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240" w:after="120"/>
        <w:jc w:val="end"/>
        <w:rPr>
          <w:rFonts w:ascii="Marianne" w:hAnsi="Marianne"/>
          <w:lang w:val="fr-FR"/>
        </w:rPr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-17780</wp:posOffset>
            </wp:positionH>
            <wp:positionV relativeFrom="paragraph">
              <wp:posOffset>-6985</wp:posOffset>
            </wp:positionV>
            <wp:extent cx="1267460" cy="964565"/>
            <wp:effectExtent l="0" t="0" r="0" b="0"/>
            <wp:wrapSquare wrapText="largest"/>
            <wp:docPr id="1" name="Logo du ministère de la Culture" descr="Logo du ministère de la Culture" title="Logo du ministère de la Cultur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du ministère de la Culture" descr="Logo du ministère de la Culture" title="Logo du ministère de la Cultur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964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Marianne" w:hAnsi="Marianne"/>
          <w:lang w:val="fr-FR"/>
        </w:rPr>
        <w:t>Bibliothèques territoriales</w:t>
      </w:r>
    </w:p>
    <w:p>
      <w:pPr>
        <w:pStyle w:val="Subtitle"/>
        <w:jc w:val="end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>Chiffres-clés 2025</w:t>
      </w:r>
    </w:p>
    <w:p>
      <w:pPr>
        <w:pStyle w:val="Heading1"/>
        <w:ind w:hanging="0" w:start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>Un équipement culturel pour toute la population</w:t>
      </w:r>
    </w:p>
    <w:p>
      <w:pPr>
        <w:pStyle w:val="Normal"/>
        <w:bidi w:val="0"/>
        <w:ind w:hanging="0" w:start="0" w:end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 xml:space="preserve">15 500 bibliothèques </w:t>
      </w:r>
      <w:r>
        <w:rPr>
          <w:rFonts w:ascii="Marianne" w:hAnsi="Marianne"/>
          <w:lang w:val="fr-FR"/>
        </w:rPr>
        <w:t>sur le territoire f</w:t>
      </w:r>
      <w:r>
        <w:rPr>
          <w:rFonts w:ascii="Marianne" w:hAnsi="Marianne"/>
          <w:lang w:val="fr-FR"/>
        </w:rPr>
        <w:t>r</w:t>
      </w:r>
      <w:r>
        <w:rPr>
          <w:rFonts w:ascii="Marianne" w:hAnsi="Marianne"/>
          <w:lang w:val="fr-FR"/>
        </w:rPr>
        <w:t>ançais.</w:t>
      </w:r>
    </w:p>
    <w:p>
      <w:pPr>
        <w:pStyle w:val="Normal"/>
        <w:bidi w:val="0"/>
        <w:ind w:hanging="0" w:start="0" w:end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 xml:space="preserve">146 millions </w:t>
      </w:r>
      <w:r>
        <w:rPr>
          <w:rFonts w:ascii="Marianne" w:hAnsi="Marianne"/>
          <w:lang w:val="fr-FR"/>
        </w:rPr>
        <w:t xml:space="preserve">d’entrées, soit </w:t>
      </w:r>
      <w:r>
        <w:rPr>
          <w:rFonts w:ascii="Marianne" w:hAnsi="Marianne"/>
          <w:lang w:val="fr-FR"/>
        </w:rPr>
        <w:t xml:space="preserve">+18 % </w:t>
      </w:r>
      <w:r>
        <w:rPr>
          <w:rFonts w:ascii="Marianne" w:hAnsi="Marianne"/>
          <w:lang w:val="fr-FR"/>
        </w:rPr>
        <w:t>depuis</w:t>
      </w:r>
      <w:r>
        <w:rPr>
          <w:rFonts w:ascii="Marianne" w:hAnsi="Marianne"/>
          <w:lang w:val="fr-FR"/>
        </w:rPr>
        <w:t xml:space="preserve"> 2023.</w:t>
      </w:r>
    </w:p>
    <w:p>
      <w:pPr>
        <w:pStyle w:val="Normal"/>
        <w:bidi w:val="0"/>
        <w:ind w:hanging="0" w:start="0" w:end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>Les bibliothèques au deuxième rang des équipements culturels les plus fréquentés.</w:t>
      </w:r>
    </w:p>
    <w:p>
      <w:pPr>
        <w:pStyle w:val="Normal"/>
        <w:bidi w:val="0"/>
        <w:ind w:hanging="0" w:start="0" w:end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>Un a</w:t>
      </w:r>
      <w:r>
        <w:rPr>
          <w:rFonts w:ascii="Marianne" w:hAnsi="Marianne"/>
          <w:lang w:val="fr-FR"/>
        </w:rPr>
        <w:t xml:space="preserve">ccès libre et gratuit pour tous. </w:t>
      </w:r>
      <w:r>
        <w:rPr>
          <w:rFonts w:ascii="Marianne" w:hAnsi="Marianne"/>
          <w:lang w:val="fr-FR"/>
        </w:rPr>
        <w:t>Une offre gratuite</w:t>
      </w:r>
      <w:r>
        <w:rPr>
          <w:rFonts w:ascii="Marianne" w:hAnsi="Marianne"/>
          <w:lang w:val="fr-FR"/>
        </w:rPr>
        <w:t xml:space="preserve"> dans 64 % des bibliothèques.</w:t>
      </w:r>
    </w:p>
    <w:p>
      <w:pPr>
        <w:pStyle w:val="Normal"/>
        <w:bidi w:val="0"/>
        <w:ind w:hanging="0" w:start="0" w:end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>30 h 35 d’ouverture hebdomadaire dans les bibliothèques de +1 000 m².</w:t>
      </w:r>
    </w:p>
    <w:p>
      <w:pPr>
        <w:pStyle w:val="Normal"/>
        <w:bidi w:val="0"/>
        <w:ind w:hanging="0" w:start="0" w:end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>15 % d’ouverture le dimanche dans les bibliothèques de +1 000 m².</w:t>
      </w:r>
    </w:p>
    <w:p>
      <w:pPr>
        <w:pStyle w:val="Heading1"/>
        <w:ind w:hanging="0" w:start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>Une offre riche et variée</w:t>
      </w:r>
    </w:p>
    <w:p>
      <w:pPr>
        <w:pStyle w:val="Normal"/>
        <w:bidi w:val="0"/>
        <w:ind w:hanging="0" w:start="0" w:end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 xml:space="preserve">188 </w:t>
      </w:r>
      <w:r>
        <w:rPr>
          <w:rFonts w:ascii="Marianne" w:hAnsi="Marianne"/>
          <w:lang w:val="fr-FR"/>
        </w:rPr>
        <w:t>millions</w:t>
      </w:r>
      <w:r>
        <w:rPr>
          <w:rFonts w:ascii="Marianne" w:hAnsi="Marianne"/>
          <w:lang w:val="fr-FR"/>
        </w:rPr>
        <w:t xml:space="preserve"> documents empruntables, dont de</w:t>
      </w:r>
      <w:r>
        <w:rPr>
          <w:rFonts w:ascii="Marianne" w:hAnsi="Marianne"/>
          <w:lang w:val="fr-FR"/>
        </w:rPr>
        <w:t>s</w:t>
      </w:r>
      <w:r>
        <w:rPr>
          <w:rFonts w:ascii="Marianne" w:hAnsi="Marianne"/>
          <w:lang w:val="fr-FR"/>
        </w:rPr>
        <w:t xml:space="preserve"> livres </w:t>
      </w:r>
      <w:r>
        <w:rPr>
          <w:rFonts w:ascii="Marianne" w:hAnsi="Marianne"/>
          <w:lang w:val="fr-FR"/>
        </w:rPr>
        <w:t>(85 %)</w:t>
      </w:r>
      <w:r>
        <w:rPr>
          <w:rFonts w:ascii="Marianne" w:hAnsi="Marianne"/>
          <w:lang w:val="fr-FR"/>
        </w:rPr>
        <w:t xml:space="preserve">, </w:t>
      </w:r>
      <w:r>
        <w:rPr>
          <w:rFonts w:ascii="Marianne" w:hAnsi="Marianne"/>
          <w:lang w:val="fr-FR"/>
        </w:rPr>
        <w:t>et de la presse, des films, de la musique, des jeux de société et bien plus encore.</w:t>
      </w:r>
    </w:p>
    <w:p>
      <w:pPr>
        <w:pStyle w:val="Normal"/>
        <w:bidi w:val="0"/>
        <w:ind w:hanging="0" w:start="0" w:end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 xml:space="preserve">73 % des bibliothèques proposent aussi des documents numériques </w:t>
      </w:r>
      <w:r>
        <w:rPr>
          <w:rFonts w:ascii="Marianne" w:hAnsi="Marianne"/>
          <w:lang w:val="fr-FR"/>
        </w:rPr>
        <w:t>(films à la demande, presse en ligne, livres numériques, etc.).</w:t>
      </w:r>
    </w:p>
    <w:p>
      <w:pPr>
        <w:pStyle w:val="Normal"/>
        <w:bidi w:val="0"/>
        <w:ind w:hanging="0" w:start="0" w:end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 xml:space="preserve">48 % des bibliothèques </w:t>
      </w:r>
      <w:r>
        <w:rPr>
          <w:rFonts w:ascii="Marianne" w:hAnsi="Marianne"/>
          <w:lang w:val="fr-FR"/>
        </w:rPr>
        <w:t>proposent un accès Wi-Fi public.</w:t>
      </w:r>
    </w:p>
    <w:p>
      <w:pPr>
        <w:pStyle w:val="Heading1"/>
        <w:ind w:hanging="0" w:start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>Des usages et des publics très divers</w:t>
      </w:r>
    </w:p>
    <w:p>
      <w:pPr>
        <w:pStyle w:val="Normal"/>
        <w:bidi w:val="0"/>
        <w:ind w:hanging="0" w:start="0" w:end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 xml:space="preserve">282 </w:t>
      </w:r>
      <w:r>
        <w:rPr>
          <w:rFonts w:ascii="Marianne" w:hAnsi="Marianne"/>
          <w:lang w:val="fr-FR"/>
        </w:rPr>
        <w:t>millions de documents</w:t>
      </w:r>
      <w:r>
        <w:rPr>
          <w:rFonts w:ascii="Marianne" w:hAnsi="Marianne"/>
          <w:lang w:val="fr-FR"/>
        </w:rPr>
        <w:t xml:space="preserve"> emprunt</w:t>
      </w:r>
      <w:r>
        <w:rPr>
          <w:rFonts w:ascii="Marianne" w:hAnsi="Marianne"/>
          <w:lang w:val="fr-FR"/>
        </w:rPr>
        <w:t>é</w:t>
      </w:r>
      <w:r>
        <w:rPr>
          <w:rFonts w:ascii="Marianne" w:hAnsi="Marianne"/>
          <w:lang w:val="fr-FR"/>
        </w:rPr>
        <w:t xml:space="preserve">s, dont 246 </w:t>
      </w:r>
      <w:r>
        <w:rPr>
          <w:rFonts w:ascii="Marianne" w:hAnsi="Marianne"/>
          <w:lang w:val="fr-FR"/>
        </w:rPr>
        <w:t>millions de</w:t>
      </w:r>
      <w:r>
        <w:rPr>
          <w:rFonts w:ascii="Marianne" w:hAnsi="Marianne"/>
          <w:lang w:val="fr-FR"/>
        </w:rPr>
        <w:t xml:space="preserve"> livres et 36 </w:t>
      </w:r>
      <w:r>
        <w:rPr>
          <w:rFonts w:ascii="Marianne" w:hAnsi="Marianne"/>
          <w:lang w:val="fr-FR"/>
        </w:rPr>
        <w:t>millions d’</w:t>
      </w:r>
      <w:r>
        <w:rPr>
          <w:rFonts w:ascii="Marianne" w:hAnsi="Marianne"/>
          <w:lang w:val="fr-FR"/>
        </w:rPr>
        <w:t>autres documents.</w:t>
      </w:r>
    </w:p>
    <w:p>
      <w:pPr>
        <w:pStyle w:val="Normal"/>
        <w:bidi w:val="0"/>
        <w:ind w:hanging="0" w:start="0" w:end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>7,2 millions de participations aux 593 000 actions culturelles,</w:t>
      </w:r>
    </w:p>
    <w:p>
      <w:pPr>
        <w:pStyle w:val="Normal"/>
        <w:bidi w:val="0"/>
        <w:ind w:hanging="0" w:start="0" w:end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 xml:space="preserve">+ </w:t>
      </w:r>
      <w:r>
        <w:rPr>
          <w:rFonts w:ascii="Marianne" w:hAnsi="Marianne"/>
          <w:lang w:val="fr-FR"/>
        </w:rPr>
        <w:t>25 000 expositions et 3500 festivals.</w:t>
      </w:r>
    </w:p>
    <w:p>
      <w:pPr>
        <w:pStyle w:val="Normal"/>
        <w:bidi w:val="0"/>
        <w:ind w:hanging="0" w:start="0" w:end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 xml:space="preserve">747 000 accueils de classe, </w:t>
      </w:r>
      <w:r>
        <w:rPr>
          <w:rFonts w:ascii="Marianne" w:hAnsi="Marianne"/>
          <w:lang w:val="fr-FR"/>
        </w:rPr>
        <w:t>de la maternelle au lycée.</w:t>
      </w:r>
    </w:p>
    <w:p>
      <w:pPr>
        <w:pStyle w:val="Heading1"/>
        <w:ind w:hanging="0" w:start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>Celles et ceux qui font vivre les bibliothèques</w:t>
      </w:r>
    </w:p>
    <w:p>
      <w:pPr>
        <w:pStyle w:val="Normal"/>
        <w:bidi w:val="0"/>
        <w:ind w:hanging="0" w:start="0" w:end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>29 000 agents publics salariés.</w:t>
      </w:r>
    </w:p>
    <w:p>
      <w:pPr>
        <w:pStyle w:val="Normal"/>
        <w:bidi w:val="0"/>
        <w:ind w:hanging="0" w:start="0" w:end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>10 000 bénévoles (équivalents temps plein).</w:t>
      </w:r>
    </w:p>
    <w:p>
      <w:pPr>
        <w:pStyle w:val="Normal"/>
        <w:bidi w:val="0"/>
        <w:ind w:hanging="0" w:start="0" w:end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 xml:space="preserve">Budget : 2,12 milliards d’euros, </w:t>
      </w:r>
      <w:r>
        <w:rPr>
          <w:rFonts w:ascii="Marianne" w:hAnsi="Marianne"/>
          <w:lang w:val="fr-FR"/>
        </w:rPr>
        <w:t>comprenant le personnel, de nombreux investissements (bâtiments, informatique, etc.) et l’acquisition des documents.</w:t>
      </w:r>
    </w:p>
    <w:p>
      <w:pPr>
        <w:pStyle w:val="Heading1"/>
        <w:ind w:hanging="0" w:start="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>Biblis en folie</w:t>
      </w:r>
    </w:p>
    <w:p>
      <w:pPr>
        <w:pStyle w:val="BodyText"/>
        <w:spacing w:before="0" w:after="140"/>
        <w:rPr>
          <w:rFonts w:ascii="Marianne" w:hAnsi="Marianne"/>
          <w:lang w:val="fr-FR"/>
        </w:rPr>
      </w:pPr>
      <w:r>
        <w:rPr>
          <w:rFonts w:ascii="Marianne" w:hAnsi="Marianne"/>
          <w:lang w:val="fr-FR"/>
        </w:rPr>
        <w:t>Dernière-née des manifestations nationales du ministère de la Culture, « Biblis en folie » met en lumière, chaque année, début octobre, les bibliothèques publiques qui proposent durant trois jours des milliers d’événements gratuits partout en France.</w:t>
      </w:r>
    </w:p>
    <w:sectPr>
      <w:type w:val="nextPage"/>
      <w:pgSz w:w="11906" w:h="16838"/>
      <w:pgMar w:left="1134" w:right="1134" w:gutter="0" w:header="0" w:top="850" w:footer="0" w:bottom="85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Marianne">
    <w:charset w:val="00" w:characterSet="windows-1252"/>
    <w:family w:val="moder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 Unicode MS"/>
      <w:color w:val="auto"/>
      <w:kern w:val="2"/>
      <w:sz w:val="24"/>
      <w:szCs w:val="24"/>
      <w:lang w:val="fr-FR" w:eastAsia="zh-CN" w:bidi="hi-IN"/>
    </w:rPr>
  </w:style>
  <w:style w:type="paragraph" w:styleId="Heading1">
    <w:name w:val="heading 1"/>
    <w:basedOn w:val="Titre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styleId="DefaultParagraphFont">
    <w:name w:val="Default Paragraph Font"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Titre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Titre"/>
    <w:next w:val="BodyText"/>
    <w:qFormat/>
    <w:pPr>
      <w:spacing w:before="60" w:after="120"/>
      <w:jc w:val="center"/>
    </w:pPr>
    <w:rPr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</TotalTime>
  <Application>LibreOffice/26.2.4.2$Windows_X86_64 LibreOffice_project/0229ac93fcf0d7cbc6376066c6f35021cef002dc</Application>
  <AppVersion>15.0000</AppVersion>
  <Pages>1</Pages>
  <Words>263</Words>
  <Characters>1429</Characters>
  <CharactersWithSpaces>1664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2026-09-18T10:32:34Z</dcterms:created>
  <dc:creator>Guillaume Hatt</dc:creator>
  <dc:description/>
  <cp:keywords>bibliothèques France évaluation activité</cp:keywords>
  <dc:language>fr-FR</dc:language>
  <cp:lastModifiedBy>Guillaume Hatt</cp:lastModifiedBy>
  <dcterms:modified xsi:type="dcterms:W3CDTF">2026-09-18T11:19:15Z</dcterms:modified>
  <cp:revision>13</cp:revision>
  <dc:subject>Activité des bibliothèques territoriales en France en 2025</dc:subject>
  <dc:title>Bibliothèques territoriales, les chiffres-clés de l'activité en 2025 </dc:title>
</cp:coreProperties>
</file>