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4EC4" w14:textId="36E4D3EF" w:rsidR="00B20B66" w:rsidRDefault="009C37CC">
      <w:pPr>
        <w:pStyle w:val="NormalWeb"/>
        <w:spacing w:before="0" w:after="0"/>
        <w:ind w:right="142"/>
        <w:jc w:val="right"/>
      </w:pPr>
      <w:r>
        <w:rPr>
          <w:rFonts w:ascii="Marianne" w:hAnsi="Marianne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3A33F3C" wp14:editId="114E235D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905000" cy="1122862"/>
            <wp:effectExtent l="0" t="0" r="0" b="1270"/>
            <wp:wrapNone/>
            <wp:docPr id="1152945567" name="Image 1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45567" name="Image 1" descr="Une image contenant texte, Police, logo, Graphiqu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22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rianne" w:hAnsi="Marianne"/>
          <w:b/>
          <w:bCs/>
          <w:color w:val="000000"/>
          <w:sz w:val="20"/>
          <w:szCs w:val="20"/>
        </w:rPr>
        <w:t xml:space="preserve">PROGRAMME INTERMINISTERIEL </w:t>
      </w:r>
    </w:p>
    <w:p w14:paraId="24046D7A" w14:textId="050DB2AF" w:rsidR="00B20B66" w:rsidRDefault="00ED1DDA">
      <w:pPr>
        <w:pStyle w:val="NormalWeb"/>
        <w:spacing w:before="0" w:after="0"/>
        <w:ind w:right="142"/>
        <w:jc w:val="right"/>
        <w:rPr>
          <w:rFonts w:ascii="Marianne" w:hAnsi="Marianne"/>
          <w:b/>
          <w:bCs/>
          <w:color w:val="000000"/>
          <w:sz w:val="20"/>
          <w:szCs w:val="20"/>
        </w:rPr>
      </w:pPr>
      <w:r>
        <w:rPr>
          <w:rFonts w:ascii="Marianne" w:hAnsi="Marianne"/>
          <w:b/>
          <w:bCs/>
          <w:color w:val="000000"/>
          <w:sz w:val="20"/>
          <w:szCs w:val="20"/>
        </w:rPr>
        <w:t xml:space="preserve">CULTURE-JUSTICE </w:t>
      </w:r>
      <w:r w:rsidR="009C37CC">
        <w:rPr>
          <w:rFonts w:ascii="Marianne" w:hAnsi="Marianne"/>
          <w:b/>
          <w:bCs/>
          <w:i/>
          <w:iCs/>
          <w:color w:val="000000"/>
          <w:sz w:val="20"/>
          <w:szCs w:val="20"/>
        </w:rPr>
        <w:t>NOUVELLE AQUITAINE</w:t>
      </w:r>
      <w:r>
        <w:rPr>
          <w:rFonts w:ascii="Marianne" w:hAnsi="Marianne"/>
          <w:b/>
          <w:bCs/>
          <w:color w:val="000000"/>
          <w:sz w:val="20"/>
          <w:szCs w:val="20"/>
        </w:rPr>
        <w:t xml:space="preserve"> </w:t>
      </w:r>
      <w:r w:rsidR="009C37CC">
        <w:rPr>
          <w:rFonts w:ascii="Marianne" w:hAnsi="Marianne"/>
          <w:b/>
          <w:bCs/>
          <w:color w:val="000000"/>
          <w:sz w:val="20"/>
          <w:szCs w:val="20"/>
        </w:rPr>
        <w:t>–</w:t>
      </w:r>
      <w:r>
        <w:rPr>
          <w:rFonts w:ascii="Marianne" w:hAnsi="Marianne"/>
          <w:b/>
          <w:bCs/>
          <w:color w:val="000000"/>
          <w:sz w:val="20"/>
          <w:szCs w:val="20"/>
        </w:rPr>
        <w:t xml:space="preserve"> 202</w:t>
      </w:r>
      <w:r w:rsidR="001A4449">
        <w:rPr>
          <w:rFonts w:ascii="Marianne" w:hAnsi="Marianne"/>
          <w:b/>
          <w:bCs/>
          <w:color w:val="000000"/>
          <w:sz w:val="20"/>
          <w:szCs w:val="20"/>
        </w:rPr>
        <w:t>7</w:t>
      </w:r>
    </w:p>
    <w:p w14:paraId="11E458A0" w14:textId="77777777" w:rsidR="009C37CC" w:rsidRDefault="009C37CC">
      <w:pPr>
        <w:pStyle w:val="NormalWeb"/>
        <w:spacing w:before="0" w:after="0"/>
        <w:ind w:right="142"/>
        <w:jc w:val="right"/>
        <w:rPr>
          <w:rFonts w:ascii="Marianne" w:hAnsi="Marianne"/>
          <w:b/>
          <w:bCs/>
          <w:color w:val="000000"/>
          <w:sz w:val="20"/>
          <w:szCs w:val="20"/>
        </w:rPr>
      </w:pPr>
    </w:p>
    <w:p w14:paraId="2F012307" w14:textId="77777777" w:rsidR="009C37CC" w:rsidRDefault="009C37CC">
      <w:pPr>
        <w:pStyle w:val="NormalWeb"/>
        <w:spacing w:before="0" w:after="0"/>
        <w:ind w:right="142"/>
        <w:jc w:val="right"/>
        <w:rPr>
          <w:rFonts w:ascii="Marianne" w:hAnsi="Marianne"/>
          <w:b/>
          <w:bCs/>
          <w:color w:val="000000"/>
          <w:sz w:val="20"/>
          <w:szCs w:val="20"/>
        </w:rPr>
      </w:pPr>
    </w:p>
    <w:p w14:paraId="5A52726B" w14:textId="77777777" w:rsidR="009C37CC" w:rsidRDefault="009C37CC">
      <w:pPr>
        <w:pStyle w:val="NormalWeb"/>
        <w:spacing w:before="0" w:after="0"/>
        <w:ind w:right="142"/>
        <w:jc w:val="right"/>
        <w:rPr>
          <w:rFonts w:ascii="Marianne" w:hAnsi="Marianne"/>
          <w:b/>
          <w:bCs/>
          <w:color w:val="000000"/>
          <w:sz w:val="20"/>
          <w:szCs w:val="20"/>
        </w:rPr>
      </w:pPr>
    </w:p>
    <w:p w14:paraId="197021BE" w14:textId="77777777" w:rsidR="009C37CC" w:rsidRDefault="009C37CC">
      <w:pPr>
        <w:pStyle w:val="NormalWeb"/>
        <w:spacing w:before="0" w:after="0"/>
        <w:ind w:right="142"/>
        <w:jc w:val="right"/>
      </w:pPr>
    </w:p>
    <w:p w14:paraId="58E8A49B" w14:textId="77777777" w:rsidR="00B20B66" w:rsidRDefault="00B20B66">
      <w:pPr>
        <w:pStyle w:val="LO-Normal"/>
        <w:spacing w:after="0" w:line="240" w:lineRule="auto"/>
        <w:rPr>
          <w:rFonts w:ascii="Marianne" w:hAnsi="Marianne"/>
          <w:sz w:val="20"/>
        </w:rPr>
      </w:pPr>
    </w:p>
    <w:p w14:paraId="6FFFAC7E" w14:textId="77777777" w:rsidR="00B20B66" w:rsidRDefault="00B20B66">
      <w:pPr>
        <w:pStyle w:val="LO-Normal"/>
        <w:spacing w:after="0" w:line="240" w:lineRule="auto"/>
        <w:ind w:right="142"/>
        <w:jc w:val="both"/>
        <w:rPr>
          <w:rFonts w:ascii="Times New Roman" w:eastAsia="Times New Roman" w:hAnsi="Times New Roman"/>
          <w:sz w:val="16"/>
          <w:szCs w:val="16"/>
          <w:lang w:eastAsia="fr-FR"/>
        </w:rPr>
      </w:pPr>
    </w:p>
    <w:tbl>
      <w:tblPr>
        <w:tblW w:w="8923" w:type="dxa"/>
        <w:tblInd w:w="-7" w:type="dxa"/>
        <w:tblLayout w:type="fixed"/>
        <w:tblCellMar>
          <w:left w:w="62" w:type="dxa"/>
          <w:right w:w="0" w:type="dxa"/>
        </w:tblCellMar>
        <w:tblLook w:val="04A0" w:firstRow="1" w:lastRow="0" w:firstColumn="1" w:lastColumn="0" w:noHBand="0" w:noVBand="1"/>
      </w:tblPr>
      <w:tblGrid>
        <w:gridCol w:w="5516"/>
        <w:gridCol w:w="3407"/>
      </w:tblGrid>
      <w:tr w:rsidR="00B20B66" w14:paraId="6025601A" w14:textId="77777777">
        <w:tc>
          <w:tcPr>
            <w:tcW w:w="5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6B5F4"/>
          </w:tcPr>
          <w:p w14:paraId="3E8943FA" w14:textId="77777777" w:rsidR="00B20B66" w:rsidRDefault="00ED1DDA">
            <w:pPr>
              <w:pStyle w:val="LO-Normal"/>
              <w:spacing w:after="0" w:line="240" w:lineRule="auto"/>
              <w:ind w:right="6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28"/>
                <w:lang w:eastAsia="fr-FR"/>
              </w:rPr>
              <w:t>Fiche Action</w:t>
            </w:r>
          </w:p>
        </w:tc>
        <w:tc>
          <w:tcPr>
            <w:tcW w:w="3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68" w:type="dxa"/>
            </w:tcMar>
            <w:vAlign w:val="center"/>
          </w:tcPr>
          <w:p w14:paraId="33019E5F" w14:textId="77777777" w:rsidR="00B20B66" w:rsidRDefault="00ED1DDA">
            <w:pPr>
              <w:pStyle w:val="LO-Normal"/>
              <w:spacing w:after="0" w:line="240" w:lineRule="auto"/>
              <w:ind w:left="709" w:hanging="709"/>
              <w:outlineLvl w:val="1"/>
            </w:pPr>
            <w:r>
              <w:rPr>
                <w:rFonts w:ascii="Marianne" w:eastAsia="Times New Roman" w:hAnsi="Marianne" w:cs="Calibri"/>
                <w:i/>
                <w:iCs/>
                <w:color w:val="00000A"/>
                <w:sz w:val="18"/>
                <w:szCs w:val="20"/>
                <w:lang w:eastAsia="fr-FR"/>
              </w:rPr>
              <w:t>Action n°</w:t>
            </w:r>
          </w:p>
        </w:tc>
      </w:tr>
    </w:tbl>
    <w:p w14:paraId="14E4AB20" w14:textId="77777777" w:rsidR="00B20B66" w:rsidRDefault="00B20B66">
      <w:pPr>
        <w:pStyle w:val="LO-Normal"/>
        <w:spacing w:after="0" w:line="240" w:lineRule="auto"/>
        <w:rPr>
          <w:rFonts w:ascii="Marianne" w:hAnsi="Marianne"/>
          <w:sz w:val="20"/>
        </w:rPr>
      </w:pPr>
    </w:p>
    <w:tbl>
      <w:tblPr>
        <w:tblW w:w="89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26"/>
      </w:tblGrid>
      <w:tr w:rsidR="00B20B66" w14:paraId="27F5A499" w14:textId="77777777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B0C3" w14:textId="77777777" w:rsidR="00B20B66" w:rsidRDefault="00ED1DDA">
            <w:pPr>
              <w:pStyle w:val="LO-Normal"/>
              <w:spacing w:after="0" w:line="240" w:lineRule="auto"/>
              <w:outlineLvl w:val="1"/>
              <w:rPr>
                <w:rFonts w:ascii="Marianne" w:eastAsia="Times New Roman" w:hAnsi="Marianne" w:cs="Calibri"/>
                <w:b/>
                <w:bCs/>
                <w:color w:val="00000A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color w:val="00000A"/>
                <w:sz w:val="18"/>
                <w:szCs w:val="20"/>
                <w:lang w:eastAsia="fr-FR"/>
              </w:rPr>
              <w:t>Titre du projet</w:t>
            </w:r>
            <w:r>
              <w:rPr>
                <w:rFonts w:eastAsia="Times New Roman" w:cs="Calibri"/>
                <w:b/>
                <w:bCs/>
                <w:i/>
                <w:iCs/>
                <w:color w:val="00000A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A"/>
                <w:sz w:val="18"/>
                <w:szCs w:val="20"/>
                <w:lang w:eastAsia="fr-FR"/>
              </w:rPr>
              <w:t>:</w:t>
            </w:r>
          </w:p>
          <w:p w14:paraId="4B9EAF75" w14:textId="77777777" w:rsidR="002E520F" w:rsidRDefault="002E520F">
            <w:pPr>
              <w:pStyle w:val="LO-Normal"/>
              <w:spacing w:after="0" w:line="240" w:lineRule="auto"/>
              <w:outlineLvl w:val="1"/>
              <w:rPr>
                <w:rFonts w:ascii="Marianne" w:eastAsia="Times New Roman" w:hAnsi="Marianne" w:cs="Calibri"/>
                <w:b/>
                <w:bCs/>
                <w:color w:val="00000A"/>
                <w:sz w:val="18"/>
                <w:szCs w:val="20"/>
                <w:lang w:eastAsia="fr-FR"/>
              </w:rPr>
            </w:pPr>
          </w:p>
          <w:p w14:paraId="08C7E21E" w14:textId="77777777" w:rsidR="002E520F" w:rsidRDefault="002E520F">
            <w:pPr>
              <w:pStyle w:val="LO-Normal"/>
              <w:spacing w:after="0" w:line="240" w:lineRule="auto"/>
              <w:outlineLvl w:val="1"/>
            </w:pPr>
          </w:p>
          <w:p w14:paraId="5ADADCEA" w14:textId="77777777" w:rsidR="00B20B66" w:rsidRDefault="00B20B66">
            <w:pPr>
              <w:pStyle w:val="LO-Normal"/>
              <w:spacing w:after="0" w:line="240" w:lineRule="auto"/>
              <w:outlineLvl w:val="1"/>
              <w:rPr>
                <w:rFonts w:ascii="Marianne" w:eastAsia="Times New Roman" w:hAnsi="Marianne" w:cs="Arial"/>
                <w:i/>
                <w:iCs/>
                <w:color w:val="00000A"/>
                <w:sz w:val="14"/>
                <w:szCs w:val="16"/>
                <w:lang w:eastAsia="fr-FR"/>
              </w:rPr>
            </w:pPr>
          </w:p>
          <w:p w14:paraId="139384E9" w14:textId="77777777" w:rsidR="00B20B66" w:rsidRDefault="00ED1DDA">
            <w:pPr>
              <w:pStyle w:val="LO-Normal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SERVICE :</w:t>
            </w:r>
          </w:p>
          <w:p w14:paraId="51EFEBB9" w14:textId="77777777" w:rsidR="002E520F" w:rsidRDefault="002E520F">
            <w:pPr>
              <w:pStyle w:val="LO-Normal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</w:pPr>
          </w:p>
          <w:p w14:paraId="1959E011" w14:textId="77777777" w:rsidR="002E520F" w:rsidRDefault="002E520F">
            <w:pPr>
              <w:pStyle w:val="LO-Normal"/>
              <w:spacing w:after="0" w:line="240" w:lineRule="auto"/>
            </w:pPr>
          </w:p>
        </w:tc>
      </w:tr>
    </w:tbl>
    <w:p w14:paraId="15B852CF" w14:textId="77777777" w:rsidR="00B20B66" w:rsidRDefault="00B20B66">
      <w:pPr>
        <w:pStyle w:val="LO-Normal"/>
        <w:spacing w:after="0" w:line="240" w:lineRule="auto"/>
        <w:rPr>
          <w:rFonts w:ascii="Marianne" w:hAnsi="Marianne"/>
          <w:sz w:val="20"/>
        </w:rPr>
      </w:pPr>
    </w:p>
    <w:tbl>
      <w:tblPr>
        <w:tblW w:w="8923" w:type="dxa"/>
        <w:tblInd w:w="-7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1359"/>
        <w:gridCol w:w="2164"/>
        <w:gridCol w:w="1984"/>
        <w:gridCol w:w="1985"/>
      </w:tblGrid>
      <w:tr w:rsidR="00B20B66" w14:paraId="59E56407" w14:textId="77777777"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6B5F4"/>
          </w:tcPr>
          <w:p w14:paraId="5B4D7EC7" w14:textId="77777777" w:rsidR="00B20B66" w:rsidRDefault="00ED1DDA">
            <w:pPr>
              <w:pStyle w:val="LO-Normal"/>
              <w:spacing w:after="0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18"/>
                <w:szCs w:val="20"/>
                <w:lang w:eastAsia="fr-FR"/>
              </w:rPr>
              <w:t>Type d’activité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6B5F4"/>
          </w:tcPr>
          <w:p w14:paraId="47057F3F" w14:textId="77777777" w:rsidR="00B20B66" w:rsidRDefault="00ED1DDA">
            <w:pPr>
              <w:pStyle w:val="LO-Normal"/>
              <w:spacing w:after="0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18"/>
                <w:szCs w:val="20"/>
                <w:lang w:eastAsia="fr-FR"/>
              </w:rPr>
              <w:t>Domaine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6B5F4"/>
          </w:tcPr>
          <w:p w14:paraId="38EF5D64" w14:textId="77777777" w:rsidR="00B20B66" w:rsidRDefault="00ED1DDA">
            <w:pPr>
              <w:pStyle w:val="LO-Normal"/>
              <w:spacing w:after="0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18"/>
                <w:szCs w:val="20"/>
                <w:lang w:eastAsia="fr-FR"/>
              </w:rPr>
              <w:t>Structure culturelle porteuse du projet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6B5F4"/>
          </w:tcPr>
          <w:p w14:paraId="51DEA66F" w14:textId="77777777" w:rsidR="00B20B66" w:rsidRDefault="00ED1DDA">
            <w:pPr>
              <w:pStyle w:val="LO-Normal"/>
              <w:spacing w:after="0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18"/>
                <w:szCs w:val="20"/>
                <w:lang w:eastAsia="fr-FR"/>
              </w:rPr>
              <w:t>Autres partenaires associés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B5F4"/>
            <w:tcMar>
              <w:right w:w="57" w:type="dxa"/>
            </w:tcMar>
          </w:tcPr>
          <w:p w14:paraId="65A3D9BF" w14:textId="77777777" w:rsidR="00B20B66" w:rsidRDefault="00ED1DDA">
            <w:pPr>
              <w:pStyle w:val="LO-Normal"/>
              <w:spacing w:after="0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18"/>
                <w:szCs w:val="20"/>
                <w:lang w:eastAsia="fr-FR"/>
              </w:rPr>
              <w:t>Nom de(s) l’intervenant(s)</w:t>
            </w:r>
          </w:p>
        </w:tc>
      </w:tr>
      <w:tr w:rsidR="00B20B66" w14:paraId="5B051E11" w14:textId="77777777"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03B531C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0EF02899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12CCDC5D" w14:textId="77777777" w:rsidR="002E520F" w:rsidRDefault="002E520F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0E548257" w14:textId="77777777" w:rsidR="002E520F" w:rsidRDefault="002E520F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6A7213C7" w14:textId="77777777" w:rsidR="002E520F" w:rsidRDefault="002E520F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2E523DBD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417526E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216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DC2067A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77F38DC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36B50ECA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</w:tbl>
    <w:p w14:paraId="6E5F6557" w14:textId="77777777" w:rsidR="00B20B66" w:rsidRDefault="00B20B66">
      <w:pPr>
        <w:pStyle w:val="LO-Normal"/>
        <w:spacing w:after="0" w:line="240" w:lineRule="auto"/>
        <w:rPr>
          <w:rFonts w:ascii="Marianne" w:hAnsi="Marianne"/>
          <w:sz w:val="20"/>
        </w:rPr>
      </w:pPr>
    </w:p>
    <w:tbl>
      <w:tblPr>
        <w:tblW w:w="89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26"/>
      </w:tblGrid>
      <w:tr w:rsidR="00B20B66" w14:paraId="3DB9FF0F" w14:textId="77777777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B5F4"/>
          </w:tcPr>
          <w:p w14:paraId="5CBF9B69" w14:textId="77777777" w:rsidR="00B20B66" w:rsidRDefault="00ED1DDA">
            <w:pPr>
              <w:pStyle w:val="LO-Normal"/>
              <w:spacing w:before="62" w:after="62" w:line="240" w:lineRule="auto"/>
              <w:jc w:val="center"/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t>Présentation de l’action</w:t>
            </w:r>
          </w:p>
        </w:tc>
      </w:tr>
    </w:tbl>
    <w:p w14:paraId="237ABC37" w14:textId="77777777" w:rsidR="00B20B66" w:rsidRDefault="00B20B66">
      <w:pPr>
        <w:pStyle w:val="NormalWeb"/>
        <w:keepNext/>
        <w:shd w:val="clear" w:color="auto" w:fill="FFFFFF"/>
        <w:spacing w:before="0" w:after="0"/>
        <w:rPr>
          <w:rFonts w:ascii="Marianne" w:hAnsi="Marianne"/>
          <w:sz w:val="18"/>
          <w:szCs w:val="20"/>
        </w:rPr>
      </w:pPr>
    </w:p>
    <w:p w14:paraId="369354AF" w14:textId="77777777" w:rsidR="00B20B66" w:rsidRDefault="00ED1DDA">
      <w:pPr>
        <w:pStyle w:val="NormalWeb"/>
        <w:keepNext/>
        <w:shd w:val="clear" w:color="auto" w:fill="FFFFFF"/>
        <w:spacing w:before="0" w:after="0"/>
      </w:pPr>
      <w:r>
        <w:rPr>
          <w:rFonts w:ascii="Marianne" w:hAnsi="Marianne"/>
          <w:sz w:val="18"/>
          <w:szCs w:val="20"/>
        </w:rPr>
        <w:t xml:space="preserve">Merci de cocher </w:t>
      </w:r>
      <w:r>
        <w:rPr>
          <w:rFonts w:ascii="Marianne" w:hAnsi="Marianne"/>
          <w:b/>
          <w:bCs/>
          <w:sz w:val="18"/>
          <w:szCs w:val="20"/>
        </w:rPr>
        <w:t xml:space="preserve">une seule case </w:t>
      </w:r>
      <w:r>
        <w:rPr>
          <w:rFonts w:ascii="Marianne" w:hAnsi="Marianne"/>
          <w:sz w:val="18"/>
          <w:szCs w:val="20"/>
        </w:rPr>
        <w:t>pour la thématique principale</w:t>
      </w:r>
      <w:r>
        <w:rPr>
          <w:rFonts w:ascii="Calibri" w:hAnsi="Calibri" w:cs="Calibri"/>
          <w:sz w:val="18"/>
          <w:szCs w:val="20"/>
        </w:rPr>
        <w:t> </w:t>
      </w:r>
      <w:r>
        <w:rPr>
          <w:rFonts w:ascii="Marianne" w:hAnsi="Marianne"/>
          <w:sz w:val="18"/>
          <w:szCs w:val="20"/>
        </w:rPr>
        <w:t>:</w:t>
      </w:r>
    </w:p>
    <w:p w14:paraId="4D249B16" w14:textId="77777777" w:rsidR="00B20B66" w:rsidRDefault="00B20B66">
      <w:pPr>
        <w:pStyle w:val="NormalWeb"/>
        <w:keepNext/>
        <w:shd w:val="clear" w:color="auto" w:fill="FFFFFF"/>
        <w:spacing w:before="0" w:after="0"/>
        <w:rPr>
          <w:rFonts w:ascii="Marianne" w:hAnsi="Marianne"/>
          <w:sz w:val="18"/>
          <w:szCs w:val="20"/>
        </w:rPr>
      </w:pPr>
    </w:p>
    <w:tbl>
      <w:tblPr>
        <w:tblW w:w="8923" w:type="dxa"/>
        <w:tblInd w:w="-7" w:type="dxa"/>
        <w:tblLayout w:type="fixed"/>
        <w:tblCellMar>
          <w:left w:w="45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969"/>
        <w:gridCol w:w="567"/>
        <w:gridCol w:w="3828"/>
      </w:tblGrid>
      <w:tr w:rsidR="00B20B66" w14:paraId="54285A9B" w14:textId="77777777">
        <w:tc>
          <w:tcPr>
            <w:tcW w:w="45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DDDDD"/>
          </w:tcPr>
          <w:p w14:paraId="105E68D9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PATRIMOINE ET ARTS DE L’ESPACE</w:t>
            </w:r>
          </w:p>
        </w:tc>
        <w:tc>
          <w:tcPr>
            <w:tcW w:w="43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DDDDD"/>
            <w:tcMar>
              <w:right w:w="108" w:type="dxa"/>
            </w:tcMar>
          </w:tcPr>
          <w:p w14:paraId="10E8F5BF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ARTS DU SPECTACLE VIVANT</w:t>
            </w:r>
          </w:p>
        </w:tc>
      </w:tr>
      <w:tr w:rsidR="00B20B66" w14:paraId="75716A2E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B28CB52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70CC88D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Monuments historiques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076B92B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05AA6856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Théâtre</w:t>
            </w:r>
          </w:p>
        </w:tc>
      </w:tr>
      <w:tr w:rsidR="00B20B66" w14:paraId="3A5A123D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B0356BB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6A230CB0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Archéologie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DAAA416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7665CC43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Musique</w:t>
            </w:r>
          </w:p>
        </w:tc>
      </w:tr>
      <w:tr w:rsidR="00B20B66" w14:paraId="705BC3E9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C7A7737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13C56A3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Musées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32D4AD5E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240BB642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Danse</w:t>
            </w:r>
          </w:p>
        </w:tc>
      </w:tr>
      <w:tr w:rsidR="00B20B66" w14:paraId="1CC0E28B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0B77BBDB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0B6E7DEE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Architecture et urbanisme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8E1BDDF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773DE681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Arts du cirque</w:t>
            </w:r>
          </w:p>
        </w:tc>
      </w:tr>
      <w:tr w:rsidR="00B20B66" w14:paraId="4E70D366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EBFB5C1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0BAC7CFE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Arts des jardins et du paysage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343C183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0963A2FF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Arts de la rue</w:t>
            </w:r>
          </w:p>
        </w:tc>
      </w:tr>
      <w:tr w:rsidR="00B20B66" w14:paraId="25FA20C5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96AC3D3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6FE75256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Arts du quotidien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 design, m</w:t>
            </w:r>
            <w:r>
              <w:rPr>
                <w:rFonts w:ascii="Marianne" w:eastAsia="Times New Roman" w:hAnsi="Marianne" w:cs="Marianne"/>
                <w:sz w:val="18"/>
                <w:szCs w:val="20"/>
                <w:lang w:eastAsia="fr-FR"/>
              </w:rPr>
              <w:t>é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tiers d</w:t>
            </w:r>
            <w:r>
              <w:rPr>
                <w:rFonts w:ascii="Marianne" w:eastAsia="Times New Roman" w:hAnsi="Marianne" w:cs="Marianne"/>
                <w:sz w:val="18"/>
                <w:szCs w:val="20"/>
                <w:lang w:eastAsia="fr-FR"/>
              </w:rPr>
              <w:t>’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art</w:t>
            </w:r>
            <w:r>
              <w:rPr>
                <w:rFonts w:ascii="Marianne" w:eastAsia="Times New Roman" w:hAnsi="Marianne" w:cs="Marianne"/>
                <w:sz w:val="18"/>
                <w:szCs w:val="20"/>
                <w:lang w:eastAsia="fr-FR"/>
              </w:rPr>
              <w:t>…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84EA189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1B97B4A7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Mime, marionnettes</w:t>
            </w:r>
          </w:p>
        </w:tc>
      </w:tr>
    </w:tbl>
    <w:p w14:paraId="07C7DE97" w14:textId="77777777" w:rsidR="00B20B66" w:rsidRDefault="00B20B66">
      <w:pPr>
        <w:pStyle w:val="LO-Normal"/>
        <w:spacing w:after="0" w:line="240" w:lineRule="auto"/>
        <w:rPr>
          <w:rFonts w:ascii="Marianne" w:hAnsi="Marianne"/>
          <w:sz w:val="20"/>
        </w:rPr>
      </w:pPr>
    </w:p>
    <w:tbl>
      <w:tblPr>
        <w:tblW w:w="8923" w:type="dxa"/>
        <w:tblInd w:w="-7" w:type="dxa"/>
        <w:tblLayout w:type="fixed"/>
        <w:tblCellMar>
          <w:left w:w="45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969"/>
        <w:gridCol w:w="567"/>
        <w:gridCol w:w="3828"/>
      </w:tblGrid>
      <w:tr w:rsidR="00B20B66" w14:paraId="7AC53FD1" w14:textId="77777777">
        <w:tc>
          <w:tcPr>
            <w:tcW w:w="45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DDDDD"/>
          </w:tcPr>
          <w:p w14:paraId="19B3031A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lastRenderedPageBreak/>
              <w:t>ARTS DU SON ET DU VISUEL</w:t>
            </w:r>
          </w:p>
        </w:tc>
        <w:tc>
          <w:tcPr>
            <w:tcW w:w="43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DDDDD"/>
            <w:tcMar>
              <w:right w:w="108" w:type="dxa"/>
            </w:tcMar>
          </w:tcPr>
          <w:p w14:paraId="038AB16C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ARTS DU LANGAGE</w:t>
            </w:r>
          </w:p>
        </w:tc>
      </w:tr>
      <w:tr w:rsidR="00B20B66" w14:paraId="20079615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C2E2EFB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2CD4F58" w14:textId="77777777" w:rsidR="00B20B66" w:rsidRPr="000A65FB" w:rsidRDefault="00ED1DDA">
            <w:pPr>
              <w:pStyle w:val="LO-Normal"/>
              <w:keepNext/>
              <w:shd w:val="clear" w:color="auto" w:fill="FFFFFF"/>
              <w:spacing w:after="0" w:line="240" w:lineRule="auto"/>
              <w:ind w:left="17" w:right="136"/>
              <w:rPr>
                <w:sz w:val="20"/>
                <w:szCs w:val="20"/>
              </w:rPr>
            </w:pP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Arts plastiques</w:t>
            </w:r>
            <w:r w:rsidRPr="000A65FB">
              <w:rPr>
                <w:rFonts w:eastAsia="Times New Roman" w:cs="Calibri"/>
                <w:sz w:val="20"/>
                <w:szCs w:val="20"/>
                <w:lang w:eastAsia="fr-FR"/>
              </w:rPr>
              <w:t> </w:t>
            </w: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: peinture, sculpture, dessin, photographie, illustration, bande dessinée, arts graphiques, arts sonores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696995B1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12A0A662" w14:textId="77777777" w:rsidR="00B20B66" w:rsidRPr="000A65FB" w:rsidRDefault="00ED1DDA">
            <w:pPr>
              <w:pStyle w:val="LO-Normal"/>
              <w:keepNext/>
              <w:shd w:val="clear" w:color="auto" w:fill="FFFFFF"/>
              <w:spacing w:after="0" w:line="240" w:lineRule="auto"/>
              <w:ind w:left="45" w:right="238" w:hanging="17"/>
              <w:rPr>
                <w:sz w:val="20"/>
                <w:szCs w:val="20"/>
              </w:rPr>
            </w:pP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Littérature écrite et orale</w:t>
            </w:r>
            <w:r w:rsidRPr="000A65FB">
              <w:rPr>
                <w:rFonts w:eastAsia="Times New Roman" w:cs="Calibri"/>
                <w:sz w:val="20"/>
                <w:szCs w:val="20"/>
                <w:lang w:eastAsia="fr-FR"/>
              </w:rPr>
              <w:t> </w:t>
            </w: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:</w:t>
            </w:r>
          </w:p>
          <w:p w14:paraId="381BB37A" w14:textId="77777777" w:rsidR="00B20B66" w:rsidRPr="000A65FB" w:rsidRDefault="00ED1DDA">
            <w:pPr>
              <w:pStyle w:val="LO-Normal"/>
              <w:keepNext/>
              <w:shd w:val="clear" w:color="auto" w:fill="FFFFFF"/>
              <w:spacing w:after="0" w:line="240" w:lineRule="auto"/>
              <w:ind w:left="45" w:right="238" w:hanging="17"/>
              <w:rPr>
                <w:sz w:val="20"/>
                <w:szCs w:val="20"/>
              </w:rPr>
            </w:pP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 xml:space="preserve">Roman, nouvelle, conte, poésie, </w:t>
            </w:r>
          </w:p>
          <w:p w14:paraId="19C119CD" w14:textId="0F856AEE" w:rsidR="00B20B66" w:rsidRPr="000A65FB" w:rsidRDefault="00ED1DDA">
            <w:pPr>
              <w:pStyle w:val="LO-Normal"/>
              <w:keepNext/>
              <w:shd w:val="clear" w:color="auto" w:fill="FFFFFF"/>
              <w:spacing w:after="0" w:line="240" w:lineRule="auto"/>
              <w:ind w:left="45" w:right="238" w:hanging="17"/>
              <w:rPr>
                <w:sz w:val="20"/>
                <w:szCs w:val="20"/>
              </w:rPr>
            </w:pPr>
            <w:proofErr w:type="gramStart"/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théâtre</w:t>
            </w:r>
            <w:proofErr w:type="gramEnd"/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, essai</w:t>
            </w:r>
            <w:r w:rsidR="009C37CC"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, bande dessinée</w:t>
            </w: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…</w:t>
            </w:r>
          </w:p>
        </w:tc>
      </w:tr>
      <w:tr w:rsidR="00B20B66" w14:paraId="78FB8F76" w14:textId="77777777" w:rsidTr="009C37CC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E15577A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3C9D7D5" w14:textId="160BF024" w:rsidR="00B20B66" w:rsidRPr="000A65FB" w:rsidRDefault="00ED1DDA">
            <w:pPr>
              <w:pStyle w:val="LO-Normal"/>
              <w:keepNext/>
              <w:shd w:val="clear" w:color="auto" w:fill="FFFFFF"/>
              <w:spacing w:after="0" w:line="240" w:lineRule="auto"/>
              <w:ind w:left="17" w:right="136"/>
              <w:rPr>
                <w:sz w:val="20"/>
                <w:szCs w:val="20"/>
              </w:rPr>
            </w:pP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Culture scientifique</w:t>
            </w:r>
            <w:r w:rsidR="009C37CC"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 xml:space="preserve"> et technique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169F187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08" w:type="dxa"/>
            </w:tcMar>
          </w:tcPr>
          <w:p w14:paraId="7863984A" w14:textId="59344264" w:rsidR="00B20B66" w:rsidRPr="000A65FB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Médias</w:t>
            </w:r>
            <w:r w:rsidR="009C37CC"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 xml:space="preserve"> et éducation aux médias</w:t>
            </w:r>
            <w:r w:rsidRPr="000A65FB">
              <w:rPr>
                <w:rFonts w:eastAsia="Times New Roman" w:cs="Calibri"/>
                <w:sz w:val="20"/>
                <w:szCs w:val="20"/>
                <w:lang w:eastAsia="fr-FR"/>
              </w:rPr>
              <w:t> </w:t>
            </w: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:</w:t>
            </w:r>
          </w:p>
          <w:p w14:paraId="1FD63D54" w14:textId="422DBED2" w:rsidR="00B20B66" w:rsidRPr="000A65FB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presse</w:t>
            </w:r>
            <w:proofErr w:type="gramEnd"/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 xml:space="preserve"> écrite, radio</w:t>
            </w:r>
            <w:r w:rsidR="009C37CC"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, numérique</w:t>
            </w: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 xml:space="preserve"> et audiovisuelle</w:t>
            </w:r>
          </w:p>
        </w:tc>
      </w:tr>
      <w:tr w:rsidR="00B20B66" w14:paraId="2B9FE302" w14:textId="77777777" w:rsidTr="009C37CC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65BB9ACD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shd w:val="clear" w:color="auto" w:fill="FFFFFF"/>
          </w:tcPr>
          <w:p w14:paraId="692E8AE7" w14:textId="0CBACBF2" w:rsidR="00B20B66" w:rsidRPr="000A65FB" w:rsidRDefault="009C37CC">
            <w:pPr>
              <w:pStyle w:val="LO-Normal"/>
              <w:keepNext/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arts</w:t>
            </w:r>
            <w:proofErr w:type="gramEnd"/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 xml:space="preserve"> et cultures numériques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FFFFFF"/>
          </w:tcPr>
          <w:p w14:paraId="3993B75B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right w:w="108" w:type="dxa"/>
            </w:tcMar>
          </w:tcPr>
          <w:p w14:paraId="72EDE610" w14:textId="602BF5A9" w:rsidR="00B20B66" w:rsidRPr="000A65FB" w:rsidRDefault="009C37CC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Langues et cultures régionales, patrimoine culturel immatériel</w:t>
            </w:r>
          </w:p>
        </w:tc>
      </w:tr>
      <w:tr w:rsidR="00B20B66" w14:paraId="63AE78F2" w14:textId="77777777" w:rsidTr="009C37CC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FD48C7C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shd w:val="clear" w:color="auto" w:fill="FFFFFF"/>
          </w:tcPr>
          <w:p w14:paraId="081E32D6" w14:textId="77777777" w:rsidR="00B20B66" w:rsidRPr="000A65FB" w:rsidRDefault="00ED1DDA">
            <w:pPr>
              <w:pStyle w:val="NormalWeb"/>
              <w:keepNext/>
              <w:shd w:val="clear" w:color="auto" w:fill="FFFFFF"/>
              <w:spacing w:before="0" w:after="0"/>
              <w:rPr>
                <w:sz w:val="20"/>
                <w:szCs w:val="20"/>
              </w:rPr>
            </w:pPr>
            <w:r w:rsidRPr="000A65FB">
              <w:rPr>
                <w:rFonts w:ascii="Marianne" w:hAnsi="Marianne"/>
                <w:sz w:val="20"/>
                <w:szCs w:val="20"/>
              </w:rPr>
              <w:t>Cinéma, audiovisuel, vidéo, cinéma d’animation</w:t>
            </w:r>
          </w:p>
        </w:tc>
        <w:tc>
          <w:tcPr>
            <w:tcW w:w="567" w:type="dxa"/>
            <w:tcBorders>
              <w:bottom w:val="single" w:sz="6" w:space="0" w:color="000001"/>
            </w:tcBorders>
            <w:shd w:val="clear" w:color="auto" w:fill="FFFFFF"/>
          </w:tcPr>
          <w:p w14:paraId="099101A7" w14:textId="77777777" w:rsidR="00B20B66" w:rsidRPr="000A65FB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right w:w="108" w:type="dxa"/>
            </w:tcMar>
          </w:tcPr>
          <w:p w14:paraId="1AF92934" w14:textId="781C3DF2" w:rsidR="00B20B66" w:rsidRPr="000A65FB" w:rsidRDefault="009C37CC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20"/>
                <w:szCs w:val="20"/>
                <w:lang w:eastAsia="fr-FR"/>
              </w:rPr>
            </w:pPr>
            <w:proofErr w:type="gramStart"/>
            <w:r w:rsidRPr="000A65FB">
              <w:rPr>
                <w:rFonts w:ascii="Marianne" w:eastAsia="Times New Roman" w:hAnsi="Marianne"/>
                <w:sz w:val="20"/>
                <w:szCs w:val="20"/>
                <w:lang w:eastAsia="fr-FR"/>
              </w:rPr>
              <w:t>pluridisciplinaire</w:t>
            </w:r>
            <w:proofErr w:type="gramEnd"/>
          </w:p>
        </w:tc>
      </w:tr>
    </w:tbl>
    <w:p w14:paraId="3762B993" w14:textId="77777777" w:rsidR="00B20B66" w:rsidRDefault="00B20B66">
      <w:pPr>
        <w:pStyle w:val="LO-Normal"/>
        <w:spacing w:after="0" w:line="240" w:lineRule="auto"/>
        <w:rPr>
          <w:rFonts w:ascii="Marianne" w:hAnsi="Marianne"/>
          <w:sz w:val="20"/>
        </w:rPr>
      </w:pPr>
    </w:p>
    <w:p w14:paraId="61761830" w14:textId="77777777" w:rsidR="00B20B66" w:rsidRDefault="00ED1DDA">
      <w:pPr>
        <w:pStyle w:val="LO-Normal"/>
        <w:shd w:val="clear" w:color="auto" w:fill="FFFFFF"/>
        <w:spacing w:after="0" w:line="240" w:lineRule="auto"/>
        <w:ind w:right="142"/>
      </w:pPr>
      <w:r>
        <w:rPr>
          <w:rFonts w:ascii="Marianne" w:eastAsia="Times New Roman" w:hAnsi="Marianne"/>
          <w:color w:val="000000"/>
          <w:sz w:val="18"/>
          <w:szCs w:val="20"/>
          <w:lang w:eastAsia="fr-FR"/>
        </w:rPr>
        <w:t>Autre(s) thématique(s)</w:t>
      </w:r>
      <w:r>
        <w:rPr>
          <w:rFonts w:eastAsia="Times New Roman" w:cs="Calibri"/>
          <w:color w:val="000000"/>
          <w:sz w:val="18"/>
          <w:szCs w:val="20"/>
          <w:lang w:eastAsia="fr-FR"/>
        </w:rPr>
        <w:t> </w:t>
      </w:r>
      <w:r>
        <w:rPr>
          <w:rFonts w:ascii="Marianne" w:eastAsia="Times New Roman" w:hAnsi="Marianne"/>
          <w:color w:val="000000"/>
          <w:sz w:val="18"/>
          <w:szCs w:val="20"/>
          <w:lang w:eastAsia="fr-FR"/>
        </w:rPr>
        <w:t xml:space="preserve">: </w:t>
      </w:r>
      <w:r>
        <w:rPr>
          <w:rFonts w:ascii="Marianne" w:eastAsia="Times New Roman" w:hAnsi="Marianne" w:cs="Marianne"/>
          <w:color w:val="000000"/>
          <w:sz w:val="18"/>
          <w:szCs w:val="20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Marianne" w:eastAsia="Times New Roman" w:hAnsi="Marianne" w:cs="Marianne"/>
          <w:color w:val="000000"/>
          <w:sz w:val="18"/>
          <w:szCs w:val="20"/>
          <w:lang w:eastAsia="fr-FR"/>
        </w:rPr>
        <w:t>…….</w:t>
      </w:r>
      <w:proofErr w:type="gramEnd"/>
      <w:r>
        <w:rPr>
          <w:rFonts w:ascii="Marianne" w:eastAsia="Times New Roman" w:hAnsi="Marianne" w:cs="Marianne"/>
          <w:color w:val="000000"/>
          <w:sz w:val="18"/>
          <w:szCs w:val="20"/>
          <w:lang w:eastAsia="fr-FR"/>
        </w:rPr>
        <w:t>.</w:t>
      </w:r>
    </w:p>
    <w:p w14:paraId="0A8AD6D6" w14:textId="77777777" w:rsidR="00B20B66" w:rsidRDefault="00B20B66">
      <w:pPr>
        <w:pStyle w:val="LO-Normal"/>
        <w:spacing w:before="62" w:after="62" w:line="240" w:lineRule="auto"/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</w:pPr>
    </w:p>
    <w:p w14:paraId="0B608AB7" w14:textId="77777777" w:rsidR="00B20B66" w:rsidRDefault="00ED1DDA">
      <w:pPr>
        <w:pStyle w:val="LO-Normal"/>
        <w:spacing w:before="62" w:after="62" w:line="240" w:lineRule="auto"/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</w:pPr>
      <w:proofErr w:type="gramStart"/>
      <w:r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  <w:t>[ ]</w:t>
      </w:r>
      <w:proofErr w:type="gramEnd"/>
      <w:r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  <w:t xml:space="preserve"> nouvelle action </w:t>
      </w:r>
      <w:proofErr w:type="gramStart"/>
      <w:r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  <w:t>[ ]</w:t>
      </w:r>
      <w:proofErr w:type="gramEnd"/>
      <w:r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  <w:t xml:space="preserve"> reconduction</w:t>
      </w:r>
    </w:p>
    <w:p w14:paraId="11B64016" w14:textId="77777777" w:rsidR="00B20B66" w:rsidRDefault="00B20B66">
      <w:pPr>
        <w:pStyle w:val="LO-Normal"/>
        <w:spacing w:before="62" w:after="62" w:line="240" w:lineRule="auto"/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</w:pPr>
    </w:p>
    <w:p w14:paraId="17C548E9" w14:textId="77777777" w:rsidR="00B20B66" w:rsidRDefault="00ED1DDA">
      <w:pPr>
        <w:pStyle w:val="LO-Normal"/>
        <w:spacing w:after="0" w:line="240" w:lineRule="auto"/>
        <w:ind w:right="142"/>
      </w:pPr>
      <w:r>
        <w:rPr>
          <w:rFonts w:ascii="Marianne" w:eastAsia="Times New Roman" w:hAnsi="Marianne"/>
          <w:b/>
          <w:bCs/>
          <w:i/>
          <w:color w:val="3366CC"/>
          <w:sz w:val="18"/>
          <w:szCs w:val="20"/>
          <w:lang w:eastAsia="fr-FR"/>
        </w:rPr>
        <w:t>NB</w:t>
      </w:r>
      <w:r>
        <w:rPr>
          <w:rFonts w:eastAsia="Times New Roman" w:cs="Calibri"/>
          <w:b/>
          <w:bCs/>
          <w:i/>
          <w:color w:val="3366CC"/>
          <w:sz w:val="18"/>
          <w:szCs w:val="20"/>
          <w:lang w:eastAsia="fr-FR"/>
        </w:rPr>
        <w:t> </w:t>
      </w:r>
      <w:r>
        <w:rPr>
          <w:rFonts w:ascii="Marianne" w:eastAsia="Times New Roman" w:hAnsi="Marianne"/>
          <w:b/>
          <w:bCs/>
          <w:i/>
          <w:color w:val="3366CC"/>
          <w:sz w:val="18"/>
          <w:szCs w:val="20"/>
          <w:lang w:eastAsia="fr-FR"/>
        </w:rPr>
        <w:t>: en cas de demande de reconduction d</w:t>
      </w:r>
      <w:r>
        <w:rPr>
          <w:rFonts w:ascii="Marianne" w:eastAsia="Times New Roman" w:hAnsi="Marianne" w:cs="Marianne"/>
          <w:b/>
          <w:bCs/>
          <w:i/>
          <w:color w:val="3366CC"/>
          <w:sz w:val="18"/>
          <w:szCs w:val="20"/>
          <w:lang w:eastAsia="fr-FR"/>
        </w:rPr>
        <w:t>’</w:t>
      </w:r>
      <w:r>
        <w:rPr>
          <w:rFonts w:ascii="Marianne" w:eastAsia="Times New Roman" w:hAnsi="Marianne"/>
          <w:b/>
          <w:bCs/>
          <w:i/>
          <w:color w:val="3366CC"/>
          <w:sz w:val="18"/>
          <w:szCs w:val="20"/>
          <w:lang w:eastAsia="fr-FR"/>
        </w:rPr>
        <w:t>une l</w:t>
      </w:r>
      <w:r>
        <w:rPr>
          <w:rFonts w:ascii="Marianne" w:eastAsia="Times New Roman" w:hAnsi="Marianne" w:cs="Marianne"/>
          <w:b/>
          <w:bCs/>
          <w:i/>
          <w:color w:val="3366CC"/>
          <w:sz w:val="18"/>
          <w:szCs w:val="20"/>
          <w:lang w:eastAsia="fr-FR"/>
        </w:rPr>
        <w:t>’</w:t>
      </w:r>
      <w:r>
        <w:rPr>
          <w:rFonts w:ascii="Marianne" w:eastAsia="Times New Roman" w:hAnsi="Marianne"/>
          <w:b/>
          <w:bCs/>
          <w:i/>
          <w:color w:val="3366CC"/>
          <w:sz w:val="18"/>
          <w:szCs w:val="20"/>
          <w:lang w:eastAsia="fr-FR"/>
        </w:rPr>
        <w:t>action, joindre imp</w:t>
      </w:r>
      <w:r>
        <w:rPr>
          <w:rFonts w:ascii="Marianne" w:eastAsia="Times New Roman" w:hAnsi="Marianne" w:cs="Marianne"/>
          <w:b/>
          <w:bCs/>
          <w:i/>
          <w:color w:val="3366CC"/>
          <w:sz w:val="18"/>
          <w:szCs w:val="20"/>
          <w:lang w:eastAsia="fr-FR"/>
        </w:rPr>
        <w:t>é</w:t>
      </w:r>
      <w:r>
        <w:rPr>
          <w:rFonts w:ascii="Marianne" w:eastAsia="Times New Roman" w:hAnsi="Marianne"/>
          <w:b/>
          <w:bCs/>
          <w:i/>
          <w:color w:val="3366CC"/>
          <w:sz w:val="18"/>
          <w:szCs w:val="20"/>
          <w:lang w:eastAsia="fr-FR"/>
        </w:rPr>
        <w:t>rativement le bilan de l</w:t>
      </w:r>
      <w:r>
        <w:rPr>
          <w:rFonts w:ascii="Marianne" w:eastAsia="Times New Roman" w:hAnsi="Marianne" w:cs="Marianne"/>
          <w:b/>
          <w:bCs/>
          <w:i/>
          <w:color w:val="3366CC"/>
          <w:sz w:val="18"/>
          <w:szCs w:val="20"/>
          <w:lang w:eastAsia="fr-FR"/>
        </w:rPr>
        <w:t>’</w:t>
      </w:r>
      <w:r>
        <w:rPr>
          <w:rFonts w:ascii="Marianne" w:eastAsia="Times New Roman" w:hAnsi="Marianne"/>
          <w:b/>
          <w:bCs/>
          <w:i/>
          <w:color w:val="3366CC"/>
          <w:sz w:val="18"/>
          <w:szCs w:val="20"/>
          <w:lang w:eastAsia="fr-FR"/>
        </w:rPr>
        <w:t>ann</w:t>
      </w:r>
      <w:r>
        <w:rPr>
          <w:rFonts w:ascii="Marianne" w:eastAsia="Times New Roman" w:hAnsi="Marianne" w:cs="Marianne"/>
          <w:b/>
          <w:bCs/>
          <w:i/>
          <w:color w:val="3366CC"/>
          <w:sz w:val="18"/>
          <w:szCs w:val="20"/>
          <w:lang w:eastAsia="fr-FR"/>
        </w:rPr>
        <w:t>é</w:t>
      </w:r>
      <w:r>
        <w:rPr>
          <w:rFonts w:ascii="Marianne" w:eastAsia="Times New Roman" w:hAnsi="Marianne"/>
          <w:b/>
          <w:bCs/>
          <w:i/>
          <w:color w:val="3366CC"/>
          <w:sz w:val="18"/>
          <w:szCs w:val="20"/>
          <w:lang w:eastAsia="fr-FR"/>
        </w:rPr>
        <w:t>e N-1</w:t>
      </w:r>
    </w:p>
    <w:p w14:paraId="18BF1852" w14:textId="77777777" w:rsidR="00B20B66" w:rsidRDefault="00B20B66">
      <w:pPr>
        <w:pStyle w:val="LO-Normal"/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</w:pPr>
    </w:p>
    <w:tbl>
      <w:tblPr>
        <w:tblW w:w="9064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9064"/>
      </w:tblGrid>
      <w:tr w:rsidR="00B20B66" w14:paraId="1310682A" w14:textId="77777777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B5F4"/>
          </w:tcPr>
          <w:p w14:paraId="7614B27D" w14:textId="77777777" w:rsidR="00B20B66" w:rsidRDefault="00ED1DDA">
            <w:pPr>
              <w:pStyle w:val="LO-Normal"/>
              <w:spacing w:after="0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DESCRIPTION DU PROJET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 xml:space="preserve">/ PARCOURS </w:t>
            </w:r>
          </w:p>
        </w:tc>
      </w:tr>
      <w:tr w:rsidR="00B20B66" w14:paraId="3F4D9E86" w14:textId="77777777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8C562" w14:textId="77777777" w:rsidR="00B20B66" w:rsidRDefault="00B20B66">
            <w:pPr>
              <w:pStyle w:val="LO-Normal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</w:pPr>
          </w:p>
          <w:p w14:paraId="6F392E4B" w14:textId="77777777" w:rsidR="00B20B66" w:rsidRDefault="00ED1DDA">
            <w:pPr>
              <w:pStyle w:val="LO-Normal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  <w:t>A remplir par le partenaire culturel</w:t>
            </w:r>
          </w:p>
          <w:p w14:paraId="7FB1F073" w14:textId="77777777" w:rsidR="00B20B66" w:rsidRDefault="00B20B66">
            <w:pPr>
              <w:pStyle w:val="LO-Normal"/>
              <w:shd w:val="clear" w:color="auto" w:fill="FFFFFF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</w:pPr>
          </w:p>
          <w:p w14:paraId="686259B2" w14:textId="77777777" w:rsidR="00B20B66" w:rsidRDefault="00B20B66">
            <w:pPr>
              <w:pStyle w:val="LO-Normal"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2017ED7D" w14:textId="77777777" w:rsidR="00B20B66" w:rsidRDefault="00ED1DDA">
            <w:pPr>
              <w:pStyle w:val="LO-Normal"/>
              <w:keepNext/>
              <w:numPr>
                <w:ilvl w:val="0"/>
                <w:numId w:val="2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Note d’intention artistique et objectifs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: </w:t>
            </w:r>
          </w:p>
          <w:p w14:paraId="50FE967F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51E067EB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0C8604EE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6B0E5DBF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28FF7DC9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6C895292" w14:textId="77777777" w:rsidR="00B20B66" w:rsidRDefault="00ED1DDA">
            <w:pPr>
              <w:pStyle w:val="LO-Normal"/>
              <w:keepNext/>
              <w:numPr>
                <w:ilvl w:val="0"/>
                <w:numId w:val="2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Description du projet ou parcours (différents volets, déroulé des séances, productions réalisées par ou avec les participants le cas échéant, traces / valorisations envisagées...)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: </w:t>
            </w:r>
          </w:p>
          <w:p w14:paraId="6B31A0F9" w14:textId="77777777" w:rsidR="00B20B66" w:rsidRDefault="00B20B66">
            <w:pPr>
              <w:pStyle w:val="LO-Normal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69F96D10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3028B8EC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47379EE6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20D9DB5A" w14:textId="77777777" w:rsidR="00B20B66" w:rsidRDefault="00ED1DDA">
            <w:pPr>
              <w:pStyle w:val="LO-Normal"/>
              <w:keepNext/>
              <w:numPr>
                <w:ilvl w:val="0"/>
                <w:numId w:val="2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Nom des intervenants (joindre un cv) :</w:t>
            </w:r>
          </w:p>
          <w:p w14:paraId="60C0CBAF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5F52D70F" w14:textId="77777777" w:rsidR="00B20B66" w:rsidRDefault="00B20B66">
            <w:pPr>
              <w:pStyle w:val="LO-Normal"/>
              <w:shd w:val="clear" w:color="auto" w:fill="FFFFFF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</w:pPr>
          </w:p>
          <w:p w14:paraId="5ED141C8" w14:textId="77777777" w:rsidR="002E520F" w:rsidRDefault="002E520F">
            <w:pPr>
              <w:pStyle w:val="LO-Normal"/>
              <w:shd w:val="clear" w:color="auto" w:fill="FFFFFF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</w:pPr>
          </w:p>
          <w:p w14:paraId="47369DDD" w14:textId="77777777" w:rsidR="002E520F" w:rsidRDefault="002E520F">
            <w:pPr>
              <w:pStyle w:val="LO-Normal"/>
              <w:shd w:val="clear" w:color="auto" w:fill="FFFFFF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</w:pPr>
          </w:p>
          <w:p w14:paraId="0811362A" w14:textId="77777777" w:rsidR="00B20B66" w:rsidRDefault="00B20B66">
            <w:pPr>
              <w:pStyle w:val="LO-Normal"/>
              <w:shd w:val="clear" w:color="auto" w:fill="FFFFFF"/>
              <w:spacing w:after="0" w:line="240" w:lineRule="auto"/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</w:pPr>
          </w:p>
          <w:p w14:paraId="1757A953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b/>
                <w:sz w:val="18"/>
                <w:szCs w:val="20"/>
                <w:u w:val="single"/>
                <w:lang w:eastAsia="fr-FR"/>
              </w:rPr>
            </w:pPr>
            <w:r>
              <w:rPr>
                <w:rFonts w:ascii="Marianne" w:eastAsia="Times New Roman" w:hAnsi="Marianne"/>
                <w:b/>
                <w:sz w:val="18"/>
                <w:szCs w:val="20"/>
                <w:u w:val="single"/>
                <w:lang w:eastAsia="fr-FR"/>
              </w:rPr>
              <w:t>A remplir par le référent culture (SPIP- coordination culturelle ou PJJ)</w:t>
            </w:r>
          </w:p>
          <w:p w14:paraId="1907943F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52CEE61D" w14:textId="77777777" w:rsidR="00B20B66" w:rsidRPr="001A4449" w:rsidRDefault="00ED1DDA">
            <w:pPr>
              <w:pStyle w:val="Paragraphedeliste"/>
              <w:numPr>
                <w:ilvl w:val="0"/>
                <w:numId w:val="3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Objectifs et intérêt dans le cadre du parcours éducatif ou d'insertion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</w:p>
          <w:p w14:paraId="02728F01" w14:textId="77777777" w:rsidR="001A4449" w:rsidRDefault="001A4449" w:rsidP="001A4449">
            <w:pPr>
              <w:shd w:val="clear" w:color="auto" w:fill="FFFFFF"/>
              <w:spacing w:after="0" w:line="240" w:lineRule="auto"/>
            </w:pPr>
          </w:p>
          <w:p w14:paraId="7EEB7838" w14:textId="77777777" w:rsidR="001A4449" w:rsidRDefault="001A4449" w:rsidP="001A4449">
            <w:pPr>
              <w:shd w:val="clear" w:color="auto" w:fill="FFFFFF"/>
              <w:spacing w:after="0" w:line="240" w:lineRule="auto"/>
            </w:pPr>
          </w:p>
          <w:p w14:paraId="25693656" w14:textId="77777777" w:rsidR="001A4449" w:rsidRDefault="001A4449" w:rsidP="001A4449">
            <w:pPr>
              <w:shd w:val="clear" w:color="auto" w:fill="FFFFFF"/>
              <w:spacing w:after="0" w:line="240" w:lineRule="auto"/>
            </w:pPr>
          </w:p>
          <w:p w14:paraId="171FDDC9" w14:textId="77777777" w:rsidR="001A4449" w:rsidRDefault="001A4449" w:rsidP="001A4449">
            <w:pPr>
              <w:shd w:val="clear" w:color="auto" w:fill="FFFFFF"/>
              <w:spacing w:after="0" w:line="240" w:lineRule="auto"/>
            </w:pPr>
          </w:p>
          <w:p w14:paraId="66720405" w14:textId="77777777" w:rsidR="001A4449" w:rsidRDefault="001A4449" w:rsidP="001A4449">
            <w:pPr>
              <w:shd w:val="clear" w:color="auto" w:fill="FFFFFF"/>
              <w:spacing w:after="0" w:line="240" w:lineRule="auto"/>
            </w:pPr>
          </w:p>
          <w:p w14:paraId="2604308E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09C787EA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b/>
                <w:sz w:val="18"/>
                <w:szCs w:val="20"/>
                <w:u w:val="single"/>
                <w:lang w:eastAsia="fr-FR"/>
              </w:rPr>
            </w:pPr>
            <w:r>
              <w:rPr>
                <w:rFonts w:ascii="Marianne" w:eastAsia="Times New Roman" w:hAnsi="Marianne"/>
                <w:b/>
                <w:sz w:val="18"/>
                <w:szCs w:val="20"/>
                <w:u w:val="single"/>
                <w:lang w:eastAsia="fr-FR"/>
              </w:rPr>
              <w:t xml:space="preserve">A remplir conjointement </w:t>
            </w:r>
          </w:p>
          <w:p w14:paraId="46B5C4B2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4647AC57" w14:textId="77777777" w:rsidR="00B20B66" w:rsidRDefault="00ED1DDA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Marianne" w:eastAsia="Times New Roman" w:hAnsi="Marianne"/>
                <w:bCs/>
                <w:color w:val="00000A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Cs/>
                <w:color w:val="00000A"/>
                <w:sz w:val="18"/>
                <w:szCs w:val="20"/>
                <w:lang w:eastAsia="fr-FR"/>
              </w:rPr>
              <w:t>Critères d’évaluation (quantitatifs et qualitatifs)</w:t>
            </w:r>
          </w:p>
          <w:p w14:paraId="46AB70FA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3A1A0BD3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144471CD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05E91E44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791D7BDF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7F24A92C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20CE7847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5FE0A642" w14:textId="77777777" w:rsidR="002E520F" w:rsidRDefault="002E520F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2BE8F51D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231031A7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ind w:left="720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</w:tbl>
    <w:p w14:paraId="1FC73FC4" w14:textId="223257E5" w:rsidR="00B20B66" w:rsidRDefault="00B20B66">
      <w:pPr>
        <w:pStyle w:val="LO-Normal"/>
        <w:tabs>
          <w:tab w:val="left" w:pos="5300"/>
        </w:tabs>
        <w:spacing w:after="0" w:line="240" w:lineRule="auto"/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</w:pPr>
    </w:p>
    <w:p w14:paraId="48C68696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tbl>
      <w:tblPr>
        <w:tblW w:w="9094" w:type="dxa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5416"/>
      </w:tblGrid>
      <w:tr w:rsidR="00B20B66" w14:paraId="6428C911" w14:textId="77777777">
        <w:trPr>
          <w:trHeight w:val="238"/>
        </w:trPr>
        <w:tc>
          <w:tcPr>
            <w:tcW w:w="90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0"/>
            </w:tcBorders>
            <w:shd w:val="clear" w:color="auto" w:fill="A6B5F4"/>
          </w:tcPr>
          <w:p w14:paraId="03260209" w14:textId="77777777" w:rsidR="00B20B66" w:rsidRDefault="00ED1DDA">
            <w:pPr>
              <w:pStyle w:val="LO-Normal"/>
              <w:spacing w:before="62" w:after="62" w:line="240" w:lineRule="auto"/>
              <w:jc w:val="center"/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t>Récapitulatif</w:t>
            </w:r>
          </w:p>
        </w:tc>
      </w:tr>
      <w:tr w:rsidR="00B20B66" w14:paraId="78E07AA7" w14:textId="77777777">
        <w:trPr>
          <w:trHeight w:val="446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BB67B0E" w14:textId="77777777" w:rsidR="00B20B66" w:rsidRDefault="00ED1DDA">
            <w:pPr>
              <w:pStyle w:val="LO-Normal"/>
              <w:spacing w:after="0" w:line="240" w:lineRule="auto"/>
              <w:ind w:left="57"/>
            </w:pPr>
            <w:r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  <w:t>Périodicité, nombre de séances, nombre de jours</w:t>
            </w: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0"/>
            </w:tcBorders>
            <w:shd w:val="clear" w:color="auto" w:fill="FFFFFF"/>
          </w:tcPr>
          <w:p w14:paraId="729B8573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535B83EA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0D43F91E" w14:textId="77777777">
        <w:trPr>
          <w:trHeight w:val="446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6CE3FEB" w14:textId="77777777" w:rsidR="00B20B66" w:rsidRDefault="00ED1DDA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  <w:t>Nombre d’heures totales détaillées d’intervention</w:t>
            </w: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0"/>
            </w:tcBorders>
            <w:shd w:val="clear" w:color="auto" w:fill="FFFFFF"/>
          </w:tcPr>
          <w:p w14:paraId="4176FFE6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2A76A659" w14:textId="77777777">
        <w:trPr>
          <w:trHeight w:val="446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3B8B038" w14:textId="77777777" w:rsidR="00B20B66" w:rsidRDefault="00ED1DDA">
            <w:pPr>
              <w:pStyle w:val="LO-Normal"/>
              <w:spacing w:after="0" w:line="240" w:lineRule="auto"/>
              <w:ind w:left="57"/>
            </w:pPr>
            <w:r>
              <w:rPr>
                <w:rFonts w:ascii="Marianne" w:eastAsia="Times New Roman" w:hAnsi="Marianne"/>
                <w:bCs/>
                <w:sz w:val="18"/>
                <w:szCs w:val="20"/>
                <w:lang w:eastAsia="fr-FR"/>
              </w:rPr>
              <w:t>Effectif visé</w:t>
            </w: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0"/>
            </w:tcBorders>
            <w:shd w:val="clear" w:color="auto" w:fill="FFFFFF"/>
          </w:tcPr>
          <w:p w14:paraId="5F4D1049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4149F2D9" w14:textId="77777777">
        <w:trPr>
          <w:trHeight w:val="217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4D87867" w14:textId="77777777" w:rsidR="00B20B66" w:rsidRDefault="00ED1DDA">
            <w:pPr>
              <w:pStyle w:val="LO-Normal"/>
              <w:spacing w:after="0" w:line="240" w:lineRule="auto"/>
              <w:ind w:left="57"/>
            </w:pPr>
            <w:r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  <w:t>Lieu / Salle utilisé(e)</w:t>
            </w: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0"/>
            </w:tcBorders>
            <w:shd w:val="clear" w:color="auto" w:fill="FFFFFF"/>
          </w:tcPr>
          <w:p w14:paraId="1F8FD99E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6C9C3FD6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315FB88B" w14:textId="77777777">
        <w:trPr>
          <w:trHeight w:val="446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CF63D48" w14:textId="77777777" w:rsidR="00B20B66" w:rsidRDefault="00ED1DDA">
            <w:pPr>
              <w:pStyle w:val="LO-Normal"/>
              <w:spacing w:after="0" w:line="240" w:lineRule="auto"/>
              <w:ind w:left="57"/>
            </w:pPr>
            <w:r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  <w:t>Service, Quartier(s) ou établissements ciblé(s) (MO, CEF, UEHC, UEHD, CER, CEI, QF, QH, QM, QPR, QSL, SAS…)</w:t>
            </w: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0"/>
            </w:tcBorders>
            <w:shd w:val="clear" w:color="auto" w:fill="FFFFFF"/>
          </w:tcPr>
          <w:p w14:paraId="1D99D3D1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7B428B33" w14:textId="77777777">
        <w:trPr>
          <w:trHeight w:val="446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0376824" w14:textId="77777777" w:rsidR="00B20B66" w:rsidRDefault="00ED1DDA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  <w:t>Typologie du public</w:t>
            </w:r>
          </w:p>
          <w:p w14:paraId="28A2F709" w14:textId="77777777" w:rsidR="00B20B66" w:rsidRDefault="00ED1DDA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Cs/>
                <w:color w:val="000000"/>
                <w:sz w:val="18"/>
                <w:szCs w:val="20"/>
                <w:lang w:eastAsia="fr-FR"/>
              </w:rPr>
              <w:t xml:space="preserve">Préciser si orientation spécifique  </w:t>
            </w: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0"/>
            </w:tcBorders>
            <w:shd w:val="clear" w:color="auto" w:fill="FFFFFF"/>
          </w:tcPr>
          <w:p w14:paraId="0EEBD277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07F5C992" w14:textId="77777777" w:rsidR="00B20B66" w:rsidRDefault="00B20B66">
            <w:pPr>
              <w:pStyle w:val="LO-Normal"/>
              <w:spacing w:after="0" w:line="240" w:lineRule="auto"/>
              <w:ind w:left="57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</w:tbl>
    <w:p w14:paraId="42E32754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</w:pPr>
    </w:p>
    <w:p w14:paraId="1F68887A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b/>
          <w:bCs/>
          <w:color w:val="000000"/>
          <w:sz w:val="18"/>
          <w:szCs w:val="20"/>
          <w:lang w:eastAsia="fr-FR"/>
        </w:rPr>
      </w:pPr>
    </w:p>
    <w:tbl>
      <w:tblPr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B20B66" w14:paraId="5C3D79E0" w14:textId="77777777">
        <w:trPr>
          <w:cantSplit/>
          <w:trHeight w:val="13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B5F4"/>
          </w:tcPr>
          <w:p w14:paraId="08486453" w14:textId="77777777" w:rsidR="00B20B66" w:rsidRDefault="00ED1DDA">
            <w:pPr>
              <w:pStyle w:val="LO-Normal"/>
              <w:spacing w:before="62" w:after="62" w:line="240" w:lineRule="auto"/>
              <w:jc w:val="center"/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t>Présentation de la structure artistique ou culturelle porteuse du projet</w:t>
            </w:r>
          </w:p>
        </w:tc>
      </w:tr>
      <w:tr w:rsidR="00B20B66" w14:paraId="283F5AB7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6948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lastRenderedPageBreak/>
              <w:t>Nom complet de la structure, sigle et raison sociale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</w:t>
            </w:r>
          </w:p>
          <w:p w14:paraId="75C8C000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Indiquez la catégorie de structure de laquelle elle relève (association, collectivité …) :</w:t>
            </w:r>
          </w:p>
          <w:p w14:paraId="317ABFD4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4D1DFD5C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Identité du responsable de la structure (président, directeur…)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</w:t>
            </w:r>
          </w:p>
          <w:p w14:paraId="128D87FE" w14:textId="77777777" w:rsidR="00B20B66" w:rsidRDefault="00ED1DDA">
            <w:pPr>
              <w:pStyle w:val="LO-Normal"/>
              <w:keepNext/>
              <w:numPr>
                <w:ilvl w:val="0"/>
                <w:numId w:val="5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Nom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</w:t>
            </w:r>
          </w:p>
          <w:p w14:paraId="5AA6DF62" w14:textId="77777777" w:rsidR="00B20B66" w:rsidRDefault="00ED1DDA">
            <w:pPr>
              <w:pStyle w:val="LO-Normal"/>
              <w:keepNext/>
              <w:numPr>
                <w:ilvl w:val="0"/>
                <w:numId w:val="5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Prénom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</w:t>
            </w:r>
          </w:p>
          <w:p w14:paraId="4ED490B6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4BC0755A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  <w:t>Adresse complète de la structure</w:t>
            </w:r>
            <w:r>
              <w:rPr>
                <w:rFonts w:eastAsia="Times New Roman" w:cs="Calibri"/>
                <w:b/>
                <w:bCs/>
                <w:sz w:val="18"/>
                <w:szCs w:val="20"/>
                <w:u w:val="single"/>
                <w:lang w:eastAsia="fr-FR"/>
              </w:rPr>
              <w:t> </w:t>
            </w:r>
            <w:r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  <w:t>:</w:t>
            </w:r>
          </w:p>
          <w:p w14:paraId="3162D25E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372D1D5E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CP : </w:t>
            </w:r>
          </w:p>
          <w:p w14:paraId="58CC61FC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Ville :</w:t>
            </w:r>
          </w:p>
          <w:p w14:paraId="33D7DB49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Adresse courriel :</w:t>
            </w:r>
          </w:p>
          <w:p w14:paraId="7B04581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Site internet :</w:t>
            </w:r>
          </w:p>
          <w:p w14:paraId="70B4124A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SIRET (obligatoire) :</w:t>
            </w:r>
          </w:p>
          <w:p w14:paraId="472E9A0B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Numéro de la licence entrepreneur du spectacle :</w:t>
            </w:r>
          </w:p>
          <w:p w14:paraId="61D866E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Date de validité de la licence :</w:t>
            </w:r>
          </w:p>
          <w:p w14:paraId="45F0434C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2D5287DD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u w:val="single"/>
                <w:lang w:eastAsia="fr-FR"/>
              </w:rPr>
              <w:t>Personne responsable de l'action (partenaire artistique ou culture) :</w:t>
            </w:r>
          </w:p>
          <w:p w14:paraId="5232E72D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  <w:p w14:paraId="05DB848A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Nom : </w:t>
            </w:r>
          </w:p>
          <w:p w14:paraId="517857C8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Prénom :</w:t>
            </w:r>
          </w:p>
          <w:p w14:paraId="10CC6F99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Fonction : </w:t>
            </w:r>
          </w:p>
          <w:p w14:paraId="0DE1EF31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Téléphone : </w:t>
            </w:r>
          </w:p>
          <w:p w14:paraId="2FA1DD87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Courriel :</w:t>
            </w:r>
          </w:p>
          <w:p w14:paraId="6FBC5CC1" w14:textId="77777777" w:rsidR="00B20B66" w:rsidRDefault="00B20B66">
            <w:pPr>
              <w:pStyle w:val="LO-Normal"/>
              <w:spacing w:before="62" w:after="62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</w:tbl>
    <w:p w14:paraId="2187E909" w14:textId="77777777" w:rsidR="00B20B66" w:rsidRDefault="00B20B66">
      <w:pPr>
        <w:pStyle w:val="LO-Normal"/>
        <w:spacing w:before="62" w:after="62" w:line="240" w:lineRule="auto"/>
        <w:rPr>
          <w:rFonts w:ascii="Marianne" w:eastAsia="Times New Roman" w:hAnsi="Marianne"/>
          <w:szCs w:val="24"/>
          <w:lang w:eastAsia="fr-FR"/>
        </w:rPr>
      </w:pPr>
    </w:p>
    <w:tbl>
      <w:tblPr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B20B66" w14:paraId="0AFCAD91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B5F4"/>
          </w:tcPr>
          <w:p w14:paraId="7603CDD7" w14:textId="77777777" w:rsidR="00B20B66" w:rsidRDefault="00ED1DDA">
            <w:pPr>
              <w:pStyle w:val="LO-Normal"/>
              <w:spacing w:before="62" w:after="62" w:line="240" w:lineRule="auto"/>
              <w:jc w:val="center"/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t>BUDGET PREVISIONNEL DU PROJET</w:t>
            </w:r>
          </w:p>
        </w:tc>
      </w:tr>
    </w:tbl>
    <w:p w14:paraId="1A9B3BEA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5056483D" w14:textId="77777777" w:rsidR="00B20B66" w:rsidRDefault="00ED1DDA">
      <w:pPr>
        <w:pStyle w:val="LO-Normal"/>
        <w:keepNext/>
        <w:shd w:val="clear" w:color="auto" w:fill="FFFFFF"/>
        <w:spacing w:after="0" w:line="240" w:lineRule="auto"/>
      </w:pPr>
      <w:r>
        <w:rPr>
          <w:rFonts w:ascii="Marianne" w:eastAsia="Times New Roman" w:hAnsi="Marianne"/>
          <w:sz w:val="18"/>
          <w:szCs w:val="20"/>
          <w:lang w:eastAsia="fr-FR"/>
        </w:rPr>
        <w:t xml:space="preserve">Le total des charges doit être égal au total des produits. </w:t>
      </w:r>
      <w:r>
        <w:rPr>
          <w:rFonts w:ascii="Marianne" w:eastAsia="Times New Roman" w:hAnsi="Marianne"/>
          <w:i/>
          <w:iCs/>
          <w:sz w:val="18"/>
          <w:szCs w:val="20"/>
          <w:lang w:eastAsia="fr-FR"/>
        </w:rPr>
        <w:t>Si une restitution type exposition, spectacle ou édition est prévue, nous vous invitons à prévoir dans le budget les fonds nécessaires.</w:t>
      </w:r>
    </w:p>
    <w:p w14:paraId="191E29E6" w14:textId="77777777" w:rsidR="00B20B66" w:rsidRDefault="00B20B66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i/>
          <w:iCs/>
          <w:sz w:val="18"/>
          <w:szCs w:val="20"/>
          <w:lang w:eastAsia="fr-FR"/>
        </w:rPr>
      </w:pPr>
    </w:p>
    <w:p w14:paraId="353A18F3" w14:textId="77777777" w:rsidR="00B20B66" w:rsidRDefault="00ED1DDA">
      <w:pPr>
        <w:pStyle w:val="LO-Normal"/>
        <w:spacing w:after="0" w:line="240" w:lineRule="auto"/>
        <w:rPr>
          <w:rFonts w:ascii="Marianne" w:eastAsia="Times New Roman" w:hAnsi="Marianne"/>
          <w:b/>
          <w:bCs/>
          <w:sz w:val="18"/>
          <w:szCs w:val="18"/>
          <w:lang w:eastAsia="fr-FR"/>
        </w:rPr>
      </w:pPr>
      <w:r>
        <w:rPr>
          <w:rFonts w:ascii="Marianne" w:eastAsia="Times New Roman" w:hAnsi="Marianne"/>
          <w:b/>
          <w:bCs/>
          <w:sz w:val="18"/>
          <w:szCs w:val="18"/>
          <w:lang w:eastAsia="fr-FR"/>
        </w:rPr>
        <w:t>Merci de fournir un budget détaillé à part pour permettre le traitement plus rapide des demandes. Vous pouvez également fournir des devis détaillés le cas échéant</w:t>
      </w:r>
    </w:p>
    <w:p w14:paraId="10DBE531" w14:textId="77777777" w:rsidR="00B20B66" w:rsidRDefault="00B20B66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535B09D3" w14:textId="77777777" w:rsidR="002E520F" w:rsidRDefault="002E520F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723C47B2" w14:textId="77777777" w:rsidR="002E520F" w:rsidRDefault="002E520F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030A1D93" w14:textId="77777777" w:rsidR="002E520F" w:rsidRDefault="002E520F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1BA80194" w14:textId="77777777" w:rsidR="002E520F" w:rsidRDefault="002E520F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5EF44424" w14:textId="77777777" w:rsidR="00B20B66" w:rsidRDefault="00B20B66">
      <w:pPr>
        <w:pStyle w:val="LO-Normal"/>
        <w:spacing w:after="0" w:line="240" w:lineRule="auto"/>
        <w:rPr>
          <w:rFonts w:ascii="Marianne" w:hAnsi="Marianne"/>
          <w:sz w:val="20"/>
        </w:rPr>
      </w:pPr>
    </w:p>
    <w:tbl>
      <w:tblPr>
        <w:tblW w:w="906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39"/>
        <w:gridCol w:w="851"/>
        <w:gridCol w:w="3827"/>
        <w:gridCol w:w="845"/>
      </w:tblGrid>
      <w:tr w:rsidR="00B20B66" w14:paraId="52EF57E9" w14:textId="7777777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BE713E2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CHARGES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AF2BA24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CDBC647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PRODUITS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6526B67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28213BD5" w14:textId="7777777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6B79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60 – Achats de marchandises, prestations de services</w:t>
            </w:r>
          </w:p>
          <w:p w14:paraId="4E83D507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Achats matières et fournitures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3FBE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1976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70 – Vente de produits finis - Prestations de services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C1F9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7110C9D3" w14:textId="77777777">
        <w:trPr>
          <w:trHeight w:val="48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3412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Autres fournitures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75A47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110F" w14:textId="7ED2E110" w:rsidR="00B20B66" w:rsidRDefault="00ED1DDA">
            <w:pPr>
              <w:pStyle w:val="Paragraphedeliste"/>
              <w:keepNext/>
              <w:numPr>
                <w:ilvl w:val="0"/>
                <w:numId w:val="6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SPIP / PJJ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E604B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7D773AEC" w14:textId="7777777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A6C8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61 - Services extérieurs</w:t>
            </w:r>
          </w:p>
          <w:p w14:paraId="3BDA00BA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Locations - Entretien et réparation - Assurance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AB0A5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71F2" w14:textId="77777777" w:rsidR="00B20B66" w:rsidRDefault="00ED1DDA">
            <w:pPr>
              <w:pStyle w:val="LO-Normal"/>
              <w:keepNext/>
              <w:numPr>
                <w:ilvl w:val="0"/>
                <w:numId w:val="7"/>
              </w:numPr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Autre(s)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 pr</w:t>
            </w:r>
            <w:r>
              <w:rPr>
                <w:rFonts w:ascii="Marianne" w:eastAsia="Times New Roman" w:hAnsi="Marianne" w:cs="Marianne"/>
                <w:sz w:val="18"/>
                <w:szCs w:val="20"/>
                <w:lang w:eastAsia="fr-FR"/>
              </w:rPr>
              <w:t>é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ciser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401C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19345143" w14:textId="7777777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7E3F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Documentation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234E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612B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74- Subventions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95F2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5D65F308" w14:textId="77777777">
        <w:trPr>
          <w:trHeight w:val="454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43D8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62 -Autres services extérieurs Rémunérations intermédiaires et honoraires) :</w:t>
            </w:r>
          </w:p>
          <w:p w14:paraId="2F1D7A67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- Publicité, publication </w:t>
            </w:r>
          </w:p>
          <w:p w14:paraId="18ED9F7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- Déplacements, missions </w:t>
            </w:r>
          </w:p>
          <w:p w14:paraId="6F0AFD67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- Services bancaires, autres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5793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9A1E" w14:textId="434F0E7E" w:rsidR="00B20B66" w:rsidRPr="002E520F" w:rsidRDefault="00ED1DDA" w:rsidP="002E520F">
            <w:pPr>
              <w:pStyle w:val="LO-Normal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Marianne" w:eastAsia="Times New Roman" w:hAnsi="Marianne"/>
                <w:szCs w:val="24"/>
                <w:lang w:eastAsia="fr-FR"/>
              </w:rPr>
            </w:pPr>
            <w:r w:rsidRPr="002E520F"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Drac </w:t>
            </w:r>
            <w:r w:rsidR="002E520F" w:rsidRPr="002E520F">
              <w:rPr>
                <w:rFonts w:ascii="Marianne" w:eastAsia="Times New Roman" w:hAnsi="Marianne"/>
                <w:sz w:val="18"/>
                <w:szCs w:val="20"/>
                <w:lang w:eastAsia="fr-FR"/>
              </w:rPr>
              <w:t>Nouvelle Aquitaine</w:t>
            </w:r>
            <w:r w:rsidRPr="002E520F"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 </w:t>
            </w:r>
          </w:p>
          <w:p w14:paraId="7CDA35C1" w14:textId="77777777" w:rsidR="00B20B66" w:rsidRDefault="00B20B66">
            <w:pPr>
              <w:pStyle w:val="LO-Normal"/>
              <w:spacing w:after="0" w:line="240" w:lineRule="auto"/>
              <w:ind w:left="720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2A8B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10100542" w14:textId="77777777">
        <w:trPr>
          <w:trHeight w:val="45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6043" w14:textId="77777777" w:rsidR="00B20B66" w:rsidRDefault="00B20B6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A275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6494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6832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1EDFE434" w14:textId="77777777">
        <w:trPr>
          <w:trHeight w:val="45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6634" w14:textId="77777777" w:rsidR="00B20B66" w:rsidRDefault="00B20B6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BFB0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CB3C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7FDC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2B5EDA0D" w14:textId="77777777">
        <w:trPr>
          <w:trHeight w:val="454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6B19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63 - Impôts et taxes</w:t>
            </w:r>
          </w:p>
          <w:p w14:paraId="2513472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- Impôts et taxes sur rémunération,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</w:t>
            </w:r>
          </w:p>
          <w:p w14:paraId="6F9D1E98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- Autres impôts et taxes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AA59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FF5C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Autres partenaires publics (préciser)</w:t>
            </w:r>
            <w:r>
              <w:rPr>
                <w:rFonts w:eastAsia="Times New Roman" w:cs="Calibri"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3CF8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4003C44E" w14:textId="77777777">
        <w:trPr>
          <w:trHeight w:val="45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E42F" w14:textId="77777777" w:rsidR="00B20B66" w:rsidRDefault="00B20B6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D982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2292" w14:textId="77777777" w:rsidR="00B20B66" w:rsidRDefault="00B20B66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2CC9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68E3B870" w14:textId="77777777">
        <w:trPr>
          <w:trHeight w:val="454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C16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64 – Charges de personnel</w:t>
            </w:r>
          </w:p>
          <w:p w14:paraId="5E9E307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-Rémunération des personnels :</w:t>
            </w:r>
          </w:p>
          <w:p w14:paraId="75B5E094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-Charges sociales :</w:t>
            </w:r>
          </w:p>
          <w:p w14:paraId="5D757311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Autres charges de personnel 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4331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9DD9" w14:textId="77777777" w:rsidR="00B20B66" w:rsidRDefault="00ED1DDA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Aides privées 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48CE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18D820B5" w14:textId="77777777">
        <w:trPr>
          <w:trHeight w:val="45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83F9" w14:textId="77777777" w:rsidR="00B20B66" w:rsidRDefault="00B20B6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E8E6C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8A18" w14:textId="77777777" w:rsidR="00B20B66" w:rsidRDefault="00B20B66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A8CA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  <w:tr w:rsidR="00B20B66" w14:paraId="214363EB" w14:textId="77777777">
        <w:trPr>
          <w:trHeight w:val="1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66B72A2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TOTAL CHARGES :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 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3197124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2164613" w14:textId="77777777" w:rsidR="00B20B66" w:rsidRDefault="00ED1DDA">
            <w:pPr>
              <w:pStyle w:val="LO-Normal"/>
              <w:spacing w:after="0" w:line="240" w:lineRule="auto"/>
            </w:pP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TOTAL PRODUITS</w:t>
            </w:r>
            <w:r>
              <w:rPr>
                <w:rFonts w:eastAsia="Times New Roman" w:cs="Calibri"/>
                <w:b/>
                <w:bCs/>
                <w:sz w:val="18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b/>
                <w:bCs/>
                <w:sz w:val="18"/>
                <w:szCs w:val="20"/>
                <w:lang w:eastAsia="fr-FR"/>
              </w:rPr>
              <w:t>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B8B1221" w14:textId="77777777" w:rsidR="00B20B66" w:rsidRDefault="00B20B66">
            <w:pPr>
              <w:pStyle w:val="LO-Normal"/>
              <w:spacing w:after="0" w:line="240" w:lineRule="auto"/>
              <w:rPr>
                <w:rFonts w:ascii="Marianne" w:hAnsi="Marianne"/>
                <w:sz w:val="20"/>
              </w:rPr>
            </w:pPr>
          </w:p>
        </w:tc>
      </w:tr>
    </w:tbl>
    <w:p w14:paraId="315CDF73" w14:textId="77777777" w:rsidR="00B20B66" w:rsidRDefault="00ED1DDA">
      <w:pPr>
        <w:pStyle w:val="LO-Normal"/>
        <w:keepNext/>
        <w:shd w:val="clear" w:color="auto" w:fill="FFFFFF"/>
        <w:spacing w:after="0" w:line="240" w:lineRule="auto"/>
      </w:pPr>
      <w:r>
        <w:rPr>
          <w:rFonts w:ascii="Marianne" w:eastAsia="Times New Roman" w:hAnsi="Marianne"/>
          <w:b/>
          <w:bCs/>
          <w:sz w:val="18"/>
          <w:szCs w:val="20"/>
          <w:lang w:eastAsia="fr-FR"/>
        </w:rPr>
        <w:t>VALORISATION DES CHARGES INDIRECTES AFFECTÉES À L'ACTION</w:t>
      </w:r>
    </w:p>
    <w:p w14:paraId="52F517A4" w14:textId="77777777" w:rsidR="00B20B66" w:rsidRDefault="00B20B66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tbl>
      <w:tblPr>
        <w:tblW w:w="9184" w:type="dxa"/>
        <w:tblInd w:w="-7" w:type="dxa"/>
        <w:tblLayout w:type="fixed"/>
        <w:tblCellMar>
          <w:left w:w="45" w:type="dxa"/>
        </w:tblCellMar>
        <w:tblLook w:val="04A0" w:firstRow="1" w:lastRow="0" w:firstColumn="1" w:lastColumn="0" w:noHBand="0" w:noVBand="1"/>
      </w:tblPr>
      <w:tblGrid>
        <w:gridCol w:w="3582"/>
        <w:gridCol w:w="862"/>
        <w:gridCol w:w="3877"/>
        <w:gridCol w:w="863"/>
      </w:tblGrid>
      <w:tr w:rsidR="00B20B66" w14:paraId="45C0265A" w14:textId="77777777">
        <w:trPr>
          <w:trHeight w:val="293"/>
        </w:trPr>
        <w:tc>
          <w:tcPr>
            <w:tcW w:w="91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0CECE"/>
          </w:tcPr>
          <w:p w14:paraId="1F98D8C1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CONTRIBUTIONS VOLONTAIRES</w:t>
            </w:r>
          </w:p>
        </w:tc>
      </w:tr>
      <w:tr w:rsidR="00B20B66" w14:paraId="74650025" w14:textId="77777777">
        <w:trPr>
          <w:trHeight w:val="569"/>
        </w:trPr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8C140C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86- Emplois des contributions volontaires en nature</w:t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3EA09E4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48A61A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Contributions volontaires en nature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BD0CD68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021C24D5" w14:textId="77777777">
        <w:trPr>
          <w:trHeight w:val="293"/>
        </w:trPr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1C384D3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Secours en nature </w:t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24CB7662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2C895E60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Bénévolat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2CF65B5F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6FDFE839" w14:textId="77777777">
        <w:trPr>
          <w:trHeight w:val="569"/>
        </w:trPr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BDA047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Mise à disposition gratuite de biens et prestations</w:t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1BA6D4E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8002BEF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Prestations en nature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9A23BE0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  <w:tr w:rsidR="00B20B66" w14:paraId="7080F785" w14:textId="77777777">
        <w:trPr>
          <w:trHeight w:val="293"/>
        </w:trPr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BDCC977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Personnel bénévole</w:t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029D6AF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  <w:tc>
          <w:tcPr>
            <w:tcW w:w="3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01DEC8A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Dons en nature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708325D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</w:p>
        </w:tc>
      </w:tr>
    </w:tbl>
    <w:p w14:paraId="1EA48C13" w14:textId="77777777" w:rsidR="00B20B66" w:rsidRDefault="00B20B66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299E77F7" w14:textId="77777777" w:rsidR="00B20B66" w:rsidRDefault="00ED1DDA">
      <w:pPr>
        <w:pStyle w:val="LO-Normal"/>
        <w:keepNext/>
        <w:shd w:val="clear" w:color="auto" w:fill="FFFFFF"/>
        <w:spacing w:after="0" w:line="240" w:lineRule="auto"/>
        <w:jc w:val="both"/>
      </w:pPr>
      <w:r>
        <w:rPr>
          <w:rFonts w:ascii="Marianne" w:eastAsia="Times New Roman" w:hAnsi="Marianne"/>
          <w:b/>
          <w:bCs/>
          <w:sz w:val="18"/>
          <w:szCs w:val="20"/>
          <w:lang w:eastAsia="fr-FR"/>
        </w:rPr>
        <w:t>Le montant demandé dans le cadre du programme régional Culture/Justice</w:t>
      </w:r>
      <w:r>
        <w:rPr>
          <w:rFonts w:eastAsia="Times New Roman" w:cs="Calibri"/>
          <w:b/>
          <w:bCs/>
          <w:sz w:val="18"/>
          <w:szCs w:val="20"/>
          <w:lang w:eastAsia="fr-FR"/>
        </w:rPr>
        <w:t> </w:t>
      </w:r>
      <w:r>
        <w:rPr>
          <w:rFonts w:ascii="Marianne" w:eastAsia="Times New Roman" w:hAnsi="Marianne"/>
          <w:b/>
          <w:bCs/>
          <w:sz w:val="18"/>
          <w:szCs w:val="20"/>
          <w:lang w:eastAsia="fr-FR"/>
        </w:rPr>
        <w:t xml:space="preserve">: …………………€ représente </w:t>
      </w:r>
      <w:proofErr w:type="gramStart"/>
      <w:r>
        <w:rPr>
          <w:rFonts w:ascii="Marianne" w:eastAsia="Times New Roman" w:hAnsi="Marianne"/>
          <w:b/>
          <w:bCs/>
          <w:sz w:val="18"/>
          <w:szCs w:val="20"/>
          <w:lang w:eastAsia="fr-FR"/>
        </w:rPr>
        <w:t>…….</w:t>
      </w:r>
      <w:proofErr w:type="gramEnd"/>
      <w:r>
        <w:rPr>
          <w:rFonts w:ascii="Marianne" w:eastAsia="Times New Roman" w:hAnsi="Marianne"/>
          <w:b/>
          <w:bCs/>
          <w:sz w:val="18"/>
          <w:szCs w:val="20"/>
          <w:lang w:eastAsia="fr-FR"/>
        </w:rPr>
        <w:t xml:space="preserve">% du total des produits (montant attribué/total des produits) x 100. </w:t>
      </w:r>
      <w:r>
        <w:rPr>
          <w:rFonts w:ascii="Marianne" w:eastAsia="Times New Roman" w:hAnsi="Marianne"/>
          <w:bCs/>
          <w:i/>
          <w:sz w:val="16"/>
          <w:szCs w:val="20"/>
          <w:lang w:eastAsia="fr-FR"/>
        </w:rPr>
        <w:t>Ne pas indiquer les centimes d'euros.</w:t>
      </w:r>
    </w:p>
    <w:p w14:paraId="3F6D0803" w14:textId="77777777" w:rsidR="00B20B66" w:rsidRDefault="00B20B66">
      <w:pPr>
        <w:pStyle w:val="LO-Normal"/>
        <w:keepNext/>
        <w:shd w:val="clear" w:color="auto" w:fill="FFFFFF"/>
        <w:spacing w:after="0" w:line="240" w:lineRule="auto"/>
        <w:jc w:val="both"/>
        <w:rPr>
          <w:rFonts w:ascii="Marianne" w:eastAsia="Times New Roman" w:hAnsi="Marianne"/>
          <w:bCs/>
          <w:i/>
          <w:sz w:val="16"/>
          <w:szCs w:val="20"/>
          <w:lang w:eastAsia="fr-FR"/>
        </w:rPr>
      </w:pPr>
    </w:p>
    <w:p w14:paraId="54D9274A" w14:textId="77777777" w:rsidR="00B20B66" w:rsidRDefault="00B20B66">
      <w:pPr>
        <w:pStyle w:val="LO-Normal"/>
        <w:keepNext/>
        <w:shd w:val="clear" w:color="auto" w:fill="FFFFFF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tbl>
      <w:tblPr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B20B66" w14:paraId="0DF589A5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B5F4"/>
          </w:tcPr>
          <w:p w14:paraId="29C537AC" w14:textId="77777777" w:rsidR="00B20B66" w:rsidRDefault="00ED1DDA">
            <w:pPr>
              <w:pStyle w:val="LO-Normal"/>
              <w:spacing w:before="62" w:after="62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t>FOCUS</w:t>
            </w:r>
            <w:r>
              <w:rPr>
                <w:rFonts w:eastAsia="Times New Roman" w:cs="Calibri"/>
                <w:b/>
                <w:bCs/>
                <w:smallCaps/>
                <w:sz w:val="20"/>
                <w:szCs w:val="20"/>
                <w:lang w:eastAsia="fr-FR"/>
              </w:rPr>
              <w:t> </w:t>
            </w: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t>: BUDGET DES INTERVENTIONS ARTISTIQUES</w:t>
            </w:r>
          </w:p>
        </w:tc>
      </w:tr>
    </w:tbl>
    <w:p w14:paraId="1FAE2F59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tbl>
      <w:tblPr>
        <w:tblW w:w="9064" w:type="dxa"/>
        <w:tblLayout w:type="fixed"/>
        <w:tblCellMar>
          <w:top w:w="57" w:type="dxa"/>
          <w:left w:w="51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1417"/>
      </w:tblGrid>
      <w:tr w:rsidR="00B20B66" w14:paraId="16EFF761" w14:textId="77777777">
        <w:trPr>
          <w:trHeight w:val="276"/>
        </w:trPr>
        <w:tc>
          <w:tcPr>
            <w:tcW w:w="7647" w:type="dxa"/>
            <w:tcBorders>
              <w:top w:val="single" w:sz="4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14:paraId="785B29D8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Rémunération d'artistes et professionnels de la culture pour les temps d’action culturelle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tcMar>
              <w:right w:w="57" w:type="dxa"/>
            </w:tcMar>
            <w:vAlign w:val="center"/>
          </w:tcPr>
          <w:p w14:paraId="5C612C5E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Cs w:val="24"/>
                <w:lang w:eastAsia="fr-FR"/>
              </w:rPr>
              <w:t xml:space="preserve">                   €</w:t>
            </w:r>
          </w:p>
        </w:tc>
      </w:tr>
      <w:tr w:rsidR="00B20B66" w14:paraId="0C111E5E" w14:textId="77777777">
        <w:trPr>
          <w:trHeight w:val="48"/>
        </w:trPr>
        <w:tc>
          <w:tcPr>
            <w:tcW w:w="7647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EF206EE" w14:textId="5DB5288A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Taux horaire (</w:t>
            </w:r>
            <w:r>
              <w:rPr>
                <w:rFonts w:ascii="Marianne" w:eastAsia="Times New Roman" w:hAnsi="Marianne"/>
                <w:i/>
                <w:iCs/>
                <w:sz w:val="18"/>
                <w:szCs w:val="20"/>
                <w:lang w:eastAsia="fr-FR"/>
              </w:rPr>
              <w:t xml:space="preserve">Taux horaire indicatif pour les artistes professionnels : </w:t>
            </w:r>
            <w:r w:rsidR="002E520F">
              <w:rPr>
                <w:rFonts w:ascii="Marianne" w:eastAsia="Times New Roman" w:hAnsi="Marianne"/>
                <w:i/>
                <w:iCs/>
                <w:color w:val="EE0000"/>
                <w:sz w:val="18"/>
                <w:szCs w:val="20"/>
                <w:lang w:eastAsia="fr-FR"/>
              </w:rPr>
              <w:t>6</w:t>
            </w:r>
            <w:r>
              <w:rPr>
                <w:rFonts w:ascii="Marianne" w:eastAsia="Times New Roman" w:hAnsi="Marianne"/>
                <w:i/>
                <w:iCs/>
                <w:color w:val="EE0000"/>
                <w:sz w:val="18"/>
                <w:szCs w:val="20"/>
                <w:lang w:eastAsia="fr-FR"/>
              </w:rPr>
              <w:t>0 €</w:t>
            </w:r>
            <w:r>
              <w:rPr>
                <w:rFonts w:ascii="Marianne" w:eastAsia="Times New Roman" w:hAnsi="Marianne"/>
                <w:i/>
                <w:iCs/>
                <w:sz w:val="18"/>
                <w:szCs w:val="20"/>
                <w:lang w:eastAsia="fr-FR"/>
              </w:rPr>
              <w:t xml:space="preserve"> minimum)</w:t>
            </w:r>
            <w:r>
              <w:rPr>
                <w:rFonts w:ascii="Marianne" w:eastAsia="Times New Roman" w:hAnsi="Marianne"/>
                <w:b/>
                <w:bCs/>
                <w:i/>
                <w:iCs/>
                <w:sz w:val="18"/>
                <w:szCs w:val="20"/>
                <w:lang w:eastAsia="fr-FR"/>
              </w:rPr>
              <w:t xml:space="preserve"> </w:t>
            </w: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: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right w:w="57" w:type="dxa"/>
            </w:tcMar>
            <w:vAlign w:val="center"/>
          </w:tcPr>
          <w:p w14:paraId="76007EE5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Cs w:val="24"/>
                <w:lang w:eastAsia="fr-FR"/>
              </w:rPr>
              <w:t xml:space="preserve">                   €</w:t>
            </w:r>
          </w:p>
        </w:tc>
      </w:tr>
      <w:tr w:rsidR="00B20B66" w14:paraId="23C1BB6F" w14:textId="77777777">
        <w:trPr>
          <w:trHeight w:val="48"/>
        </w:trPr>
        <w:tc>
          <w:tcPr>
            <w:tcW w:w="7647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7C6A357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Frais de matériel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right w:w="57" w:type="dxa"/>
            </w:tcMar>
            <w:vAlign w:val="center"/>
          </w:tcPr>
          <w:p w14:paraId="6A74F401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Cs w:val="24"/>
                <w:lang w:eastAsia="fr-FR"/>
              </w:rPr>
              <w:t xml:space="preserve">                   €</w:t>
            </w:r>
          </w:p>
        </w:tc>
      </w:tr>
      <w:tr w:rsidR="00B20B66" w14:paraId="25D7D4FD" w14:textId="77777777">
        <w:tc>
          <w:tcPr>
            <w:tcW w:w="7647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A404878" w14:textId="77777777" w:rsidR="00B20B66" w:rsidRDefault="00ED1DDA">
            <w:pPr>
              <w:pStyle w:val="LO-Normal"/>
              <w:keepNext/>
              <w:shd w:val="clear" w:color="auto" w:fill="FFFFFF"/>
              <w:spacing w:before="100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*Cout lié au travail de post production ou hors de la présence des personnes </w:t>
            </w:r>
            <w:proofErr w:type="spellStart"/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sous main</w:t>
            </w:r>
            <w:proofErr w:type="spellEnd"/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 xml:space="preserve"> de justice : préparation, montage, tirage, réécriture, accrochage ….</w:t>
            </w:r>
          </w:p>
          <w:p w14:paraId="6F2917CE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Merci de préciser ces postes de dépenses :</w:t>
            </w:r>
          </w:p>
          <w:p w14:paraId="16832F7A" w14:textId="77777777" w:rsidR="00B20B66" w:rsidRDefault="00B20B66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 w:val="18"/>
                <w:szCs w:val="20"/>
                <w:lang w:eastAsia="fr-FR"/>
              </w:rPr>
            </w:pPr>
          </w:p>
          <w:p w14:paraId="41C115B1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color w:val="EE0000"/>
                <w:sz w:val="18"/>
                <w:szCs w:val="20"/>
                <w:lang w:eastAsia="fr-FR"/>
              </w:rPr>
              <w:t xml:space="preserve">* Merci de veiller à limiter ces couts (information auprès de </w:t>
            </w:r>
            <w:proofErr w:type="gramStart"/>
            <w:r>
              <w:rPr>
                <w:rFonts w:ascii="Marianne" w:eastAsia="Times New Roman" w:hAnsi="Marianne"/>
                <w:color w:val="EE0000"/>
                <w:sz w:val="18"/>
                <w:szCs w:val="20"/>
                <w:lang w:eastAsia="fr-FR"/>
              </w:rPr>
              <w:t xml:space="preserve">vos </w:t>
            </w:r>
            <w:proofErr w:type="spellStart"/>
            <w:r>
              <w:rPr>
                <w:rFonts w:ascii="Marianne" w:eastAsia="Times New Roman" w:hAnsi="Marianne"/>
                <w:color w:val="EE0000"/>
                <w:sz w:val="18"/>
                <w:szCs w:val="20"/>
                <w:lang w:eastAsia="fr-FR"/>
              </w:rPr>
              <w:t>référent</w:t>
            </w:r>
            <w:proofErr w:type="gramEnd"/>
            <w:r>
              <w:rPr>
                <w:rFonts w:ascii="Marianne" w:eastAsia="Times New Roman" w:hAnsi="Marianne"/>
                <w:color w:val="EE0000"/>
                <w:sz w:val="18"/>
                <w:szCs w:val="20"/>
                <w:lang w:eastAsia="fr-FR"/>
              </w:rPr>
              <w:t>.</w:t>
            </w:r>
            <w:proofErr w:type="gramStart"/>
            <w:r>
              <w:rPr>
                <w:rFonts w:ascii="Marianne" w:eastAsia="Times New Roman" w:hAnsi="Marianne"/>
                <w:color w:val="EE0000"/>
                <w:sz w:val="18"/>
                <w:szCs w:val="20"/>
                <w:lang w:eastAsia="fr-FR"/>
              </w:rPr>
              <w:t>e.s</w:t>
            </w:r>
            <w:proofErr w:type="spellEnd"/>
            <w:proofErr w:type="gramEnd"/>
            <w:r>
              <w:rPr>
                <w:rFonts w:ascii="Marianne" w:eastAsia="Times New Roman" w:hAnsi="Marianne"/>
                <w:color w:val="EE0000"/>
                <w:sz w:val="18"/>
                <w:szCs w:val="20"/>
                <w:lang w:eastAsia="fr-FR"/>
              </w:rPr>
              <w:t xml:space="preserve"> Spip et PJJ)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right w:w="57" w:type="dxa"/>
            </w:tcMar>
            <w:vAlign w:val="center"/>
          </w:tcPr>
          <w:p w14:paraId="2769EDE3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Cs w:val="24"/>
                <w:lang w:eastAsia="fr-FR"/>
              </w:rPr>
              <w:t xml:space="preserve">                  €</w:t>
            </w:r>
          </w:p>
        </w:tc>
      </w:tr>
      <w:tr w:rsidR="00B20B66" w14:paraId="635C8341" w14:textId="77777777">
        <w:tc>
          <w:tcPr>
            <w:tcW w:w="7647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412B83D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Coût de diffusion artistique (spectacle, exposition…)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right w:w="57" w:type="dxa"/>
            </w:tcMar>
            <w:vAlign w:val="center"/>
          </w:tcPr>
          <w:p w14:paraId="3D32DD31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Cs w:val="24"/>
                <w:lang w:eastAsia="fr-FR"/>
              </w:rPr>
              <w:t xml:space="preserve">                   €</w:t>
            </w:r>
          </w:p>
        </w:tc>
      </w:tr>
      <w:tr w:rsidR="00B20B66" w14:paraId="473FC81F" w14:textId="77777777">
        <w:tc>
          <w:tcPr>
            <w:tcW w:w="7647" w:type="dxa"/>
            <w:tcBorders>
              <w:top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0" w:type="dxa"/>
            </w:tcMar>
            <w:vAlign w:val="center"/>
          </w:tcPr>
          <w:p w14:paraId="6F244860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</w:pPr>
            <w:r>
              <w:rPr>
                <w:rFonts w:ascii="Marianne" w:eastAsia="Times New Roman" w:hAnsi="Marianne"/>
                <w:sz w:val="18"/>
                <w:szCs w:val="20"/>
                <w:lang w:eastAsia="fr-FR"/>
              </w:rPr>
              <w:t>Frais annexes (déplacements / hébergement) :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</w:tcBorders>
            <w:tcMar>
              <w:top w:w="0" w:type="dxa"/>
              <w:right w:w="57" w:type="dxa"/>
            </w:tcMar>
            <w:vAlign w:val="center"/>
          </w:tcPr>
          <w:p w14:paraId="5DF97D10" w14:textId="77777777" w:rsidR="00B20B66" w:rsidRDefault="00ED1DDA">
            <w:pPr>
              <w:pStyle w:val="LO-Normal"/>
              <w:keepNext/>
              <w:shd w:val="clear" w:color="auto" w:fill="FFFFFF"/>
              <w:spacing w:after="0" w:line="240" w:lineRule="auto"/>
              <w:rPr>
                <w:rFonts w:ascii="Marianne" w:eastAsia="Times New Roman" w:hAnsi="Marianne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Cs w:val="24"/>
                <w:lang w:eastAsia="fr-FR"/>
              </w:rPr>
              <w:t xml:space="preserve">                   €</w:t>
            </w:r>
          </w:p>
        </w:tc>
      </w:tr>
    </w:tbl>
    <w:p w14:paraId="74ED2A05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4FF1C7D1" w14:textId="77777777" w:rsidR="00B20B66" w:rsidRDefault="00B20B66">
      <w:pPr>
        <w:pStyle w:val="Paragraphedeliste"/>
        <w:ind w:left="1065"/>
        <w:rPr>
          <w:color w:val="00000A"/>
          <w:sz w:val="20"/>
          <w:szCs w:val="20"/>
        </w:rPr>
      </w:pPr>
    </w:p>
    <w:p w14:paraId="098B6F33" w14:textId="77777777" w:rsidR="00B20B66" w:rsidRDefault="00ED1DDA">
      <w:pPr>
        <w:pStyle w:val="LO-Normal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Pour les actions culturelles et artistiques proposés en direction des mineurs, le service de la PJJ pourra remettre une note d’opportunité.</w:t>
      </w:r>
    </w:p>
    <w:p w14:paraId="4535BBF0" w14:textId="77777777" w:rsidR="00B20B66" w:rsidRDefault="00B20B66">
      <w:pPr>
        <w:pStyle w:val="LO-Normal"/>
        <w:spacing w:before="62" w:after="62"/>
        <w:rPr>
          <w:rFonts w:ascii="Marianne" w:eastAsia="Times New Roman" w:hAnsi="Marianne"/>
          <w:b/>
          <w:bCs/>
          <w:smallCaps/>
          <w:sz w:val="20"/>
          <w:szCs w:val="20"/>
          <w:lang w:eastAsia="fr-FR"/>
        </w:rPr>
      </w:pPr>
    </w:p>
    <w:p w14:paraId="66EF829D" w14:textId="77777777" w:rsidR="001A4449" w:rsidRDefault="001A4449">
      <w:pPr>
        <w:pStyle w:val="LO-Normal"/>
        <w:spacing w:before="62" w:after="62"/>
        <w:rPr>
          <w:rFonts w:ascii="Marianne" w:eastAsia="Times New Roman" w:hAnsi="Marianne"/>
          <w:b/>
          <w:bCs/>
          <w:smallCaps/>
          <w:sz w:val="20"/>
          <w:szCs w:val="20"/>
          <w:lang w:eastAsia="fr-FR"/>
        </w:rPr>
      </w:pPr>
    </w:p>
    <w:tbl>
      <w:tblPr>
        <w:tblW w:w="9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35"/>
        <w:gridCol w:w="4569"/>
      </w:tblGrid>
      <w:tr w:rsidR="00B20B66" w14:paraId="412008F3" w14:textId="77777777">
        <w:trPr>
          <w:trHeight w:val="697"/>
        </w:trPr>
        <w:tc>
          <w:tcPr>
            <w:tcW w:w="9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B5F4"/>
          </w:tcPr>
          <w:p w14:paraId="3977B9CF" w14:textId="77777777" w:rsidR="00B20B66" w:rsidRDefault="00ED1DDA">
            <w:pPr>
              <w:pStyle w:val="LO-Normal"/>
              <w:spacing w:before="62" w:after="62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lastRenderedPageBreak/>
              <w:t>CACHETS ET SIGNATURES</w:t>
            </w:r>
          </w:p>
        </w:tc>
      </w:tr>
      <w:tr w:rsidR="00B20B66" w14:paraId="23C0E658" w14:textId="77777777"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2873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0B9072E9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3F9511C9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54D82E40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04732C1D" w14:textId="77777777" w:rsidR="00B20B66" w:rsidRDefault="00ED1DDA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4"/>
                <w:lang w:eastAsia="fr-FR"/>
              </w:rPr>
              <w:t>Administration pénitentiaire/SPIP ou Etablissement/Service PJJ ou habilité</w:t>
            </w:r>
          </w:p>
          <w:p w14:paraId="5170065D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EF9B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0BE4F4A3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6989D732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68118C07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  <w:p w14:paraId="0435D3D8" w14:textId="77777777" w:rsidR="00B20B66" w:rsidRDefault="00ED1DDA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  <w:r>
              <w:rPr>
                <w:rFonts w:ascii="Marianne" w:eastAsia="Times New Roman" w:hAnsi="Marianne"/>
                <w:sz w:val="18"/>
                <w:szCs w:val="24"/>
                <w:lang w:eastAsia="fr-FR"/>
              </w:rPr>
              <w:t>Partenaire culturel</w:t>
            </w:r>
          </w:p>
          <w:p w14:paraId="200CBD25" w14:textId="77777777" w:rsidR="00B20B66" w:rsidRDefault="00B20B66">
            <w:pPr>
              <w:pStyle w:val="LO-Normal"/>
              <w:spacing w:after="0" w:line="240" w:lineRule="auto"/>
              <w:jc w:val="center"/>
              <w:rPr>
                <w:rFonts w:ascii="Marianne" w:eastAsia="Times New Roman" w:hAnsi="Marianne"/>
                <w:sz w:val="18"/>
                <w:szCs w:val="24"/>
                <w:lang w:eastAsia="fr-FR"/>
              </w:rPr>
            </w:pPr>
          </w:p>
        </w:tc>
      </w:tr>
    </w:tbl>
    <w:p w14:paraId="3A5196C2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b/>
          <w:bCs/>
          <w:color w:val="3366CC"/>
          <w:sz w:val="18"/>
          <w:szCs w:val="20"/>
          <w:lang w:eastAsia="fr-FR"/>
        </w:rPr>
      </w:pPr>
    </w:p>
    <w:p w14:paraId="671173AE" w14:textId="77777777" w:rsidR="00B20B66" w:rsidRDefault="00B20B66">
      <w:pPr>
        <w:pStyle w:val="LO-Normal"/>
        <w:spacing w:after="0" w:line="240" w:lineRule="auto"/>
        <w:jc w:val="center"/>
        <w:rPr>
          <w:rFonts w:ascii="Marianne" w:eastAsia="Times New Roman" w:hAnsi="Marianne"/>
          <w:b/>
          <w:bCs/>
          <w:color w:val="3366CC"/>
          <w:sz w:val="18"/>
          <w:szCs w:val="20"/>
          <w:lang w:eastAsia="fr-FR"/>
        </w:rPr>
      </w:pPr>
    </w:p>
    <w:p w14:paraId="238FC6EF" w14:textId="77777777" w:rsidR="00B20B66" w:rsidRDefault="00B20B66">
      <w:pPr>
        <w:pStyle w:val="LO-Normal"/>
        <w:spacing w:after="0" w:line="240" w:lineRule="auto"/>
        <w:jc w:val="center"/>
        <w:rPr>
          <w:rFonts w:ascii="Marianne" w:eastAsia="Times New Roman" w:hAnsi="Marianne"/>
          <w:b/>
          <w:bCs/>
          <w:color w:val="3366CC"/>
          <w:sz w:val="18"/>
          <w:szCs w:val="20"/>
          <w:lang w:eastAsia="fr-FR"/>
        </w:rPr>
      </w:pPr>
    </w:p>
    <w:tbl>
      <w:tblPr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B20B66" w14:paraId="7D99C086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B5F4"/>
          </w:tcPr>
          <w:p w14:paraId="5DCF87CE" w14:textId="77777777" w:rsidR="00B20B66" w:rsidRDefault="00ED1DDA">
            <w:pPr>
              <w:pStyle w:val="LO-Normal"/>
              <w:spacing w:before="62" w:after="62" w:line="240" w:lineRule="auto"/>
              <w:jc w:val="center"/>
            </w:pPr>
            <w:r>
              <w:rPr>
                <w:rFonts w:ascii="Marianne" w:eastAsia="Times New Roman" w:hAnsi="Marianne"/>
                <w:b/>
                <w:bCs/>
                <w:smallCaps/>
                <w:sz w:val="20"/>
                <w:szCs w:val="20"/>
                <w:lang w:eastAsia="fr-FR"/>
              </w:rPr>
              <w:t xml:space="preserve">Évaluation de l’action </w:t>
            </w:r>
          </w:p>
        </w:tc>
      </w:tr>
    </w:tbl>
    <w:p w14:paraId="0E7BDAF4" w14:textId="77777777" w:rsidR="00B20B66" w:rsidRDefault="00B20B66">
      <w:pPr>
        <w:pStyle w:val="LO-Normal"/>
        <w:spacing w:after="0" w:line="240" w:lineRule="auto"/>
        <w:jc w:val="center"/>
        <w:rPr>
          <w:rFonts w:ascii="Marianne" w:eastAsia="Times New Roman" w:hAnsi="Marianne"/>
          <w:b/>
          <w:bCs/>
          <w:color w:val="3366CC"/>
          <w:sz w:val="18"/>
          <w:szCs w:val="20"/>
          <w:lang w:eastAsia="fr-FR"/>
        </w:rPr>
      </w:pPr>
    </w:p>
    <w:p w14:paraId="408B894C" w14:textId="77777777" w:rsidR="00B20B66" w:rsidRDefault="00B20B66">
      <w:pPr>
        <w:pStyle w:val="LO-Normal"/>
        <w:spacing w:after="0" w:line="240" w:lineRule="auto"/>
        <w:jc w:val="center"/>
        <w:rPr>
          <w:rFonts w:ascii="Marianne" w:eastAsia="Times New Roman" w:hAnsi="Marianne"/>
          <w:b/>
          <w:bCs/>
          <w:color w:val="3366CC"/>
          <w:sz w:val="18"/>
          <w:szCs w:val="20"/>
          <w:lang w:eastAsia="fr-FR"/>
        </w:rPr>
      </w:pPr>
    </w:p>
    <w:p w14:paraId="441F0D77" w14:textId="77777777" w:rsidR="00B20B66" w:rsidRDefault="00ED1DDA">
      <w:pPr>
        <w:pStyle w:val="LO-Normal"/>
        <w:spacing w:after="0" w:line="240" w:lineRule="auto"/>
        <w:jc w:val="both"/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</w:pPr>
      <w:r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  <w:t>1/ Description de l’action, en quoi a-t-elle-elle consisté précisément ?</w:t>
      </w:r>
    </w:p>
    <w:p w14:paraId="7654546F" w14:textId="77777777" w:rsidR="00B20B66" w:rsidRDefault="00B20B66">
      <w:pPr>
        <w:pStyle w:val="LO-Normal"/>
        <w:spacing w:after="0" w:line="240" w:lineRule="auto"/>
        <w:jc w:val="both"/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</w:pPr>
    </w:p>
    <w:p w14:paraId="1C382E19" w14:textId="77777777" w:rsidR="00B20B66" w:rsidRDefault="00ED1DDA">
      <w:pPr>
        <w:pStyle w:val="LO-Normal"/>
        <w:spacing w:after="0" w:line="240" w:lineRule="auto"/>
        <w:jc w:val="both"/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</w:pPr>
      <w:r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  <w:t>2/ Au regard des critères d’évaluation établis en amont de l’action, en quoi les objectifs ont-ils été atteints ou pas ?</w:t>
      </w:r>
    </w:p>
    <w:p w14:paraId="324D2DA7" w14:textId="77777777" w:rsidR="00B20B66" w:rsidRDefault="00B20B66">
      <w:pPr>
        <w:pStyle w:val="LO-Normal"/>
        <w:spacing w:after="0" w:line="240" w:lineRule="auto"/>
        <w:jc w:val="both"/>
        <w:rPr>
          <w:rFonts w:ascii="Marianne" w:eastAsia="Times New Roman" w:hAnsi="Marianne"/>
          <w:szCs w:val="24"/>
          <w:lang w:eastAsia="fr-FR"/>
        </w:rPr>
      </w:pPr>
    </w:p>
    <w:p w14:paraId="55DD3ED3" w14:textId="77777777" w:rsidR="00B20B66" w:rsidRDefault="00ED1DDA">
      <w:pPr>
        <w:pStyle w:val="LO-Normal"/>
        <w:spacing w:after="0" w:line="240" w:lineRule="auto"/>
        <w:jc w:val="both"/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</w:pPr>
      <w:r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  <w:t xml:space="preserve">3/ L’évaluation auprès des personnes visées par l’action </w:t>
      </w:r>
    </w:p>
    <w:p w14:paraId="23C018B8" w14:textId="77777777" w:rsidR="00B20B66" w:rsidRDefault="00B20B66">
      <w:pPr>
        <w:pStyle w:val="LO-Normal"/>
        <w:spacing w:after="0" w:line="240" w:lineRule="auto"/>
        <w:jc w:val="both"/>
        <w:rPr>
          <w:rFonts w:ascii="Marianne" w:eastAsia="Times New Roman" w:hAnsi="Marianne"/>
          <w:szCs w:val="24"/>
          <w:lang w:eastAsia="fr-FR"/>
        </w:rPr>
      </w:pPr>
    </w:p>
    <w:p w14:paraId="1B810C2F" w14:textId="77777777" w:rsidR="00B20B66" w:rsidRDefault="00ED1DDA">
      <w:pPr>
        <w:pStyle w:val="LO-Normal"/>
        <w:spacing w:after="0" w:line="240" w:lineRule="auto"/>
        <w:jc w:val="both"/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</w:pPr>
      <w:r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  <w:t>4/ Évaluation par l’intervenant de l’action (ressenti, difficultés perspectives, aboutissement du projet, relation avec le coordonnateur, etc.)</w:t>
      </w:r>
    </w:p>
    <w:p w14:paraId="40BD2989" w14:textId="77777777" w:rsidR="00B20B66" w:rsidRDefault="00B20B66">
      <w:pPr>
        <w:pStyle w:val="LO-Normal"/>
        <w:spacing w:after="0" w:line="240" w:lineRule="auto"/>
        <w:jc w:val="both"/>
        <w:rPr>
          <w:rFonts w:ascii="Marianne" w:eastAsia="Times New Roman" w:hAnsi="Marianne"/>
          <w:szCs w:val="24"/>
          <w:lang w:eastAsia="fr-FR"/>
        </w:rPr>
      </w:pPr>
    </w:p>
    <w:p w14:paraId="33EF4B08" w14:textId="77777777" w:rsidR="00B20B66" w:rsidRDefault="00ED1DDA">
      <w:pPr>
        <w:pStyle w:val="LO-Normal"/>
        <w:spacing w:after="0" w:line="240" w:lineRule="auto"/>
        <w:jc w:val="both"/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</w:pPr>
      <w:r>
        <w:rPr>
          <w:rFonts w:ascii="Marianne" w:eastAsia="Times New Roman" w:hAnsi="Marianne"/>
          <w:b/>
          <w:bCs/>
          <w:color w:val="00000A"/>
          <w:sz w:val="18"/>
          <w:szCs w:val="20"/>
          <w:lang w:eastAsia="fr-FR"/>
        </w:rPr>
        <w:t>5/ Perspectives pour l’année prochaine</w:t>
      </w:r>
    </w:p>
    <w:p w14:paraId="7E1E38B6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687290E8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szCs w:val="24"/>
          <w:lang w:eastAsia="fr-FR"/>
        </w:rPr>
      </w:pPr>
    </w:p>
    <w:p w14:paraId="0E2DF89D" w14:textId="77777777" w:rsidR="00B20B66" w:rsidRDefault="00ED1DDA">
      <w:pPr>
        <w:pStyle w:val="LO-Normal"/>
        <w:spacing w:after="0" w:line="240" w:lineRule="auto"/>
      </w:pPr>
      <w:r>
        <w:rPr>
          <w:rFonts w:ascii="Marianne" w:eastAsia="Times New Roman" w:hAnsi="Marianne"/>
          <w:b/>
          <w:bCs/>
          <w:color w:val="3366CC"/>
          <w:sz w:val="18"/>
          <w:szCs w:val="20"/>
          <w:lang w:eastAsia="fr-FR"/>
        </w:rPr>
        <w:t>Joindre les articles de presse et de communication</w:t>
      </w:r>
    </w:p>
    <w:p w14:paraId="14A75AD5" w14:textId="77777777" w:rsidR="00B20B66" w:rsidRDefault="00B20B66">
      <w:pPr>
        <w:pStyle w:val="LO-Normal"/>
        <w:spacing w:after="0" w:line="240" w:lineRule="auto"/>
        <w:rPr>
          <w:rFonts w:ascii="Marianne" w:eastAsia="Times New Roman" w:hAnsi="Marianne"/>
          <w:smallCaps/>
          <w:sz w:val="18"/>
          <w:szCs w:val="20"/>
          <w:lang w:eastAsia="fr-FR"/>
        </w:rPr>
      </w:pPr>
    </w:p>
    <w:sectPr w:rsidR="00B20B66">
      <w:footerReference w:type="even" r:id="rId8"/>
      <w:footerReference w:type="default" r:id="rId9"/>
      <w:footerReference w:type="first" r:id="rId10"/>
      <w:pgSz w:w="11906" w:h="16838"/>
      <w:pgMar w:top="709" w:right="1274" w:bottom="1134" w:left="1418" w:header="0" w:footer="403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7B3C1" w14:textId="77777777" w:rsidR="00ED1DDA" w:rsidRDefault="00ED1DDA">
      <w:pPr>
        <w:spacing w:after="0" w:line="240" w:lineRule="auto"/>
      </w:pPr>
      <w:r>
        <w:separator/>
      </w:r>
    </w:p>
  </w:endnote>
  <w:endnote w:type="continuationSeparator" w:id="0">
    <w:p w14:paraId="11B33AE6" w14:textId="77777777" w:rsidR="00ED1DDA" w:rsidRDefault="00ED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01DA" w14:textId="7675EC2F" w:rsidR="009C37CC" w:rsidRDefault="009C37CC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F2D0DF" wp14:editId="27BB6F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7145" cy="389255"/>
              <wp:effectExtent l="0" t="0" r="8255" b="0"/>
              <wp:wrapNone/>
              <wp:docPr id="1995894861" name="Zone de texte 3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714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E1BD4" w14:textId="00CE901A" w:rsidR="009C37CC" w:rsidRPr="009C37CC" w:rsidRDefault="009C37CC" w:rsidP="009C37CC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C37CC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2D0DF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alt="C1 Données Internes" style="position:absolute;margin-left:0;margin-top:0;width:101.35pt;height:30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28E1BD4" w14:textId="00CE901A" w:rsidR="009C37CC" w:rsidRPr="009C37CC" w:rsidRDefault="009C37CC" w:rsidP="009C37CC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C37CC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1F49" w14:textId="77777777" w:rsidR="00B20B66" w:rsidRDefault="00B20B66">
    <w:pPr>
      <w:pStyle w:val="Pieddepage"/>
    </w:pPr>
  </w:p>
  <w:p w14:paraId="39FAF229" w14:textId="77777777" w:rsidR="00B20B66" w:rsidRDefault="00B20B6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ACFCD" w14:textId="11E52B0F" w:rsidR="00B20B66" w:rsidRDefault="00B20B66">
    <w:pPr>
      <w:pStyle w:val="LO-Normal"/>
      <w:spacing w:after="0" w:line="240" w:lineRule="auto"/>
      <w:ind w:right="142"/>
      <w:jc w:val="both"/>
      <w:rPr>
        <w:rFonts w:ascii="Marianne" w:eastAsia="Times New Roman" w:hAnsi="Marianne"/>
        <w:i/>
        <w:iCs/>
        <w:color w:val="00000A"/>
        <w:sz w:val="14"/>
        <w:szCs w:val="16"/>
        <w:lang w:eastAsia="fr-FR"/>
      </w:rPr>
    </w:pPr>
  </w:p>
  <w:p w14:paraId="4022A4F1" w14:textId="1F63CDAB" w:rsidR="00B20B66" w:rsidRPr="009D7BF2" w:rsidRDefault="00ED1DDA">
    <w:pPr>
      <w:pStyle w:val="LO-Normal"/>
      <w:tabs>
        <w:tab w:val="center" w:pos="4536"/>
        <w:tab w:val="right" w:pos="9072"/>
      </w:tabs>
      <w:jc w:val="both"/>
      <w:rPr>
        <w:sz w:val="18"/>
        <w:szCs w:val="18"/>
      </w:rPr>
    </w:pPr>
    <w:r w:rsidRPr="009D7BF2">
      <w:rPr>
        <w:rFonts w:ascii="Arial" w:hAnsi="Arial" w:cs="Arial"/>
        <w:color w:val="00000A"/>
        <w:sz w:val="18"/>
        <w:szCs w:val="18"/>
      </w:rPr>
      <w:t xml:space="preserve">Cette fiche action est à compléter conjointement </w:t>
    </w:r>
    <w:r w:rsidR="009C37CC" w:rsidRPr="009D7BF2">
      <w:rPr>
        <w:rFonts w:ascii="Arial" w:hAnsi="Arial" w:cs="Arial"/>
        <w:color w:val="00000A"/>
        <w:sz w:val="18"/>
        <w:szCs w:val="18"/>
      </w:rPr>
      <w:t>entre la structure culturelle et</w:t>
    </w:r>
    <w:r w:rsidRPr="009D7BF2">
      <w:rPr>
        <w:rFonts w:ascii="Arial" w:hAnsi="Arial" w:cs="Arial"/>
        <w:color w:val="00000A"/>
        <w:sz w:val="18"/>
        <w:szCs w:val="18"/>
      </w:rPr>
      <w:t xml:space="preserve"> les référents SPIP ou PJJ et doit être </w:t>
    </w:r>
    <w:r w:rsidR="009C37CC" w:rsidRPr="009D7BF2">
      <w:rPr>
        <w:rFonts w:ascii="Arial" w:hAnsi="Arial" w:cs="Arial"/>
        <w:color w:val="00000A"/>
        <w:sz w:val="18"/>
        <w:szCs w:val="18"/>
      </w:rPr>
      <w:t>transmise</w:t>
    </w:r>
    <w:r w:rsidRPr="009D7BF2">
      <w:rPr>
        <w:rFonts w:ascii="Arial" w:hAnsi="Arial" w:cs="Arial"/>
        <w:color w:val="00000A"/>
        <w:sz w:val="18"/>
        <w:szCs w:val="18"/>
      </w:rPr>
      <w:t xml:space="preserve">, </w:t>
    </w:r>
    <w:r w:rsidR="009C37CC" w:rsidRPr="009D7BF2">
      <w:rPr>
        <w:rFonts w:ascii="Arial" w:hAnsi="Arial" w:cs="Arial"/>
        <w:b/>
        <w:bCs/>
        <w:color w:val="00000A"/>
        <w:sz w:val="18"/>
        <w:szCs w:val="18"/>
        <w:u w:val="single"/>
      </w:rPr>
      <w:t>signée</w:t>
    </w:r>
    <w:r w:rsidR="009C37CC" w:rsidRPr="009D7BF2">
      <w:rPr>
        <w:rFonts w:ascii="Arial" w:hAnsi="Arial" w:cs="Arial"/>
        <w:color w:val="00000A"/>
        <w:sz w:val="18"/>
        <w:szCs w:val="18"/>
      </w:rPr>
      <w:t xml:space="preserve"> par le partenaire culturel et le service du ministère de la justice et </w:t>
    </w:r>
    <w:r w:rsidRPr="009D7BF2">
      <w:rPr>
        <w:rFonts w:ascii="Arial" w:hAnsi="Arial" w:cs="Arial"/>
        <w:color w:val="00000A"/>
        <w:sz w:val="18"/>
        <w:szCs w:val="18"/>
      </w:rPr>
      <w:t>accompagnée de</w:t>
    </w:r>
    <w:r w:rsidR="009C37CC" w:rsidRPr="009D7BF2">
      <w:rPr>
        <w:rFonts w:ascii="Arial" w:hAnsi="Arial" w:cs="Arial"/>
        <w:color w:val="00000A"/>
        <w:sz w:val="18"/>
        <w:szCs w:val="18"/>
      </w:rPr>
      <w:t>s</w:t>
    </w:r>
    <w:r w:rsidRPr="009D7BF2">
      <w:rPr>
        <w:rFonts w:ascii="Arial" w:hAnsi="Arial" w:cs="Arial"/>
        <w:color w:val="00000A"/>
        <w:sz w:val="18"/>
        <w:szCs w:val="18"/>
      </w:rPr>
      <w:t xml:space="preserve"> documents de présentation </w:t>
    </w:r>
    <w:r w:rsidR="009C37CC" w:rsidRPr="009D7BF2">
      <w:rPr>
        <w:rFonts w:ascii="Arial" w:hAnsi="Arial" w:cs="Arial"/>
        <w:color w:val="00000A"/>
        <w:sz w:val="18"/>
        <w:szCs w:val="18"/>
      </w:rPr>
      <w:t>listé</w:t>
    </w:r>
    <w:r w:rsidR="009D7BF2" w:rsidRPr="009D7BF2">
      <w:rPr>
        <w:rFonts w:ascii="Arial" w:hAnsi="Arial" w:cs="Arial"/>
        <w:color w:val="00000A"/>
        <w:sz w:val="18"/>
        <w:szCs w:val="18"/>
      </w:rPr>
      <w:t>s</w:t>
    </w:r>
    <w:r w:rsidR="009C37CC" w:rsidRPr="009D7BF2">
      <w:rPr>
        <w:rFonts w:ascii="Arial" w:hAnsi="Arial" w:cs="Arial"/>
        <w:color w:val="00000A"/>
        <w:sz w:val="18"/>
        <w:szCs w:val="18"/>
      </w:rPr>
      <w:t xml:space="preserve"> dans le cahier des charges de l’appel </w:t>
    </w:r>
    <w:r w:rsidR="00F61974" w:rsidRPr="009D7BF2">
      <w:rPr>
        <w:rFonts w:ascii="Arial" w:hAnsi="Arial" w:cs="Arial"/>
        <w:color w:val="00000A"/>
        <w:sz w:val="18"/>
        <w:szCs w:val="18"/>
      </w:rPr>
      <w:t>à projet</w:t>
    </w:r>
  </w:p>
  <w:p w14:paraId="0C1E979B" w14:textId="77777777" w:rsidR="00B20B66" w:rsidRDefault="00B20B66">
    <w:pPr>
      <w:pStyle w:val="Pieddepage"/>
    </w:pPr>
  </w:p>
  <w:p w14:paraId="0CAAD7EC" w14:textId="77777777" w:rsidR="00B20B66" w:rsidRDefault="00B20B66">
    <w:pPr>
      <w:pStyle w:val="Pieddepage"/>
    </w:pPr>
  </w:p>
  <w:p w14:paraId="112A3E92" w14:textId="77777777" w:rsidR="00B20B66" w:rsidRDefault="00B20B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5744" w14:textId="77777777" w:rsidR="00ED1DDA" w:rsidRDefault="00ED1DDA">
      <w:pPr>
        <w:spacing w:after="0" w:line="240" w:lineRule="auto"/>
      </w:pPr>
      <w:r>
        <w:separator/>
      </w:r>
    </w:p>
  </w:footnote>
  <w:footnote w:type="continuationSeparator" w:id="0">
    <w:p w14:paraId="6B4071FF" w14:textId="77777777" w:rsidR="00ED1DDA" w:rsidRDefault="00ED1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465"/>
    <w:multiLevelType w:val="multilevel"/>
    <w:tmpl w:val="534E29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778171D"/>
    <w:multiLevelType w:val="multilevel"/>
    <w:tmpl w:val="E54C2A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0A6BB8"/>
    <w:multiLevelType w:val="multilevel"/>
    <w:tmpl w:val="91863C16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5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1BB945F1"/>
    <w:multiLevelType w:val="multilevel"/>
    <w:tmpl w:val="F732EC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4765824"/>
    <w:multiLevelType w:val="multilevel"/>
    <w:tmpl w:val="6A2EF0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C717C64"/>
    <w:multiLevelType w:val="multilevel"/>
    <w:tmpl w:val="C8120C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E2D137F"/>
    <w:multiLevelType w:val="multilevel"/>
    <w:tmpl w:val="3A1237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5E273612"/>
    <w:multiLevelType w:val="multilevel"/>
    <w:tmpl w:val="34DA0C96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5" w:hanging="360"/>
      </w:pPr>
      <w:rPr>
        <w:rFonts w:ascii="Noto Sans Symbols" w:hAnsi="Noto Sans Symbols" w:cs="Noto Sans Symbols" w:hint="default"/>
      </w:rPr>
    </w:lvl>
  </w:abstractNum>
  <w:abstractNum w:abstractNumId="8" w15:restartNumberingAfterBreak="0">
    <w:nsid w:val="6F94462B"/>
    <w:multiLevelType w:val="multilevel"/>
    <w:tmpl w:val="545E1B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CB03F48"/>
    <w:multiLevelType w:val="multilevel"/>
    <w:tmpl w:val="FF120C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444740896">
    <w:abstractNumId w:val="5"/>
  </w:num>
  <w:num w:numId="2" w16cid:durableId="1349257463">
    <w:abstractNumId w:val="0"/>
  </w:num>
  <w:num w:numId="3" w16cid:durableId="850997727">
    <w:abstractNumId w:val="4"/>
  </w:num>
  <w:num w:numId="4" w16cid:durableId="1925216594">
    <w:abstractNumId w:val="8"/>
  </w:num>
  <w:num w:numId="5" w16cid:durableId="462426447">
    <w:abstractNumId w:val="3"/>
  </w:num>
  <w:num w:numId="6" w16cid:durableId="688483066">
    <w:abstractNumId w:val="1"/>
  </w:num>
  <w:num w:numId="7" w16cid:durableId="698506539">
    <w:abstractNumId w:val="6"/>
  </w:num>
  <w:num w:numId="8" w16cid:durableId="724719911">
    <w:abstractNumId w:val="9"/>
  </w:num>
  <w:num w:numId="9" w16cid:durableId="1626766062">
    <w:abstractNumId w:val="7"/>
  </w:num>
  <w:num w:numId="10" w16cid:durableId="1960792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B66"/>
    <w:rsid w:val="000A65FB"/>
    <w:rsid w:val="001866D7"/>
    <w:rsid w:val="001A4449"/>
    <w:rsid w:val="002E520F"/>
    <w:rsid w:val="003731E7"/>
    <w:rsid w:val="004F7CD8"/>
    <w:rsid w:val="007F1DC4"/>
    <w:rsid w:val="00880FBF"/>
    <w:rsid w:val="009C25B2"/>
    <w:rsid w:val="009C37CC"/>
    <w:rsid w:val="009D7BF2"/>
    <w:rsid w:val="00AF06F3"/>
    <w:rsid w:val="00B045B7"/>
    <w:rsid w:val="00B20B66"/>
    <w:rsid w:val="00B62E91"/>
    <w:rsid w:val="00B97E10"/>
    <w:rsid w:val="00E53C28"/>
    <w:rsid w:val="00ED1DDA"/>
    <w:rsid w:val="00F61974"/>
    <w:rsid w:val="00FE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A3E31"/>
  <w15:docId w15:val="{BCAFE45A-D88E-4C0B-B219-CD840815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styleId="Lienhypertexte">
    <w:name w:val="Hyperlink"/>
    <w:basedOn w:val="Policepardfaut"/>
    <w:qFormat/>
    <w:rPr>
      <w:color w:val="0563C1"/>
      <w:u w:val="single"/>
    </w:rPr>
  </w:style>
  <w:style w:type="character" w:styleId="Marquedecommentaire">
    <w:name w:val="annotation reference"/>
    <w:basedOn w:val="Policepardfaut"/>
    <w:qFormat/>
    <w:rPr>
      <w:sz w:val="16"/>
      <w:szCs w:val="16"/>
    </w:rPr>
  </w:style>
  <w:style w:type="character" w:customStyle="1" w:styleId="CommentaireCar">
    <w:name w:val="Commentaire Car"/>
    <w:basedOn w:val="Policepardfaut"/>
    <w:qFormat/>
    <w:rPr>
      <w:sz w:val="20"/>
      <w:szCs w:val="20"/>
    </w:rPr>
  </w:style>
  <w:style w:type="character" w:customStyle="1" w:styleId="ObjetducommentaireCar">
    <w:name w:val="Objet du commentaire Car"/>
    <w:basedOn w:val="CommentaireCar"/>
    <w:qFormat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qFormat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Policepardfaut"/>
    <w:qFormat/>
    <w:rPr>
      <w:rFonts w:ascii="Segoe UI" w:hAnsi="Segoe UI" w:cs="Segoe UI"/>
      <w:sz w:val="18"/>
      <w:szCs w:val="18"/>
    </w:rPr>
  </w:style>
  <w:style w:type="character" w:customStyle="1" w:styleId="WWCharLFO1LVL1">
    <w:name w:val="WW_CharLFO1LVL1"/>
    <w:qFormat/>
    <w:rPr>
      <w:rFonts w:ascii="Symbol" w:hAnsi="Symbol"/>
      <w:sz w:val="20"/>
    </w:rPr>
  </w:style>
  <w:style w:type="character" w:customStyle="1" w:styleId="WWCharLFO1LVL2">
    <w:name w:val="WW_CharLFO1LVL2"/>
    <w:qFormat/>
    <w:rPr>
      <w:rFonts w:ascii="Courier New" w:hAnsi="Courier New"/>
      <w:sz w:val="20"/>
    </w:rPr>
  </w:style>
  <w:style w:type="character" w:customStyle="1" w:styleId="WWCharLFO1LVL3">
    <w:name w:val="WW_CharLFO1LVL3"/>
    <w:qFormat/>
    <w:rPr>
      <w:rFonts w:ascii="Wingdings" w:hAnsi="Wingdings"/>
      <w:sz w:val="20"/>
    </w:rPr>
  </w:style>
  <w:style w:type="character" w:customStyle="1" w:styleId="WWCharLFO1LVL4">
    <w:name w:val="WW_CharLFO1LVL4"/>
    <w:qFormat/>
    <w:rPr>
      <w:rFonts w:ascii="Wingdings" w:hAnsi="Wingdings"/>
      <w:sz w:val="20"/>
    </w:rPr>
  </w:style>
  <w:style w:type="character" w:customStyle="1" w:styleId="WWCharLFO1LVL5">
    <w:name w:val="WW_CharLFO1LVL5"/>
    <w:qFormat/>
    <w:rPr>
      <w:rFonts w:ascii="Wingdings" w:hAnsi="Wingdings"/>
      <w:sz w:val="20"/>
    </w:rPr>
  </w:style>
  <w:style w:type="character" w:customStyle="1" w:styleId="WWCharLFO1LVL6">
    <w:name w:val="WW_CharLFO1LVL6"/>
    <w:qFormat/>
    <w:rPr>
      <w:rFonts w:ascii="Wingdings" w:hAnsi="Wingdings"/>
      <w:sz w:val="20"/>
    </w:rPr>
  </w:style>
  <w:style w:type="character" w:customStyle="1" w:styleId="WWCharLFO1LVL7">
    <w:name w:val="WW_CharLFO1LVL7"/>
    <w:qFormat/>
    <w:rPr>
      <w:rFonts w:ascii="Wingdings" w:hAnsi="Wingdings"/>
      <w:sz w:val="20"/>
    </w:rPr>
  </w:style>
  <w:style w:type="character" w:customStyle="1" w:styleId="WWCharLFO1LVL8">
    <w:name w:val="WW_CharLFO1LVL8"/>
    <w:qFormat/>
    <w:rPr>
      <w:rFonts w:ascii="Wingdings" w:hAnsi="Wingdings"/>
      <w:sz w:val="20"/>
    </w:rPr>
  </w:style>
  <w:style w:type="character" w:customStyle="1" w:styleId="WWCharLFO1LVL9">
    <w:name w:val="WW_CharLFO1LVL9"/>
    <w:qFormat/>
    <w:rPr>
      <w:rFonts w:ascii="Wingdings" w:hAnsi="Wingdings"/>
      <w:sz w:val="20"/>
    </w:rPr>
  </w:style>
  <w:style w:type="character" w:customStyle="1" w:styleId="WWCharLFO2LVL1">
    <w:name w:val="WW_CharLFO2LVL1"/>
    <w:qFormat/>
    <w:rPr>
      <w:rFonts w:ascii="Symbol" w:hAnsi="Symbol"/>
      <w:sz w:val="20"/>
    </w:rPr>
  </w:style>
  <w:style w:type="character" w:customStyle="1" w:styleId="WWCharLFO2LVL2">
    <w:name w:val="WW_CharLFO2LVL2"/>
    <w:qFormat/>
    <w:rPr>
      <w:rFonts w:ascii="Courier New" w:hAnsi="Courier New"/>
      <w:sz w:val="20"/>
    </w:rPr>
  </w:style>
  <w:style w:type="character" w:customStyle="1" w:styleId="WWCharLFO2LVL3">
    <w:name w:val="WW_CharLFO2LVL3"/>
    <w:qFormat/>
    <w:rPr>
      <w:rFonts w:ascii="Wingdings" w:hAnsi="Wingdings"/>
      <w:sz w:val="20"/>
    </w:rPr>
  </w:style>
  <w:style w:type="character" w:customStyle="1" w:styleId="WWCharLFO2LVL4">
    <w:name w:val="WW_CharLFO2LVL4"/>
    <w:qFormat/>
    <w:rPr>
      <w:rFonts w:ascii="Wingdings" w:hAnsi="Wingdings"/>
      <w:sz w:val="20"/>
    </w:rPr>
  </w:style>
  <w:style w:type="character" w:customStyle="1" w:styleId="WWCharLFO2LVL5">
    <w:name w:val="WW_CharLFO2LVL5"/>
    <w:qFormat/>
    <w:rPr>
      <w:rFonts w:ascii="Wingdings" w:hAnsi="Wingdings"/>
      <w:sz w:val="20"/>
    </w:rPr>
  </w:style>
  <w:style w:type="character" w:customStyle="1" w:styleId="WWCharLFO2LVL6">
    <w:name w:val="WW_CharLFO2LVL6"/>
    <w:qFormat/>
    <w:rPr>
      <w:rFonts w:ascii="Wingdings" w:hAnsi="Wingdings"/>
      <w:sz w:val="20"/>
    </w:rPr>
  </w:style>
  <w:style w:type="character" w:customStyle="1" w:styleId="WWCharLFO2LVL7">
    <w:name w:val="WW_CharLFO2LVL7"/>
    <w:qFormat/>
    <w:rPr>
      <w:rFonts w:ascii="Wingdings" w:hAnsi="Wingdings"/>
      <w:sz w:val="20"/>
    </w:rPr>
  </w:style>
  <w:style w:type="character" w:customStyle="1" w:styleId="WWCharLFO2LVL8">
    <w:name w:val="WW_CharLFO2LVL8"/>
    <w:qFormat/>
    <w:rPr>
      <w:rFonts w:ascii="Wingdings" w:hAnsi="Wingdings"/>
      <w:sz w:val="20"/>
    </w:rPr>
  </w:style>
  <w:style w:type="character" w:customStyle="1" w:styleId="WWCharLFO2LVL9">
    <w:name w:val="WW_CharLFO2LVL9"/>
    <w:qFormat/>
    <w:rPr>
      <w:rFonts w:ascii="Wingdings" w:hAnsi="Wingdings"/>
      <w:sz w:val="20"/>
    </w:rPr>
  </w:style>
  <w:style w:type="character" w:customStyle="1" w:styleId="WWCharLFO3LVL1">
    <w:name w:val="WW_CharLFO3LVL1"/>
    <w:qFormat/>
    <w:rPr>
      <w:rFonts w:ascii="Symbol" w:hAnsi="Symbol"/>
      <w:sz w:val="20"/>
    </w:rPr>
  </w:style>
  <w:style w:type="character" w:customStyle="1" w:styleId="WWCharLFO3LVL2">
    <w:name w:val="WW_CharLFO3LVL2"/>
    <w:qFormat/>
    <w:rPr>
      <w:rFonts w:ascii="Courier New" w:hAnsi="Courier New"/>
      <w:sz w:val="20"/>
    </w:rPr>
  </w:style>
  <w:style w:type="character" w:customStyle="1" w:styleId="WWCharLFO3LVL3">
    <w:name w:val="WW_CharLFO3LVL3"/>
    <w:qFormat/>
    <w:rPr>
      <w:rFonts w:ascii="Wingdings" w:hAnsi="Wingdings"/>
      <w:sz w:val="20"/>
    </w:rPr>
  </w:style>
  <w:style w:type="character" w:customStyle="1" w:styleId="WWCharLFO3LVL4">
    <w:name w:val="WW_CharLFO3LVL4"/>
    <w:qFormat/>
    <w:rPr>
      <w:rFonts w:ascii="Wingdings" w:hAnsi="Wingdings"/>
      <w:sz w:val="20"/>
    </w:rPr>
  </w:style>
  <w:style w:type="character" w:customStyle="1" w:styleId="WWCharLFO3LVL5">
    <w:name w:val="WW_CharLFO3LVL5"/>
    <w:qFormat/>
    <w:rPr>
      <w:rFonts w:ascii="Wingdings" w:hAnsi="Wingdings"/>
      <w:sz w:val="20"/>
    </w:rPr>
  </w:style>
  <w:style w:type="character" w:customStyle="1" w:styleId="WWCharLFO3LVL6">
    <w:name w:val="WW_CharLFO3LVL6"/>
    <w:qFormat/>
    <w:rPr>
      <w:rFonts w:ascii="Wingdings" w:hAnsi="Wingdings"/>
      <w:sz w:val="20"/>
    </w:rPr>
  </w:style>
  <w:style w:type="character" w:customStyle="1" w:styleId="WWCharLFO3LVL7">
    <w:name w:val="WW_CharLFO3LVL7"/>
    <w:qFormat/>
    <w:rPr>
      <w:rFonts w:ascii="Wingdings" w:hAnsi="Wingdings"/>
      <w:sz w:val="20"/>
    </w:rPr>
  </w:style>
  <w:style w:type="character" w:customStyle="1" w:styleId="WWCharLFO3LVL8">
    <w:name w:val="WW_CharLFO3LVL8"/>
    <w:qFormat/>
    <w:rPr>
      <w:rFonts w:ascii="Wingdings" w:hAnsi="Wingdings"/>
      <w:sz w:val="20"/>
    </w:rPr>
  </w:style>
  <w:style w:type="character" w:customStyle="1" w:styleId="WWCharLFO3LVL9">
    <w:name w:val="WW_CharLFO3LVL9"/>
    <w:qFormat/>
    <w:rPr>
      <w:rFonts w:ascii="Wingdings" w:hAnsi="Wingdings"/>
      <w:sz w:val="20"/>
    </w:rPr>
  </w:style>
  <w:style w:type="character" w:customStyle="1" w:styleId="WWCharLFO4LVL1">
    <w:name w:val="WW_CharLFO4LVL1"/>
    <w:qFormat/>
    <w:rPr>
      <w:rFonts w:ascii="Symbol" w:hAnsi="Symbol"/>
      <w:sz w:val="20"/>
    </w:rPr>
  </w:style>
  <w:style w:type="character" w:customStyle="1" w:styleId="WWCharLFO4LVL2">
    <w:name w:val="WW_CharLFO4LVL2"/>
    <w:qFormat/>
    <w:rPr>
      <w:rFonts w:ascii="Courier New" w:hAnsi="Courier New"/>
      <w:sz w:val="20"/>
    </w:rPr>
  </w:style>
  <w:style w:type="character" w:customStyle="1" w:styleId="WWCharLFO4LVL3">
    <w:name w:val="WW_CharLFO4LVL3"/>
    <w:qFormat/>
    <w:rPr>
      <w:rFonts w:ascii="Wingdings" w:hAnsi="Wingdings"/>
      <w:sz w:val="20"/>
    </w:rPr>
  </w:style>
  <w:style w:type="character" w:customStyle="1" w:styleId="WWCharLFO4LVL4">
    <w:name w:val="WW_CharLFO4LVL4"/>
    <w:qFormat/>
    <w:rPr>
      <w:rFonts w:ascii="Wingdings" w:hAnsi="Wingdings"/>
      <w:sz w:val="20"/>
    </w:rPr>
  </w:style>
  <w:style w:type="character" w:customStyle="1" w:styleId="WWCharLFO4LVL5">
    <w:name w:val="WW_CharLFO4LVL5"/>
    <w:qFormat/>
    <w:rPr>
      <w:rFonts w:ascii="Wingdings" w:hAnsi="Wingdings"/>
      <w:sz w:val="20"/>
    </w:rPr>
  </w:style>
  <w:style w:type="character" w:customStyle="1" w:styleId="WWCharLFO4LVL6">
    <w:name w:val="WW_CharLFO4LVL6"/>
    <w:qFormat/>
    <w:rPr>
      <w:rFonts w:ascii="Wingdings" w:hAnsi="Wingdings"/>
      <w:sz w:val="20"/>
    </w:rPr>
  </w:style>
  <w:style w:type="character" w:customStyle="1" w:styleId="WWCharLFO4LVL7">
    <w:name w:val="WW_CharLFO4LVL7"/>
    <w:qFormat/>
    <w:rPr>
      <w:rFonts w:ascii="Wingdings" w:hAnsi="Wingdings"/>
      <w:sz w:val="20"/>
    </w:rPr>
  </w:style>
  <w:style w:type="character" w:customStyle="1" w:styleId="WWCharLFO4LVL8">
    <w:name w:val="WW_CharLFO4LVL8"/>
    <w:qFormat/>
    <w:rPr>
      <w:rFonts w:ascii="Wingdings" w:hAnsi="Wingdings"/>
      <w:sz w:val="20"/>
    </w:rPr>
  </w:style>
  <w:style w:type="character" w:customStyle="1" w:styleId="WWCharLFO4LVL9">
    <w:name w:val="WW_CharLFO4LVL9"/>
    <w:qFormat/>
    <w:rPr>
      <w:rFonts w:ascii="Wingdings" w:hAnsi="Wingdings"/>
      <w:sz w:val="20"/>
    </w:rPr>
  </w:style>
  <w:style w:type="character" w:customStyle="1" w:styleId="WWCharLFO5LVL1">
    <w:name w:val="WW_CharLFO5LVL1"/>
    <w:qFormat/>
    <w:rPr>
      <w:rFonts w:ascii="Symbol" w:hAnsi="Symbol"/>
      <w:sz w:val="20"/>
    </w:rPr>
  </w:style>
  <w:style w:type="character" w:customStyle="1" w:styleId="WWCharLFO5LVL2">
    <w:name w:val="WW_CharLFO5LVL2"/>
    <w:qFormat/>
    <w:rPr>
      <w:rFonts w:ascii="Courier New" w:hAnsi="Courier New"/>
      <w:sz w:val="20"/>
    </w:rPr>
  </w:style>
  <w:style w:type="character" w:customStyle="1" w:styleId="WWCharLFO5LVL3">
    <w:name w:val="WW_CharLFO5LVL3"/>
    <w:qFormat/>
    <w:rPr>
      <w:rFonts w:ascii="Wingdings" w:hAnsi="Wingdings"/>
      <w:sz w:val="20"/>
    </w:rPr>
  </w:style>
  <w:style w:type="character" w:customStyle="1" w:styleId="WWCharLFO5LVL4">
    <w:name w:val="WW_CharLFO5LVL4"/>
    <w:qFormat/>
    <w:rPr>
      <w:rFonts w:ascii="Wingdings" w:hAnsi="Wingdings"/>
      <w:sz w:val="20"/>
    </w:rPr>
  </w:style>
  <w:style w:type="character" w:customStyle="1" w:styleId="WWCharLFO5LVL5">
    <w:name w:val="WW_CharLFO5LVL5"/>
    <w:qFormat/>
    <w:rPr>
      <w:rFonts w:ascii="Wingdings" w:hAnsi="Wingdings"/>
      <w:sz w:val="20"/>
    </w:rPr>
  </w:style>
  <w:style w:type="character" w:customStyle="1" w:styleId="WWCharLFO5LVL6">
    <w:name w:val="WW_CharLFO5LVL6"/>
    <w:qFormat/>
    <w:rPr>
      <w:rFonts w:ascii="Wingdings" w:hAnsi="Wingdings"/>
      <w:sz w:val="20"/>
    </w:rPr>
  </w:style>
  <w:style w:type="character" w:customStyle="1" w:styleId="WWCharLFO5LVL7">
    <w:name w:val="WW_CharLFO5LVL7"/>
    <w:qFormat/>
    <w:rPr>
      <w:rFonts w:ascii="Wingdings" w:hAnsi="Wingdings"/>
      <w:sz w:val="20"/>
    </w:rPr>
  </w:style>
  <w:style w:type="character" w:customStyle="1" w:styleId="WWCharLFO5LVL8">
    <w:name w:val="WW_CharLFO5LVL8"/>
    <w:qFormat/>
    <w:rPr>
      <w:rFonts w:ascii="Wingdings" w:hAnsi="Wingdings"/>
      <w:sz w:val="20"/>
    </w:rPr>
  </w:style>
  <w:style w:type="character" w:customStyle="1" w:styleId="WWCharLFO5LVL9">
    <w:name w:val="WW_CharLFO5LVL9"/>
    <w:qFormat/>
    <w:rPr>
      <w:rFonts w:ascii="Wingdings" w:hAnsi="Wingdings"/>
      <w:sz w:val="20"/>
    </w:rPr>
  </w:style>
  <w:style w:type="character" w:customStyle="1" w:styleId="WWCharLFO6LVL1">
    <w:name w:val="WW_CharLFO6LVL1"/>
    <w:qFormat/>
    <w:rPr>
      <w:rFonts w:ascii="Symbol" w:hAnsi="Symbol"/>
      <w:sz w:val="20"/>
    </w:rPr>
  </w:style>
  <w:style w:type="character" w:customStyle="1" w:styleId="WWCharLFO6LVL2">
    <w:name w:val="WW_CharLFO6LVL2"/>
    <w:qFormat/>
    <w:rPr>
      <w:rFonts w:ascii="Courier New" w:hAnsi="Courier New"/>
      <w:sz w:val="20"/>
    </w:rPr>
  </w:style>
  <w:style w:type="character" w:customStyle="1" w:styleId="WWCharLFO6LVL3">
    <w:name w:val="WW_CharLFO6LVL3"/>
    <w:qFormat/>
    <w:rPr>
      <w:rFonts w:ascii="Wingdings" w:hAnsi="Wingdings"/>
      <w:sz w:val="20"/>
    </w:rPr>
  </w:style>
  <w:style w:type="character" w:customStyle="1" w:styleId="WWCharLFO6LVL4">
    <w:name w:val="WW_CharLFO6LVL4"/>
    <w:qFormat/>
    <w:rPr>
      <w:rFonts w:ascii="Wingdings" w:hAnsi="Wingdings"/>
      <w:sz w:val="20"/>
    </w:rPr>
  </w:style>
  <w:style w:type="character" w:customStyle="1" w:styleId="WWCharLFO6LVL5">
    <w:name w:val="WW_CharLFO6LVL5"/>
    <w:qFormat/>
    <w:rPr>
      <w:rFonts w:ascii="Wingdings" w:hAnsi="Wingdings"/>
      <w:sz w:val="20"/>
    </w:rPr>
  </w:style>
  <w:style w:type="character" w:customStyle="1" w:styleId="WWCharLFO6LVL6">
    <w:name w:val="WW_CharLFO6LVL6"/>
    <w:qFormat/>
    <w:rPr>
      <w:rFonts w:ascii="Wingdings" w:hAnsi="Wingdings"/>
      <w:sz w:val="20"/>
    </w:rPr>
  </w:style>
  <w:style w:type="character" w:customStyle="1" w:styleId="WWCharLFO6LVL7">
    <w:name w:val="WW_CharLFO6LVL7"/>
    <w:qFormat/>
    <w:rPr>
      <w:rFonts w:ascii="Wingdings" w:hAnsi="Wingdings"/>
      <w:sz w:val="20"/>
    </w:rPr>
  </w:style>
  <w:style w:type="character" w:customStyle="1" w:styleId="WWCharLFO6LVL8">
    <w:name w:val="WW_CharLFO6LVL8"/>
    <w:qFormat/>
    <w:rPr>
      <w:rFonts w:ascii="Wingdings" w:hAnsi="Wingdings"/>
      <w:sz w:val="20"/>
    </w:rPr>
  </w:style>
  <w:style w:type="character" w:customStyle="1" w:styleId="WWCharLFO6LVL9">
    <w:name w:val="WW_CharLFO6LVL9"/>
    <w:qFormat/>
    <w:rPr>
      <w:rFonts w:ascii="Wingdings" w:hAnsi="Wingdings"/>
      <w:sz w:val="20"/>
    </w:rPr>
  </w:style>
  <w:style w:type="character" w:customStyle="1" w:styleId="WWCharLFO7LVL1">
    <w:name w:val="WW_CharLFO7LVL1"/>
    <w:qFormat/>
    <w:rPr>
      <w:rFonts w:ascii="Symbol" w:hAnsi="Symbol"/>
      <w:sz w:val="20"/>
    </w:rPr>
  </w:style>
  <w:style w:type="character" w:customStyle="1" w:styleId="WWCharLFO7LVL2">
    <w:name w:val="WW_CharLFO7LVL2"/>
    <w:qFormat/>
    <w:rPr>
      <w:rFonts w:ascii="Courier New" w:hAnsi="Courier New"/>
      <w:sz w:val="20"/>
    </w:rPr>
  </w:style>
  <w:style w:type="character" w:customStyle="1" w:styleId="WWCharLFO7LVL3">
    <w:name w:val="WW_CharLFO7LVL3"/>
    <w:qFormat/>
    <w:rPr>
      <w:rFonts w:ascii="Wingdings" w:hAnsi="Wingdings"/>
      <w:sz w:val="20"/>
    </w:rPr>
  </w:style>
  <w:style w:type="character" w:customStyle="1" w:styleId="WWCharLFO7LVL4">
    <w:name w:val="WW_CharLFO7LVL4"/>
    <w:qFormat/>
    <w:rPr>
      <w:rFonts w:ascii="Wingdings" w:hAnsi="Wingdings"/>
      <w:sz w:val="20"/>
    </w:rPr>
  </w:style>
  <w:style w:type="character" w:customStyle="1" w:styleId="WWCharLFO7LVL5">
    <w:name w:val="WW_CharLFO7LVL5"/>
    <w:qFormat/>
    <w:rPr>
      <w:rFonts w:ascii="Wingdings" w:hAnsi="Wingdings"/>
      <w:sz w:val="20"/>
    </w:rPr>
  </w:style>
  <w:style w:type="character" w:customStyle="1" w:styleId="WWCharLFO7LVL6">
    <w:name w:val="WW_CharLFO7LVL6"/>
    <w:qFormat/>
    <w:rPr>
      <w:rFonts w:ascii="Wingdings" w:hAnsi="Wingdings"/>
      <w:sz w:val="20"/>
    </w:rPr>
  </w:style>
  <w:style w:type="character" w:customStyle="1" w:styleId="WWCharLFO7LVL7">
    <w:name w:val="WW_CharLFO7LVL7"/>
    <w:qFormat/>
    <w:rPr>
      <w:rFonts w:ascii="Wingdings" w:hAnsi="Wingdings"/>
      <w:sz w:val="20"/>
    </w:rPr>
  </w:style>
  <w:style w:type="character" w:customStyle="1" w:styleId="WWCharLFO7LVL8">
    <w:name w:val="WW_CharLFO7LVL8"/>
    <w:qFormat/>
    <w:rPr>
      <w:rFonts w:ascii="Wingdings" w:hAnsi="Wingdings"/>
      <w:sz w:val="20"/>
    </w:rPr>
  </w:style>
  <w:style w:type="character" w:customStyle="1" w:styleId="WWCharLFO7LVL9">
    <w:name w:val="WW_CharLFO7LVL9"/>
    <w:qFormat/>
    <w:rPr>
      <w:rFonts w:ascii="Wingdings" w:hAnsi="Wingdings"/>
      <w:sz w:val="20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character" w:customStyle="1" w:styleId="WWCharLFO10LVL1">
    <w:name w:val="WW_CharLFO10LVL1"/>
    <w:qFormat/>
    <w:rPr>
      <w:rFonts w:ascii="Symbol" w:hAnsi="Symbol"/>
    </w:rPr>
  </w:style>
  <w:style w:type="character" w:customStyle="1" w:styleId="WWCharLFO10LVL2">
    <w:name w:val="WW_CharLFO10LVL2"/>
    <w:qFormat/>
    <w:rPr>
      <w:rFonts w:ascii="Courier New" w:hAnsi="Courier New" w:cs="Courier New"/>
    </w:rPr>
  </w:style>
  <w:style w:type="character" w:customStyle="1" w:styleId="WWCharLFO10LVL3">
    <w:name w:val="WW_CharLFO10LVL3"/>
    <w:qFormat/>
    <w:rPr>
      <w:rFonts w:ascii="Wingdings" w:hAnsi="Wingdings"/>
    </w:rPr>
  </w:style>
  <w:style w:type="character" w:customStyle="1" w:styleId="WWCharLFO10LVL4">
    <w:name w:val="WW_CharLFO10LVL4"/>
    <w:qFormat/>
    <w:rPr>
      <w:rFonts w:ascii="Symbol" w:hAnsi="Symbol"/>
    </w:rPr>
  </w:style>
  <w:style w:type="character" w:customStyle="1" w:styleId="WWCharLFO10LVL5">
    <w:name w:val="WW_CharLFO10LVL5"/>
    <w:qFormat/>
    <w:rPr>
      <w:rFonts w:ascii="Courier New" w:hAnsi="Courier New" w:cs="Courier New"/>
    </w:rPr>
  </w:style>
  <w:style w:type="character" w:customStyle="1" w:styleId="WWCharLFO10LVL6">
    <w:name w:val="WW_CharLFO10LVL6"/>
    <w:qFormat/>
    <w:rPr>
      <w:rFonts w:ascii="Wingdings" w:hAnsi="Wingdings"/>
    </w:rPr>
  </w:style>
  <w:style w:type="character" w:customStyle="1" w:styleId="WWCharLFO10LVL7">
    <w:name w:val="WW_CharLFO10LVL7"/>
    <w:qFormat/>
    <w:rPr>
      <w:rFonts w:ascii="Symbol" w:hAnsi="Symbol"/>
    </w:rPr>
  </w:style>
  <w:style w:type="character" w:customStyle="1" w:styleId="WWCharLFO10LVL8">
    <w:name w:val="WW_CharLFO10LVL8"/>
    <w:qFormat/>
    <w:rPr>
      <w:rFonts w:ascii="Courier New" w:hAnsi="Courier New" w:cs="Courier New"/>
    </w:rPr>
  </w:style>
  <w:style w:type="character" w:customStyle="1" w:styleId="WWCharLFO10LVL9">
    <w:name w:val="WW_CharLFO10LVL9"/>
    <w:qFormat/>
    <w:rPr>
      <w:rFonts w:ascii="Wingdings" w:hAnsi="Wingdings"/>
    </w:rPr>
  </w:style>
  <w:style w:type="character" w:customStyle="1" w:styleId="WWCharLFO11LVL1">
    <w:name w:val="WW_CharLFO11LVL1"/>
    <w:qFormat/>
    <w:rPr>
      <w:rFonts w:ascii="Marianne" w:eastAsia="Times New Roman" w:hAnsi="Marianne" w:cs="Times New Roman"/>
      <w:color w:val="00000A"/>
    </w:rPr>
  </w:style>
  <w:style w:type="character" w:customStyle="1" w:styleId="WWCharLFO11LVL2">
    <w:name w:val="WW_CharLFO11LVL2"/>
    <w:qFormat/>
    <w:rPr>
      <w:rFonts w:ascii="Courier New" w:hAnsi="Courier New" w:cs="Courier New"/>
    </w:rPr>
  </w:style>
  <w:style w:type="character" w:customStyle="1" w:styleId="WWCharLFO11LVL3">
    <w:name w:val="WW_CharLFO11LVL3"/>
    <w:qFormat/>
    <w:rPr>
      <w:rFonts w:ascii="Wingdings" w:hAnsi="Wingdings"/>
    </w:rPr>
  </w:style>
  <w:style w:type="character" w:customStyle="1" w:styleId="WWCharLFO11LVL4">
    <w:name w:val="WW_CharLFO11LVL4"/>
    <w:qFormat/>
    <w:rPr>
      <w:rFonts w:ascii="Symbol" w:hAnsi="Symbol"/>
    </w:rPr>
  </w:style>
  <w:style w:type="character" w:customStyle="1" w:styleId="WWCharLFO11LVL5">
    <w:name w:val="WW_CharLFO11LVL5"/>
    <w:qFormat/>
    <w:rPr>
      <w:rFonts w:ascii="Courier New" w:hAnsi="Courier New" w:cs="Courier New"/>
    </w:rPr>
  </w:style>
  <w:style w:type="character" w:customStyle="1" w:styleId="WWCharLFO11LVL6">
    <w:name w:val="WW_CharLFO11LVL6"/>
    <w:qFormat/>
    <w:rPr>
      <w:rFonts w:ascii="Wingdings" w:hAnsi="Wingdings"/>
    </w:rPr>
  </w:style>
  <w:style w:type="character" w:customStyle="1" w:styleId="WWCharLFO11LVL7">
    <w:name w:val="WW_CharLFO11LVL7"/>
    <w:qFormat/>
    <w:rPr>
      <w:rFonts w:ascii="Symbol" w:hAnsi="Symbol"/>
    </w:rPr>
  </w:style>
  <w:style w:type="character" w:customStyle="1" w:styleId="WWCharLFO11LVL8">
    <w:name w:val="WW_CharLFO11LVL8"/>
    <w:qFormat/>
    <w:rPr>
      <w:rFonts w:ascii="Courier New" w:hAnsi="Courier New" w:cs="Courier New"/>
    </w:rPr>
  </w:style>
  <w:style w:type="character" w:customStyle="1" w:styleId="WWCharLFO11LVL9">
    <w:name w:val="WW_CharLFO11LVL9"/>
    <w:qFormat/>
    <w:rPr>
      <w:rFonts w:ascii="Wingdings" w:hAnsi="Wingdings"/>
    </w:rPr>
  </w:style>
  <w:style w:type="character" w:customStyle="1" w:styleId="WWCharLFO12LVL1">
    <w:name w:val="WW_CharLFO12LVL1"/>
    <w:qFormat/>
    <w:rPr>
      <w:rFonts w:ascii="Calibri" w:eastAsia="Times New Roman" w:hAnsi="Calibri"/>
    </w:rPr>
  </w:style>
  <w:style w:type="character" w:customStyle="1" w:styleId="WWCharLFO12LVL2">
    <w:name w:val="WW_CharLFO12LVL2"/>
    <w:qFormat/>
    <w:rPr>
      <w:rFonts w:ascii="Courier New" w:eastAsia="Times New Roman" w:hAnsi="Courier New"/>
    </w:rPr>
  </w:style>
  <w:style w:type="character" w:customStyle="1" w:styleId="WWCharLFO12LVL3">
    <w:name w:val="WW_CharLFO12LVL3"/>
    <w:qFormat/>
    <w:rPr>
      <w:rFonts w:ascii="Noto Sans Symbols" w:eastAsia="Times New Roman" w:hAnsi="Noto Sans Symbols"/>
    </w:rPr>
  </w:style>
  <w:style w:type="character" w:customStyle="1" w:styleId="WWCharLFO12LVL4">
    <w:name w:val="WW_CharLFO12LVL4"/>
    <w:qFormat/>
    <w:rPr>
      <w:rFonts w:ascii="Noto Sans Symbols" w:eastAsia="Times New Roman" w:hAnsi="Noto Sans Symbols"/>
    </w:rPr>
  </w:style>
  <w:style w:type="character" w:customStyle="1" w:styleId="WWCharLFO12LVL5">
    <w:name w:val="WW_CharLFO12LVL5"/>
    <w:qFormat/>
    <w:rPr>
      <w:rFonts w:ascii="Courier New" w:eastAsia="Times New Roman" w:hAnsi="Courier New"/>
    </w:rPr>
  </w:style>
  <w:style w:type="character" w:customStyle="1" w:styleId="WWCharLFO12LVL6">
    <w:name w:val="WW_CharLFO12LVL6"/>
    <w:qFormat/>
    <w:rPr>
      <w:rFonts w:ascii="Noto Sans Symbols" w:eastAsia="Times New Roman" w:hAnsi="Noto Sans Symbols"/>
    </w:rPr>
  </w:style>
  <w:style w:type="character" w:customStyle="1" w:styleId="WWCharLFO12LVL7">
    <w:name w:val="WW_CharLFO12LVL7"/>
    <w:qFormat/>
    <w:rPr>
      <w:rFonts w:ascii="Noto Sans Symbols" w:eastAsia="Times New Roman" w:hAnsi="Noto Sans Symbols"/>
    </w:rPr>
  </w:style>
  <w:style w:type="character" w:customStyle="1" w:styleId="WWCharLFO12LVL8">
    <w:name w:val="WW_CharLFO12LVL8"/>
    <w:qFormat/>
    <w:rPr>
      <w:rFonts w:ascii="Courier New" w:eastAsia="Times New Roman" w:hAnsi="Courier New"/>
    </w:rPr>
  </w:style>
  <w:style w:type="character" w:customStyle="1" w:styleId="WWCharLFO12LVL9">
    <w:name w:val="WW_CharLFO12LVL9"/>
    <w:qFormat/>
    <w:rPr>
      <w:rFonts w:ascii="Noto Sans Symbols" w:eastAsia="Times New Roman" w:hAnsi="Noto Sans Symbols"/>
    </w:rPr>
  </w:style>
  <w:style w:type="character" w:customStyle="1" w:styleId="WWCharLFO13LVL1">
    <w:name w:val="WW_CharLFO13LVL1"/>
    <w:qFormat/>
    <w:rPr>
      <w:rFonts w:ascii="Calibri" w:eastAsia="Times New Roman" w:hAnsi="Calibri"/>
    </w:rPr>
  </w:style>
  <w:style w:type="character" w:customStyle="1" w:styleId="WWCharLFO13LVL2">
    <w:name w:val="WW_CharLFO13LVL2"/>
    <w:qFormat/>
    <w:rPr>
      <w:rFonts w:ascii="Courier New" w:eastAsia="Times New Roman" w:hAnsi="Courier New"/>
    </w:rPr>
  </w:style>
  <w:style w:type="character" w:customStyle="1" w:styleId="WWCharLFO13LVL3">
    <w:name w:val="WW_CharLFO13LVL3"/>
    <w:qFormat/>
    <w:rPr>
      <w:rFonts w:ascii="Noto Sans Symbols" w:eastAsia="Times New Roman" w:hAnsi="Noto Sans Symbols"/>
    </w:rPr>
  </w:style>
  <w:style w:type="character" w:customStyle="1" w:styleId="WWCharLFO13LVL4">
    <w:name w:val="WW_CharLFO13LVL4"/>
    <w:qFormat/>
    <w:rPr>
      <w:rFonts w:ascii="Noto Sans Symbols" w:eastAsia="Times New Roman" w:hAnsi="Noto Sans Symbols"/>
    </w:rPr>
  </w:style>
  <w:style w:type="character" w:customStyle="1" w:styleId="WWCharLFO13LVL5">
    <w:name w:val="WW_CharLFO13LVL5"/>
    <w:qFormat/>
    <w:rPr>
      <w:rFonts w:ascii="Courier New" w:eastAsia="Times New Roman" w:hAnsi="Courier New"/>
    </w:rPr>
  </w:style>
  <w:style w:type="character" w:customStyle="1" w:styleId="WWCharLFO13LVL6">
    <w:name w:val="WW_CharLFO13LVL6"/>
    <w:qFormat/>
    <w:rPr>
      <w:rFonts w:ascii="Noto Sans Symbols" w:eastAsia="Times New Roman" w:hAnsi="Noto Sans Symbols"/>
    </w:rPr>
  </w:style>
  <w:style w:type="character" w:customStyle="1" w:styleId="WWCharLFO13LVL7">
    <w:name w:val="WW_CharLFO13LVL7"/>
    <w:qFormat/>
    <w:rPr>
      <w:rFonts w:ascii="Noto Sans Symbols" w:eastAsia="Times New Roman" w:hAnsi="Noto Sans Symbols"/>
    </w:rPr>
  </w:style>
  <w:style w:type="character" w:customStyle="1" w:styleId="WWCharLFO13LVL8">
    <w:name w:val="WW_CharLFO13LVL8"/>
    <w:qFormat/>
    <w:rPr>
      <w:rFonts w:ascii="Courier New" w:eastAsia="Times New Roman" w:hAnsi="Courier New"/>
    </w:rPr>
  </w:style>
  <w:style w:type="character" w:customStyle="1" w:styleId="WWCharLFO13LVL9">
    <w:name w:val="WW_CharLFO13LVL9"/>
    <w:qFormat/>
    <w:rPr>
      <w:rFonts w:ascii="Noto Sans Symbols" w:eastAsia="Times New Roman" w:hAnsi="Noto Sans Symbols"/>
    </w:rPr>
  </w:style>
  <w:style w:type="character" w:customStyle="1" w:styleId="WWCharLFO14LVL1">
    <w:name w:val="WW_CharLFO14LVL1"/>
    <w:qFormat/>
    <w:rPr>
      <w:rFonts w:ascii="Calibri" w:eastAsia="Times New Roman" w:hAnsi="Calibri"/>
    </w:rPr>
  </w:style>
  <w:style w:type="character" w:customStyle="1" w:styleId="WWCharLFO14LVL2">
    <w:name w:val="WW_CharLFO14LVL2"/>
    <w:qFormat/>
    <w:rPr>
      <w:rFonts w:ascii="Courier New" w:eastAsia="Times New Roman" w:hAnsi="Courier New"/>
    </w:rPr>
  </w:style>
  <w:style w:type="character" w:customStyle="1" w:styleId="WWCharLFO14LVL3">
    <w:name w:val="WW_CharLFO14LVL3"/>
    <w:qFormat/>
    <w:rPr>
      <w:rFonts w:ascii="Noto Sans Symbols" w:eastAsia="Times New Roman" w:hAnsi="Noto Sans Symbols"/>
    </w:rPr>
  </w:style>
  <w:style w:type="character" w:customStyle="1" w:styleId="WWCharLFO14LVL4">
    <w:name w:val="WW_CharLFO14LVL4"/>
    <w:qFormat/>
    <w:rPr>
      <w:rFonts w:ascii="Noto Sans Symbols" w:eastAsia="Times New Roman" w:hAnsi="Noto Sans Symbols"/>
    </w:rPr>
  </w:style>
  <w:style w:type="character" w:customStyle="1" w:styleId="WWCharLFO14LVL5">
    <w:name w:val="WW_CharLFO14LVL5"/>
    <w:qFormat/>
    <w:rPr>
      <w:rFonts w:ascii="Courier New" w:eastAsia="Times New Roman" w:hAnsi="Courier New"/>
    </w:rPr>
  </w:style>
  <w:style w:type="character" w:customStyle="1" w:styleId="WWCharLFO14LVL6">
    <w:name w:val="WW_CharLFO14LVL6"/>
    <w:qFormat/>
    <w:rPr>
      <w:rFonts w:ascii="Noto Sans Symbols" w:eastAsia="Times New Roman" w:hAnsi="Noto Sans Symbols"/>
    </w:rPr>
  </w:style>
  <w:style w:type="character" w:customStyle="1" w:styleId="WWCharLFO14LVL7">
    <w:name w:val="WW_CharLFO14LVL7"/>
    <w:qFormat/>
    <w:rPr>
      <w:rFonts w:ascii="Noto Sans Symbols" w:eastAsia="Times New Roman" w:hAnsi="Noto Sans Symbols"/>
    </w:rPr>
  </w:style>
  <w:style w:type="character" w:customStyle="1" w:styleId="WWCharLFO14LVL8">
    <w:name w:val="WW_CharLFO14LVL8"/>
    <w:qFormat/>
    <w:rPr>
      <w:rFonts w:ascii="Courier New" w:eastAsia="Times New Roman" w:hAnsi="Courier New"/>
    </w:rPr>
  </w:style>
  <w:style w:type="character" w:customStyle="1" w:styleId="WWCharLFO14LVL9">
    <w:name w:val="WW_CharLFO14LVL9"/>
    <w:qFormat/>
    <w:rPr>
      <w:rFonts w:ascii="Noto Sans Symbols" w:eastAsia="Times New Roman" w:hAnsi="Noto Sans Symbols"/>
    </w:rPr>
  </w:style>
  <w:style w:type="character" w:customStyle="1" w:styleId="WWCharLFO15LVL1">
    <w:name w:val="WW_CharLFO15LVL1"/>
    <w:qFormat/>
    <w:rPr>
      <w:rFonts w:ascii="Calibri" w:eastAsia="Times New Roman" w:hAnsi="Calibri"/>
    </w:rPr>
  </w:style>
  <w:style w:type="character" w:customStyle="1" w:styleId="WWCharLFO15LVL2">
    <w:name w:val="WW_CharLFO15LVL2"/>
    <w:qFormat/>
    <w:rPr>
      <w:rFonts w:ascii="Courier New" w:eastAsia="Times New Roman" w:hAnsi="Courier New"/>
    </w:rPr>
  </w:style>
  <w:style w:type="character" w:customStyle="1" w:styleId="WWCharLFO15LVL3">
    <w:name w:val="WW_CharLFO15LVL3"/>
    <w:qFormat/>
    <w:rPr>
      <w:rFonts w:ascii="Noto Sans Symbols" w:eastAsia="Times New Roman" w:hAnsi="Noto Sans Symbols"/>
    </w:rPr>
  </w:style>
  <w:style w:type="character" w:customStyle="1" w:styleId="WWCharLFO15LVL4">
    <w:name w:val="WW_CharLFO15LVL4"/>
    <w:qFormat/>
    <w:rPr>
      <w:rFonts w:ascii="Noto Sans Symbols" w:eastAsia="Times New Roman" w:hAnsi="Noto Sans Symbols"/>
    </w:rPr>
  </w:style>
  <w:style w:type="character" w:customStyle="1" w:styleId="WWCharLFO15LVL5">
    <w:name w:val="WW_CharLFO15LVL5"/>
    <w:qFormat/>
    <w:rPr>
      <w:rFonts w:ascii="Courier New" w:eastAsia="Times New Roman" w:hAnsi="Courier New"/>
    </w:rPr>
  </w:style>
  <w:style w:type="character" w:customStyle="1" w:styleId="WWCharLFO15LVL6">
    <w:name w:val="WW_CharLFO15LVL6"/>
    <w:qFormat/>
    <w:rPr>
      <w:rFonts w:ascii="Noto Sans Symbols" w:eastAsia="Times New Roman" w:hAnsi="Noto Sans Symbols"/>
    </w:rPr>
  </w:style>
  <w:style w:type="character" w:customStyle="1" w:styleId="WWCharLFO15LVL7">
    <w:name w:val="WW_CharLFO15LVL7"/>
    <w:qFormat/>
    <w:rPr>
      <w:rFonts w:ascii="Noto Sans Symbols" w:eastAsia="Times New Roman" w:hAnsi="Noto Sans Symbols"/>
    </w:rPr>
  </w:style>
  <w:style w:type="character" w:customStyle="1" w:styleId="WWCharLFO15LVL8">
    <w:name w:val="WW_CharLFO15LVL8"/>
    <w:qFormat/>
    <w:rPr>
      <w:rFonts w:ascii="Courier New" w:eastAsia="Times New Roman" w:hAnsi="Courier New"/>
    </w:rPr>
  </w:style>
  <w:style w:type="character" w:customStyle="1" w:styleId="WWCharLFO15LVL9">
    <w:name w:val="WW_CharLFO15LVL9"/>
    <w:qFormat/>
    <w:rPr>
      <w:rFonts w:ascii="Noto Sans Symbols" w:eastAsia="Times New Roman" w:hAnsi="Noto Sans Symbols"/>
    </w:rPr>
  </w:style>
  <w:style w:type="character" w:customStyle="1" w:styleId="LienInternet">
    <w:name w:val="Lien Internet"/>
    <w:rPr>
      <w:color w:val="000080"/>
      <w:u w:val="single"/>
    </w:rPr>
  </w:style>
  <w:style w:type="paragraph" w:customStyle="1" w:styleId="LO-Normal">
    <w:name w:val="LO-Normal"/>
    <w:qFormat/>
    <w:pPr>
      <w:suppressAutoHyphens/>
      <w:spacing w:after="160"/>
    </w:pPr>
  </w:style>
  <w:style w:type="paragraph" w:styleId="NormalWeb">
    <w:name w:val="Normal (Web)"/>
    <w:basedOn w:val="LO-Normal"/>
    <w:qFormat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LO-Normal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LO-Normal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LO-Normal"/>
    <w:qFormat/>
    <w:pPr>
      <w:ind w:left="720"/>
      <w:contextualSpacing/>
    </w:pPr>
  </w:style>
  <w:style w:type="paragraph" w:styleId="Commentaire">
    <w:name w:val="annotation text"/>
    <w:basedOn w:val="LO-Normal"/>
    <w:qFormat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qFormat/>
    <w:rPr>
      <w:b/>
      <w:bCs/>
    </w:rPr>
  </w:style>
  <w:style w:type="paragraph" w:styleId="Textedebulles">
    <w:name w:val="Balloon Text"/>
    <w:basedOn w:val="LO-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f0">
    <w:name w:val="pf0"/>
    <w:basedOn w:val="LO-Normal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979</Words>
  <Characters>5385</Characters>
  <Application>Microsoft Office Word</Application>
  <DocSecurity>0</DocSecurity>
  <Lines>44</Lines>
  <Paragraphs>12</Paragraphs>
  <ScaleCrop>false</ScaleCrop>
  <Company>Ministère de la Culture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REDON David</dc:creator>
  <dc:description/>
  <cp:lastModifiedBy>BORDILLON Rose-Marie</cp:lastModifiedBy>
  <cp:revision>6</cp:revision>
  <dcterms:created xsi:type="dcterms:W3CDTF">2026-07-16T14:02:00Z</dcterms:created>
  <dcterms:modified xsi:type="dcterms:W3CDTF">2026-08-04T12:32:00Z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0x010100279EC440AF1C014788375895F5AB6085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6f71f23c,76f6f04d,54b7fff4</vt:lpwstr>
  </property>
  <property fmtid="{D5CDD505-2E9C-101B-9397-08002B2CF9AE}" pid="5" name="ClassificationContentMarkingFooterFontProps">
    <vt:lpwstr>#008000,12,Calibri</vt:lpwstr>
  </property>
  <property fmtid="{D5CDD505-2E9C-101B-9397-08002B2CF9AE}" pid="6" name="ClassificationContentMarkingFooterText">
    <vt:lpwstr>C1 Données Internes</vt:lpwstr>
  </property>
  <property fmtid="{D5CDD505-2E9C-101B-9397-08002B2CF9AE}" pid="7" name="MSIP_Label_37f782e2-1048-4ae6-8561-ea50d7047004_Enabled">
    <vt:lpwstr>true</vt:lpwstr>
  </property>
  <property fmtid="{D5CDD505-2E9C-101B-9397-08002B2CF9AE}" pid="8" name="MSIP_Label_37f782e2-1048-4ae6-8561-ea50d7047004_SetDate">
    <vt:lpwstr>2026-05-22T07:58:09Z</vt:lpwstr>
  </property>
  <property fmtid="{D5CDD505-2E9C-101B-9397-08002B2CF9AE}" pid="9" name="MSIP_Label_37f782e2-1048-4ae6-8561-ea50d7047004_Method">
    <vt:lpwstr>Standard</vt:lpwstr>
  </property>
  <property fmtid="{D5CDD505-2E9C-101B-9397-08002B2CF9AE}" pid="10" name="MSIP_Label_37f782e2-1048-4ae6-8561-ea50d7047004_Name">
    <vt:lpwstr>Donnée Interne</vt:lpwstr>
  </property>
  <property fmtid="{D5CDD505-2E9C-101B-9397-08002B2CF9AE}" pid="11" name="MSIP_Label_37f782e2-1048-4ae6-8561-ea50d7047004_SiteId">
    <vt:lpwstr>5d0b42b2-7ba0-42b9-bd88-2dd1558bd190</vt:lpwstr>
  </property>
  <property fmtid="{D5CDD505-2E9C-101B-9397-08002B2CF9AE}" pid="12" name="MSIP_Label_37f782e2-1048-4ae6-8561-ea50d7047004_ActionId">
    <vt:lpwstr>8f3678ab-ce3d-4ed5-8222-46814a03b3f9</vt:lpwstr>
  </property>
  <property fmtid="{D5CDD505-2E9C-101B-9397-08002B2CF9AE}" pid="13" name="MSIP_Label_37f782e2-1048-4ae6-8561-ea50d7047004_ContentBits">
    <vt:lpwstr>2</vt:lpwstr>
  </property>
  <property fmtid="{D5CDD505-2E9C-101B-9397-08002B2CF9AE}" pid="14" name="MSIP_Label_37f782e2-1048-4ae6-8561-ea50d7047004_Tag">
    <vt:lpwstr>10, 3, 0, 1</vt:lpwstr>
  </property>
</Properties>
</file>