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59" w:rsidRDefault="00673459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48"/>
          <w:szCs w:val="48"/>
        </w:rPr>
      </w:pPr>
    </w:p>
    <w:p w:rsidR="00673459" w:rsidRDefault="00673459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APPEL À CANDIDATURE</w:t>
      </w:r>
    </w:p>
    <w:p w:rsidR="00673459" w:rsidRDefault="00673459">
      <w:pPr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color w:val="C00000"/>
          <w:sz w:val="44"/>
          <w:szCs w:val="44"/>
        </w:rPr>
        <w:t>CONTRAT LOCAL D’EDUCATION ARTISTIQUE</w:t>
      </w:r>
    </w:p>
    <w:p w:rsidR="00673459" w:rsidRDefault="00673459">
      <w:pPr>
        <w:rPr>
          <w:rFonts w:ascii="Arial" w:hAnsi="Arial" w:cs="Arial"/>
          <w:b/>
          <w:bCs/>
          <w:color w:val="C00000"/>
          <w:sz w:val="44"/>
          <w:szCs w:val="44"/>
        </w:rPr>
      </w:pPr>
      <w:r>
        <w:rPr>
          <w:rFonts w:ascii="Arial" w:hAnsi="Arial" w:cs="Arial"/>
          <w:b/>
          <w:bCs/>
          <w:color w:val="C00000"/>
          <w:sz w:val="44"/>
          <w:szCs w:val="44"/>
        </w:rPr>
        <w:t>DOSSIER DE CANDIDATURE POUR UNE RESIDENCE-MISSION SUR LE TERRITOIRE D’EST ENSEMBLE</w:t>
      </w:r>
    </w:p>
    <w:p w:rsidR="00673459" w:rsidRDefault="00673459">
      <w:pPr>
        <w:jc w:val="right"/>
        <w:rPr>
          <w:rFonts w:ascii="Arial" w:hAnsi="Arial" w:cs="Arial"/>
          <w:b/>
          <w:bCs/>
          <w:sz w:val="44"/>
          <w:szCs w:val="44"/>
        </w:rPr>
      </w:pPr>
    </w:p>
    <w:p w:rsidR="00673459" w:rsidRDefault="00673459">
      <w:pPr>
        <w:jc w:val="right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2016/2017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673459" w:rsidRDefault="0067345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INTITULE DU PROJET :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br/>
      </w:r>
    </w:p>
    <w:p w:rsidR="00673459" w:rsidRDefault="0067345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PORTEUR DE PROJET :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br/>
      </w:r>
    </w:p>
    <w:p w:rsidR="00673459" w:rsidRDefault="0067345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Le dossier complet, accompagné des pièces justificatives demandées, est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à retourner avant le 11 novembre 2016, par voie électronique uniquement</w:t>
      </w:r>
      <w:r>
        <w:rPr>
          <w:rFonts w:ascii="Garamond" w:hAnsi="Garamond" w:cs="Garamond"/>
          <w:color w:val="000000"/>
          <w:sz w:val="24"/>
          <w:szCs w:val="24"/>
        </w:rPr>
        <w:t>, à l’adresse :</w:t>
      </w: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12"/>
          <w:szCs w:val="12"/>
        </w:rPr>
      </w:pPr>
    </w:p>
    <w:p w:rsidR="00673459" w:rsidRDefault="00673459">
      <w:pPr>
        <w:pStyle w:val="ListParagraph"/>
        <w:ind w:left="0"/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clea.estensemble@est-ensemble</w:t>
      </w:r>
    </w:p>
    <w:p w:rsidR="00673459" w:rsidRDefault="00673459">
      <w:pPr>
        <w:pStyle w:val="ListParagraph"/>
        <w:ind w:left="0"/>
        <w:jc w:val="both"/>
        <w:rPr>
          <w:rFonts w:ascii="Garamond" w:hAnsi="Garamond" w:cs="Garamond"/>
          <w:sz w:val="24"/>
          <w:szCs w:val="24"/>
        </w:rPr>
      </w:pPr>
    </w:p>
    <w:p w:rsidR="00673459" w:rsidRDefault="00673459">
      <w:pPr>
        <w:rPr>
          <w:rFonts w:ascii="Garamond" w:hAnsi="Garamond" w:cs="Garamond"/>
          <w:b/>
          <w:bCs/>
          <w:color w:val="000000"/>
          <w:sz w:val="32"/>
          <w:szCs w:val="32"/>
        </w:rPr>
      </w:pPr>
      <w:r>
        <w:rPr>
          <w:rFonts w:ascii="Garamond" w:hAnsi="Garamond" w:cs="Garamond"/>
          <w:b/>
          <w:bCs/>
          <w:color w:val="000000"/>
          <w:sz w:val="32"/>
          <w:szCs w:val="32"/>
        </w:rPr>
        <w:br w:type="page"/>
      </w: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32"/>
          <w:szCs w:val="32"/>
        </w:rPr>
      </w:pPr>
      <w:r>
        <w:rPr>
          <w:rFonts w:ascii="Garamond" w:hAnsi="Garamond" w:cs="Garamond"/>
          <w:b/>
          <w:bCs/>
          <w:color w:val="000000"/>
          <w:sz w:val="32"/>
          <w:szCs w:val="32"/>
        </w:rPr>
        <w:t>PRESENTATION DU PORTEUR DE PROJET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673459" w:rsidRDefault="006734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Identification de la structure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673459" w:rsidRDefault="0067345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Raison sociale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  <w:r>
        <w:rPr>
          <w:rFonts w:ascii="Garamond" w:hAnsi="Garamond" w:cs="Garamond"/>
          <w:color w:val="000000"/>
          <w:sz w:val="24"/>
          <w:szCs w:val="24"/>
        </w:rPr>
        <w:br/>
      </w:r>
    </w:p>
    <w:p w:rsidR="00673459" w:rsidRDefault="0067345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Statut juridique</w:t>
      </w:r>
      <w:r>
        <w:rPr>
          <w:rFonts w:ascii="Garamond" w:hAnsi="Garamond" w:cs="Garamond"/>
          <w:color w:val="000000"/>
          <w:sz w:val="24"/>
          <w:szCs w:val="24"/>
        </w:rPr>
        <w:t xml:space="preserve"> (association, établissement public, SA, SARL…) :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Adresse de son siège social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  <w:r>
        <w:rPr>
          <w:rFonts w:ascii="Garamond" w:hAnsi="Garamond" w:cs="Garamond"/>
          <w:color w:val="000000"/>
          <w:sz w:val="24"/>
          <w:szCs w:val="24"/>
        </w:rPr>
        <w:br/>
      </w:r>
    </w:p>
    <w:p w:rsidR="00673459" w:rsidRDefault="00673459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Code postal</w:t>
      </w:r>
      <w:r>
        <w:rPr>
          <w:rFonts w:ascii="Garamond" w:hAnsi="Garamond" w:cs="Garamond"/>
          <w:color w:val="000000"/>
          <w:sz w:val="24"/>
          <w:szCs w:val="24"/>
        </w:rPr>
        <w:t xml:space="preserve"> : 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Commune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Téléphone</w:t>
      </w:r>
      <w:r>
        <w:rPr>
          <w:rFonts w:ascii="Garamond" w:hAnsi="Garamond" w:cs="Garamond"/>
          <w:color w:val="000000"/>
          <w:sz w:val="24"/>
          <w:szCs w:val="24"/>
        </w:rPr>
        <w:t xml:space="preserve"> : 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Courriel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Numéro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SIRET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Code NAF / APE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N° d’enregistrement en Préfecture</w:t>
      </w:r>
      <w:r>
        <w:rPr>
          <w:rFonts w:ascii="Garamond" w:hAnsi="Garamond" w:cs="Garamond"/>
          <w:color w:val="000000"/>
          <w:sz w:val="24"/>
          <w:szCs w:val="24"/>
        </w:rPr>
        <w:t xml:space="preserve"> (association), ou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n° d’inscription au RCS</w:t>
      </w:r>
      <w:r>
        <w:rPr>
          <w:rFonts w:ascii="Garamond" w:hAnsi="Garamond" w:cs="Garamond"/>
          <w:color w:val="000000"/>
          <w:sz w:val="24"/>
          <w:szCs w:val="24"/>
        </w:rPr>
        <w:t xml:space="preserve"> (société) :</w:t>
      </w:r>
      <w:r>
        <w:rPr>
          <w:rFonts w:ascii="Garamond" w:hAnsi="Garamond" w:cs="Garamond"/>
          <w:color w:val="000000"/>
          <w:sz w:val="24"/>
          <w:szCs w:val="24"/>
        </w:rPr>
        <w:br/>
      </w:r>
    </w:p>
    <w:p w:rsidR="00673459" w:rsidRDefault="0067345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Adresse site internet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673459" w:rsidRDefault="006734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Identification du représentant légal de la structure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(Le président ou autre personne désignée par les statuts)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Nom</w:t>
      </w:r>
      <w:r>
        <w:rPr>
          <w:rFonts w:ascii="Garamond" w:hAnsi="Garamond" w:cs="Garamond"/>
          <w:color w:val="000000"/>
          <w:sz w:val="24"/>
          <w:szCs w:val="24"/>
        </w:rPr>
        <w:t xml:space="preserve"> : 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Prénom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Fonction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Téléphone</w:t>
      </w:r>
      <w:r>
        <w:rPr>
          <w:rFonts w:ascii="Garamond" w:hAnsi="Garamond" w:cs="Garamond"/>
          <w:color w:val="000000"/>
          <w:sz w:val="24"/>
          <w:szCs w:val="24"/>
        </w:rPr>
        <w:t xml:space="preserve"> : 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Courriel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673459" w:rsidRDefault="00673459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br w:type="page"/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Identification de la personne chargée du dossier de subvention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673459" w:rsidRDefault="00673459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Nom</w:t>
      </w:r>
      <w:r>
        <w:rPr>
          <w:rFonts w:ascii="Garamond" w:hAnsi="Garamond" w:cs="Garamond"/>
          <w:color w:val="000000"/>
          <w:sz w:val="24"/>
          <w:szCs w:val="24"/>
        </w:rPr>
        <w:t xml:space="preserve"> : 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Prénom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Fonction :</w:t>
      </w:r>
    </w:p>
    <w:p w:rsidR="00673459" w:rsidRDefault="00673459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Adresse de correspondance</w:t>
      </w:r>
      <w:r>
        <w:rPr>
          <w:rFonts w:ascii="Garamond" w:hAnsi="Garamond" w:cs="Garamond"/>
          <w:color w:val="000000"/>
          <w:sz w:val="24"/>
          <w:szCs w:val="24"/>
        </w:rPr>
        <w:t xml:space="preserve"> (si différente du siège) :</w:t>
      </w:r>
    </w:p>
    <w:p w:rsidR="00673459" w:rsidRDefault="00673459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Code postal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Commune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Téléphone</w:t>
      </w:r>
      <w:r>
        <w:rPr>
          <w:rFonts w:ascii="Garamond" w:hAnsi="Garamond" w:cs="Garamond"/>
          <w:color w:val="000000"/>
          <w:sz w:val="24"/>
          <w:szCs w:val="24"/>
        </w:rPr>
        <w:t xml:space="preserve"> : 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Courriel</w:t>
      </w:r>
      <w:r>
        <w:rPr>
          <w:rFonts w:ascii="Garamond" w:hAnsi="Garamond" w:cs="Garamond"/>
          <w:color w:val="000000"/>
          <w:sz w:val="24"/>
          <w:szCs w:val="24"/>
        </w:rPr>
        <w:t xml:space="preserve"> :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Présentation de l’activité principale de la structure :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(10 lignes max)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rPr>
          <w:rFonts w:ascii="Garamond" w:hAnsi="Garamond" w:cs="Garamond"/>
          <w:b/>
          <w:bCs/>
          <w:color w:val="000000"/>
          <w:sz w:val="32"/>
          <w:szCs w:val="32"/>
        </w:rPr>
      </w:pPr>
      <w:r>
        <w:rPr>
          <w:rFonts w:ascii="Garamond" w:hAnsi="Garamond" w:cs="Garamond"/>
        </w:rPr>
        <w:br w:type="page"/>
      </w:r>
      <w:r>
        <w:rPr>
          <w:rFonts w:ascii="Garamond" w:hAnsi="Garamond" w:cs="Garamond"/>
          <w:b/>
          <w:bCs/>
          <w:color w:val="000000"/>
          <w:sz w:val="32"/>
          <w:szCs w:val="32"/>
        </w:rPr>
        <w:t>PRESENTATION DU PROJET</w:t>
      </w: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Périmètre, diagnostic, objectifs </w:t>
      </w:r>
    </w:p>
    <w:p w:rsidR="00673459" w:rsidRDefault="00673459">
      <w:pPr>
        <w:pBdr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Description du besoin </w:t>
      </w:r>
      <w:r>
        <w:rPr>
          <w:rFonts w:ascii="Garamond" w:hAnsi="Garamond" w:cs="Garamond"/>
          <w:color w:val="000000"/>
          <w:sz w:val="24"/>
          <w:szCs w:val="24"/>
        </w:rPr>
        <w:t>(20 lignes max) :</w:t>
      </w:r>
      <w:r>
        <w:rPr>
          <w:rFonts w:ascii="Garamond" w:hAnsi="Garamond" w:cs="Garamond"/>
          <w:color w:val="000000"/>
          <w:sz w:val="24"/>
          <w:szCs w:val="24"/>
        </w:rPr>
        <w:br/>
      </w:r>
      <w:r>
        <w:rPr>
          <w:rFonts w:ascii="Garamond" w:hAnsi="Garamond" w:cs="Garamond"/>
          <w:color w:val="000000"/>
          <w:sz w:val="20"/>
          <w:szCs w:val="20"/>
        </w:rPr>
        <w:t>Préciser ce qui a amené votre structure à proposer ce projet</w:t>
      </w: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Objectifs de l’action </w:t>
      </w:r>
      <w:r>
        <w:rPr>
          <w:rFonts w:ascii="Garamond" w:hAnsi="Garamond" w:cs="Garamond"/>
          <w:color w:val="000000"/>
          <w:sz w:val="24"/>
          <w:szCs w:val="24"/>
        </w:rPr>
        <w:t>(20 lignes max) :</w:t>
      </w:r>
      <w:r>
        <w:rPr>
          <w:rFonts w:ascii="Garamond" w:hAnsi="Garamond" w:cs="Garamond"/>
          <w:color w:val="000000"/>
          <w:sz w:val="24"/>
          <w:szCs w:val="24"/>
        </w:rPr>
        <w:br/>
      </w: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673459" w:rsidRDefault="006734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Contenu de l’action :</w:t>
      </w: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Description de l’action</w:t>
      </w:r>
      <w:r>
        <w:rPr>
          <w:rFonts w:ascii="Garamond" w:hAnsi="Garamond" w:cs="Garamond"/>
          <w:color w:val="000000"/>
          <w:sz w:val="24"/>
          <w:szCs w:val="24"/>
        </w:rPr>
        <w:t xml:space="preserve"> : 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color w:val="000000"/>
          <w:sz w:val="20"/>
          <w:szCs w:val="20"/>
        </w:rPr>
        <w:t>Caractère innovant dans la forme, la démarche, le contenu… (2 pages max)</w:t>
      </w:r>
      <w:r>
        <w:rPr>
          <w:rFonts w:ascii="Garamond" w:hAnsi="Garamond" w:cs="Garamond"/>
          <w:color w:val="000000"/>
          <w:sz w:val="20"/>
          <w:szCs w:val="20"/>
        </w:rPr>
        <w:br/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Déroulement et calendrier</w:t>
      </w:r>
      <w:r>
        <w:rPr>
          <w:rFonts w:ascii="Garamond" w:hAnsi="Garamond" w:cs="Garamond"/>
        </w:rPr>
        <w:t xml:space="preserve"> : 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Distinguer clairement les différentes phases du projet, notamment les dates de début et de fin de réalisation,  et leur calendrier prévisionnel – se référer au calendrier défini dans l’appel à candidature (vacances scolaires d’hiver, de printemps, les 15 premiers jours de juillet, et tous les mercredis et samedis des mois de février à juin) (20 lignes max)</w:t>
      </w:r>
      <w:r>
        <w:rPr>
          <w:rFonts w:ascii="Garamond" w:hAnsi="Garamond" w:cs="Garamond"/>
          <w:color w:val="000000"/>
          <w:sz w:val="20"/>
          <w:szCs w:val="20"/>
        </w:rPr>
        <w:t xml:space="preserve"> :</w:t>
      </w:r>
      <w:r>
        <w:rPr>
          <w:rFonts w:ascii="Garamond" w:hAnsi="Garamond" w:cs="Garamond"/>
          <w:sz w:val="20"/>
          <w:szCs w:val="20"/>
        </w:rPr>
        <w:br/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Intervenants</w:t>
      </w:r>
      <w:r>
        <w:rPr>
          <w:rFonts w:ascii="Garamond" w:hAnsi="Garamond" w:cs="Garamond"/>
        </w:rPr>
        <w:t xml:space="preserve"> : 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sz w:val="20"/>
          <w:szCs w:val="20"/>
        </w:rPr>
        <w:t>Indiquer le nom et la qualification des principaux intervenants du projet, ainsi qu’une courte bio</w:t>
      </w:r>
      <w:r>
        <w:rPr>
          <w:rFonts w:ascii="Garamond" w:hAnsi="Garamond" w:cs="Garamond"/>
          <w:color w:val="000000"/>
          <w:sz w:val="20"/>
          <w:szCs w:val="20"/>
        </w:rPr>
        <w:t xml:space="preserve"> :</w:t>
      </w:r>
      <w:r>
        <w:rPr>
          <w:rFonts w:ascii="Garamond" w:hAnsi="Garamond" w:cs="Garamond"/>
          <w:sz w:val="20"/>
          <w:szCs w:val="20"/>
        </w:rPr>
        <w:br/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Publics bénéficiaires :</w:t>
      </w: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Types de publics ciblés : 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Décrire les différents publics que vous souhaitez toucher : homme/femme, tranches d’âge, quartier(s)/ville(s) de résidence, etc. – se référer aux  critères définis dans l’appel à candidature concernant l’élargissement des publics) (20 lignes max) et les modalités qui permettront d’assurer de mobiliser effectivement ces publics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Nombre de bénéficiaires attendus : 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Préciser le nombre approximatif de personnes visées.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rPr>
          <w:rFonts w:ascii="Garamond" w:hAnsi="Garamond" w:cs="Garamond"/>
        </w:rPr>
      </w:pPr>
    </w:p>
    <w:p w:rsidR="00673459" w:rsidRDefault="006734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Dimension partenariale :</w:t>
      </w:r>
    </w:p>
    <w:p w:rsidR="00673459" w:rsidRDefault="0067345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Partenariats engagés : 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Pour chaque partenariat, préciser : le nom du partenaire, la nature précise du partenariat (apport en nature, soutien financier…)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Pilotage et évaluation :</w:t>
      </w:r>
    </w:p>
    <w:p w:rsidR="00673459" w:rsidRDefault="00673459">
      <w:pPr>
        <w:ind w:left="360"/>
        <w:rPr>
          <w:rFonts w:ascii="Garamond" w:hAnsi="Garamond" w:cs="Garamond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Démarche de suivi et d’auto-évaluation : 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Préciser la démarche mise en place pour assurer le suivi et l’évaluation du projet (15 lignes max).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Quels critères seront selon vous les plus significatifs pour évaluer le projet après sa réalisation (3 critères maximum)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1.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2.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3.</w:t>
      </w: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73459" w:rsidRDefault="00673459">
      <w:pPr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673459" w:rsidRDefault="006734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Budget prévisionnel de l’action :</w:t>
      </w:r>
    </w:p>
    <w:p w:rsidR="00673459" w:rsidRDefault="00673459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8"/>
          <w:szCs w:val="8"/>
        </w:rPr>
      </w:pPr>
    </w:p>
    <w:tbl>
      <w:tblPr>
        <w:tblW w:w="10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9"/>
        <w:gridCol w:w="885"/>
        <w:gridCol w:w="4127"/>
        <w:gridCol w:w="884"/>
      </w:tblGrid>
      <w:tr w:rsidR="00673459">
        <w:trPr>
          <w:trHeight w:val="653"/>
        </w:trPr>
        <w:tc>
          <w:tcPr>
            <w:tcW w:w="5124" w:type="dxa"/>
            <w:gridSpan w:val="2"/>
            <w:shd w:val="clear" w:color="auto" w:fill="A6A6A6"/>
            <w:vAlign w:val="center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CHARGES DIRECTES AFFECTEES AU PROJET</w:t>
            </w:r>
          </w:p>
        </w:tc>
        <w:tc>
          <w:tcPr>
            <w:tcW w:w="5011" w:type="dxa"/>
            <w:gridSpan w:val="2"/>
            <w:shd w:val="clear" w:color="auto" w:fill="A6A6A6"/>
            <w:vAlign w:val="center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PRODUITS DIRECTS AFFECTES AU PROJET</w:t>
            </w:r>
          </w:p>
        </w:tc>
      </w:tr>
      <w:tr w:rsidR="00673459">
        <w:trPr>
          <w:trHeight w:val="494"/>
        </w:trPr>
        <w:tc>
          <w:tcPr>
            <w:tcW w:w="5124" w:type="dxa"/>
            <w:gridSpan w:val="2"/>
          </w:tcPr>
          <w:p w:rsidR="00673459" w:rsidRDefault="006734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Charges artistiques</w:t>
            </w:r>
          </w:p>
        </w:tc>
        <w:tc>
          <w:tcPr>
            <w:tcW w:w="5011" w:type="dxa"/>
            <w:gridSpan w:val="2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1. Recettes propres et autofinancement</w:t>
            </w:r>
          </w:p>
        </w:tc>
      </w:tr>
      <w:tr w:rsidR="00673459">
        <w:trPr>
          <w:trHeight w:val="515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Achat de prestations (spectacle, exposition, ateliers, etc.)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Participation des usagers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536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Salaires des intervenants extérieurs à la structure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Apport de la structure porteuse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515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Charges sociales (GUSO, Maison des artistes, Agessa…)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Autres (préciser)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Droits et autres taxes (SACEM, SACD …)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gridSpan w:val="2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2. Subventions publiques</w:t>
            </w:r>
          </w:p>
        </w:tc>
      </w:tr>
      <w:tr w:rsidR="00673459">
        <w:trPr>
          <w:trHeight w:val="435"/>
        </w:trPr>
        <w:tc>
          <w:tcPr>
            <w:tcW w:w="5124" w:type="dxa"/>
            <w:gridSpan w:val="2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2. Communication</w:t>
            </w: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C00000"/>
                <w:sz w:val="20"/>
                <w:szCs w:val="20"/>
              </w:rPr>
              <w:t>EST ENSEMBLE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C00000"/>
                <w:sz w:val="24"/>
                <w:szCs w:val="24"/>
              </w:rPr>
              <w:t>12 000</w:t>
            </w:r>
          </w:p>
        </w:tc>
      </w:tr>
      <w:tr w:rsidR="00673459">
        <w:trPr>
          <w:trHeight w:val="515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Conception des documents de communication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Etat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Impression 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Région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Autres charges de communication (préciser)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Département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532"/>
        </w:trPr>
        <w:tc>
          <w:tcPr>
            <w:tcW w:w="5124" w:type="dxa"/>
            <w:gridSpan w:val="2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3. Autres charges de fonctionnement</w:t>
            </w: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Communes (préciser)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Achat matière et fourniture 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Organismes sociaux (préciser)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Location de matériel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Fonds européens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Assurance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Autres établissements publics (préciser)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525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Documentation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gridSpan w:val="2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3. Autres produits</w:t>
            </w: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Déplacements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Aides privées (préciser)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794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Salaires et charges des personnels de la structure directement affectés à l’action (à proratiser si besoin)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Autres (préciser)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Autres charges (préciser)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171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TOTAL CHARGES (1+2+3)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34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TOTAL CHARGES (1+2+3)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147"/>
        </w:trPr>
        <w:tc>
          <w:tcPr>
            <w:tcW w:w="4239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384"/>
        </w:trPr>
        <w:tc>
          <w:tcPr>
            <w:tcW w:w="5124" w:type="dxa"/>
            <w:gridSpan w:val="2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4. Valorisation des apports en nature</w:t>
            </w:r>
          </w:p>
        </w:tc>
        <w:tc>
          <w:tcPr>
            <w:tcW w:w="5011" w:type="dxa"/>
            <w:gridSpan w:val="2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4. Valorisation des apports en nature</w:t>
            </w: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Locaux mis à disposition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Locaux mis à disposition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Matériel mis à disposition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Matériel mis à disposition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Personnel mis à disposition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Personnel mis à disposition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Autres (préciser)</w:t>
            </w: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ind w:left="426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>Autres (préciser)</w:t>
            </w: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258"/>
        </w:trPr>
        <w:tc>
          <w:tcPr>
            <w:tcW w:w="4239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</w:tcPr>
          <w:p w:rsidR="00673459" w:rsidRDefault="00673459">
            <w:pPr>
              <w:pStyle w:val="ListParagraph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459">
        <w:trPr>
          <w:trHeight w:val="533"/>
        </w:trPr>
        <w:tc>
          <w:tcPr>
            <w:tcW w:w="4239" w:type="dxa"/>
            <w:shd w:val="clear" w:color="auto" w:fill="A6A6A6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TOTAL GENERAL (1+2+3+4)</w:t>
            </w:r>
          </w:p>
        </w:tc>
        <w:tc>
          <w:tcPr>
            <w:tcW w:w="885" w:type="dxa"/>
            <w:shd w:val="clear" w:color="auto" w:fill="A6A6A6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7" w:type="dxa"/>
            <w:shd w:val="clear" w:color="auto" w:fill="A6A6A6"/>
          </w:tcPr>
          <w:p w:rsidR="00673459" w:rsidRDefault="00673459">
            <w:pPr>
              <w:pStyle w:val="ListParagraph"/>
              <w:spacing w:after="0" w:line="240" w:lineRule="auto"/>
              <w:ind w:left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TOTAL GENERAL (1+2+3+4)</w:t>
            </w:r>
          </w:p>
        </w:tc>
        <w:tc>
          <w:tcPr>
            <w:tcW w:w="884" w:type="dxa"/>
            <w:shd w:val="clear" w:color="auto" w:fill="A6A6A6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8"/>
          <w:szCs w:val="8"/>
        </w:rPr>
      </w:pP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20"/>
          <w:szCs w:val="20"/>
        </w:rPr>
      </w:pP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20"/>
          <w:szCs w:val="20"/>
        </w:rPr>
      </w:pP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20"/>
          <w:szCs w:val="20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</w:rPr>
        <w:t>Ne pas indiquer les centimes. Le total des charges doit être égal au total des produits</w:t>
      </w:r>
      <w:r>
        <w:rPr>
          <w:rFonts w:ascii="Garamond" w:hAnsi="Garamond" w:cs="Garamond"/>
          <w:b/>
          <w:bCs/>
          <w:color w:val="000000"/>
          <w:sz w:val="20"/>
          <w:szCs w:val="20"/>
        </w:rPr>
        <w:br w:type="page"/>
      </w: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20"/>
          <w:szCs w:val="20"/>
        </w:rPr>
      </w:pP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20"/>
          <w:szCs w:val="20"/>
        </w:rPr>
      </w:pPr>
      <w:r>
        <w:rPr>
          <w:rFonts w:ascii="Garamond" w:hAnsi="Garamond" w:cs="Garamond"/>
          <w:b/>
          <w:bCs/>
          <w:color w:val="000000"/>
          <w:sz w:val="36"/>
          <w:szCs w:val="36"/>
        </w:rPr>
        <w:t>Contacts :</w:t>
      </w:r>
    </w:p>
    <w:p w:rsidR="00673459" w:rsidRDefault="00673459">
      <w:pPr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Pour tout renseignement, merci de contacter :</w:t>
      </w:r>
    </w:p>
    <w:p w:rsidR="00673459" w:rsidRDefault="00673459">
      <w:pPr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La direction de la Culture d’Est Ensemble :</w:t>
      </w:r>
    </w:p>
    <w:p w:rsidR="00673459" w:rsidRDefault="00673459">
      <w:pPr>
        <w:spacing w:after="0"/>
        <w:rPr>
          <w:rFonts w:ascii="Garamond" w:hAnsi="Garamond" w:cs="Garamond"/>
          <w:color w:val="000000"/>
          <w:sz w:val="28"/>
          <w:szCs w:val="28"/>
        </w:rPr>
      </w:pPr>
      <w:hyperlink r:id="rId7" w:history="1">
        <w:r>
          <w:rPr>
            <w:rStyle w:val="Hyperlink"/>
            <w:rFonts w:ascii="Garamond" w:hAnsi="Garamond" w:cs="Garamond"/>
            <w:sz w:val="28"/>
            <w:szCs w:val="28"/>
          </w:rPr>
          <w:t>clea.estensemble@est-ensemble.fr</w:t>
        </w:r>
      </w:hyperlink>
      <w:r>
        <w:rPr>
          <w:rFonts w:ascii="Garamond" w:hAnsi="Garamond" w:cs="Garamond"/>
          <w:color w:val="000000"/>
          <w:sz w:val="28"/>
          <w:szCs w:val="28"/>
        </w:rPr>
        <w:t xml:space="preserve"> </w:t>
      </w:r>
    </w:p>
    <w:p w:rsidR="00673459" w:rsidRDefault="00673459">
      <w:pPr>
        <w:pStyle w:val="ListParagraph"/>
        <w:spacing w:after="0"/>
        <w:ind w:left="284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673459" w:rsidRDefault="00673459">
      <w:pPr>
        <w:rPr>
          <w:rFonts w:ascii="Garamond" w:hAnsi="Garamond" w:cs="Garamond"/>
          <w:b/>
          <w:bCs/>
          <w:color w:val="000000"/>
          <w:sz w:val="32"/>
          <w:szCs w:val="32"/>
        </w:rPr>
      </w:pPr>
      <w:r>
        <w:rPr>
          <w:rFonts w:ascii="Garamond" w:hAnsi="Garamond" w:cs="Garamond"/>
          <w:b/>
          <w:bCs/>
          <w:color w:val="000000"/>
          <w:sz w:val="32"/>
          <w:szCs w:val="32"/>
        </w:rPr>
        <w:t xml:space="preserve"> </w:t>
      </w: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32"/>
          <w:szCs w:val="32"/>
        </w:rPr>
      </w:pPr>
      <w:r>
        <w:rPr>
          <w:rFonts w:ascii="Garamond" w:hAnsi="Garamond" w:cs="Garamond"/>
          <w:b/>
          <w:bCs/>
          <w:color w:val="000000"/>
          <w:sz w:val="32"/>
          <w:szCs w:val="32"/>
        </w:rPr>
        <w:t>LISTE DES PIECES A FOURNIR :</w:t>
      </w:r>
    </w:p>
    <w:p w:rsidR="00673459" w:rsidRDefault="00673459">
      <w:pPr>
        <w:spacing w:after="0"/>
        <w:rPr>
          <w:rFonts w:ascii="Garamond" w:hAnsi="Garamond" w:cs="Garamond"/>
          <w:b/>
          <w:bCs/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  <w:gridCol w:w="649"/>
      </w:tblGrid>
      <w:tr w:rsidR="00673459">
        <w:tc>
          <w:tcPr>
            <w:tcW w:w="8897" w:type="dxa"/>
            <w:vAlign w:val="center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Le présent dossier signé par le représentant légal de la structure</w:t>
            </w:r>
          </w:p>
        </w:tc>
        <w:tc>
          <w:tcPr>
            <w:tcW w:w="649" w:type="dxa"/>
            <w:vAlign w:val="center"/>
          </w:tcPr>
          <w:p w:rsidR="00673459" w:rsidRDefault="00673459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⃝</w:t>
            </w:r>
          </w:p>
        </w:tc>
      </w:tr>
      <w:tr w:rsidR="00673459">
        <w:tc>
          <w:tcPr>
            <w:tcW w:w="8897" w:type="dxa"/>
            <w:vAlign w:val="center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Une note d’intention signée par le représentant légal de la structure notifiant l’objet et le montant de la subvention demandée</w:t>
            </w:r>
          </w:p>
        </w:tc>
        <w:tc>
          <w:tcPr>
            <w:tcW w:w="649" w:type="dxa"/>
            <w:vAlign w:val="center"/>
          </w:tcPr>
          <w:p w:rsidR="00673459" w:rsidRDefault="00673459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⃝</w:t>
            </w:r>
          </w:p>
        </w:tc>
      </w:tr>
      <w:tr w:rsidR="00673459">
        <w:trPr>
          <w:trHeight w:val="375"/>
        </w:trPr>
        <w:tc>
          <w:tcPr>
            <w:tcW w:w="8897" w:type="dxa"/>
            <w:vAlign w:val="center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Un dossier artistique présentant un ensemble de productions</w:t>
            </w:r>
          </w:p>
        </w:tc>
        <w:tc>
          <w:tcPr>
            <w:tcW w:w="649" w:type="dxa"/>
            <w:vAlign w:val="center"/>
          </w:tcPr>
          <w:p w:rsidR="00673459" w:rsidRDefault="00673459">
            <w:pPr>
              <w:spacing w:after="0" w:line="240" w:lineRule="auto"/>
              <w:jc w:val="center"/>
              <w:rPr>
                <w:rFonts w:ascii="Cambria Math" w:hAnsi="Cambria Math" w:cs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⃝</w:t>
            </w:r>
          </w:p>
        </w:tc>
      </w:tr>
      <w:tr w:rsidR="00673459">
        <w:trPr>
          <w:trHeight w:val="423"/>
        </w:trPr>
        <w:tc>
          <w:tcPr>
            <w:tcW w:w="8897" w:type="dxa"/>
            <w:vAlign w:val="center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Le RIB de la structure demandeuse</w:t>
            </w:r>
          </w:p>
        </w:tc>
        <w:tc>
          <w:tcPr>
            <w:tcW w:w="649" w:type="dxa"/>
          </w:tcPr>
          <w:p w:rsidR="00673459" w:rsidRDefault="00673459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⃝</w:t>
            </w:r>
          </w:p>
        </w:tc>
      </w:tr>
      <w:tr w:rsidR="00673459">
        <w:tc>
          <w:tcPr>
            <w:tcW w:w="8897" w:type="dxa"/>
            <w:tcBorders>
              <w:left w:val="nil"/>
              <w:right w:val="nil"/>
            </w:tcBorders>
            <w:vAlign w:val="center"/>
          </w:tcPr>
          <w:p w:rsidR="00673459" w:rsidRDefault="00673459">
            <w:pPr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673459" w:rsidRDefault="00673459">
            <w:pPr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</w:tbl>
    <w:p w:rsidR="00673459" w:rsidRDefault="00673459">
      <w:pPr>
        <w:tabs>
          <w:tab w:val="left" w:pos="8897"/>
        </w:tabs>
        <w:rPr>
          <w:rFonts w:ascii="Garamond" w:hAnsi="Garamond" w:cs="Garamond"/>
        </w:rPr>
      </w:pPr>
    </w:p>
    <w:p w:rsidR="00673459" w:rsidRDefault="00673459">
      <w:pPr>
        <w:rPr>
          <w:rFonts w:ascii="Garamond" w:hAnsi="Garamond" w:cs="Garamond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673459" w:rsidSect="00673459">
      <w:headerReference w:type="default" r:id="rId8"/>
      <w:footerReference w:type="default" r:id="rId9"/>
      <w:pgSz w:w="12240" w:h="15840"/>
      <w:pgMar w:top="1374" w:right="1417" w:bottom="1417" w:left="1417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59" w:rsidRDefault="006734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73459" w:rsidRDefault="006734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59" w:rsidRDefault="00673459">
    <w:pPr>
      <w:pStyle w:val="Footer"/>
      <w:tabs>
        <w:tab w:val="clear" w:pos="4536"/>
      </w:tabs>
      <w:rPr>
        <w:rFonts w:ascii="Arial" w:hAnsi="Arial" w:cs="Arial"/>
        <w:sz w:val="18"/>
        <w:szCs w:val="18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2.65pt;margin-top:-1.65pt;width:39pt;height:28.5pt;z-index:-251654144;visibility:visible;mso-wrap-edited:f" wrapcoords="-415 0 -415 21032 21600 21032 21600 0 -415 0">
          <v:imagedata r:id="rId1" o:title=""/>
          <w10:wrap type="tight"/>
        </v:shape>
      </w:pict>
    </w:r>
    <w:r>
      <w:rPr>
        <w:noProof/>
      </w:rPr>
      <w:t>Etablissement Public Territorial</w:t>
    </w:r>
    <w:r>
      <w:rPr>
        <w:rFonts w:ascii="Arial" w:hAnsi="Arial" w:cs="Arial"/>
        <w:sz w:val="18"/>
        <w:szCs w:val="18"/>
      </w:rPr>
      <w:t xml:space="preserve"> Est Ensemble </w:t>
    </w:r>
  </w:p>
  <w:p w:rsidR="00673459" w:rsidRDefault="00673459">
    <w:pPr>
      <w:pStyle w:val="Footer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Appel à candidature CLEA 2016/2017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\* ARABIC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sur </w:t>
    </w:r>
    <w:fldSimple w:instr="NUMPAGES  \* ARABIC  \* MERGEFORMAT">
      <w:r>
        <w:rPr>
          <w:rFonts w:ascii="Arial" w:hAnsi="Arial" w:cs="Arial"/>
          <w:noProof/>
          <w:sz w:val="18"/>
          <w:szCs w:val="18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59" w:rsidRDefault="006734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73459" w:rsidRDefault="006734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59" w:rsidRDefault="00673459">
    <w:pPr>
      <w:pStyle w:val="Header"/>
      <w:rPr>
        <w:rFonts w:ascii="Times New Roman" w:hAnsi="Times New Roman" w:cs="Times New Roman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49" type="#_x0000_t75" alt="LogoEE_GrandParis_rouge" style="position:absolute;margin-left:-59.9pt;margin-top:-59.4pt;width:193.15pt;height:58.5pt;z-index:251660288;visibility:visible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4C8"/>
    <w:multiLevelType w:val="hybridMultilevel"/>
    <w:tmpl w:val="D6C6F0B6"/>
    <w:lvl w:ilvl="0" w:tplc="98BE2F6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>
    <w:nsid w:val="0C763564"/>
    <w:multiLevelType w:val="hybridMultilevel"/>
    <w:tmpl w:val="294C96F8"/>
    <w:lvl w:ilvl="0" w:tplc="303CC056">
      <w:start w:val="20"/>
      <w:numFmt w:val="bullet"/>
      <w:lvlText w:val="-"/>
      <w:lvlJc w:val="left"/>
      <w:pPr>
        <w:ind w:left="2140" w:hanging="360"/>
      </w:pPr>
      <w:rPr>
        <w:rFonts w:ascii="Garamond" w:eastAsia="Times New Roman" w:hAnsi="Garamond" w:hint="default"/>
      </w:rPr>
    </w:lvl>
    <w:lvl w:ilvl="1" w:tplc="040C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43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64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00" w:hanging="360"/>
      </w:pPr>
      <w:rPr>
        <w:rFonts w:ascii="Wingdings" w:hAnsi="Wingdings" w:cs="Wingdings" w:hint="default"/>
      </w:rPr>
    </w:lvl>
  </w:abstractNum>
  <w:abstractNum w:abstractNumId="2">
    <w:nsid w:val="150E614B"/>
    <w:multiLevelType w:val="hybridMultilevel"/>
    <w:tmpl w:val="6BA2AF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A172804"/>
    <w:multiLevelType w:val="hybridMultilevel"/>
    <w:tmpl w:val="525CEA24"/>
    <w:lvl w:ilvl="0" w:tplc="9F1EB708">
      <w:start w:val="20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DF6214"/>
    <w:multiLevelType w:val="hybridMultilevel"/>
    <w:tmpl w:val="D9A2C0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13451FA"/>
    <w:multiLevelType w:val="hybridMultilevel"/>
    <w:tmpl w:val="42064432"/>
    <w:lvl w:ilvl="0" w:tplc="040C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>
    <w:nsid w:val="3918145E"/>
    <w:multiLevelType w:val="hybridMultilevel"/>
    <w:tmpl w:val="42064432"/>
    <w:lvl w:ilvl="0" w:tplc="040C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>
    <w:nsid w:val="44D44628"/>
    <w:multiLevelType w:val="hybridMultilevel"/>
    <w:tmpl w:val="81CA86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5284788"/>
    <w:multiLevelType w:val="multilevel"/>
    <w:tmpl w:val="BD4232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ascii="Times New Roman" w:hAnsi="Times New Roman" w:cs="Times New Roman"/>
      </w:rPr>
    </w:lvl>
  </w:abstractNum>
  <w:abstractNum w:abstractNumId="9">
    <w:nsid w:val="4AE03DA5"/>
    <w:multiLevelType w:val="hybridMultilevel"/>
    <w:tmpl w:val="F508EB9E"/>
    <w:lvl w:ilvl="0" w:tplc="57A83C8A">
      <w:start w:val="20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D30D3C"/>
    <w:multiLevelType w:val="hybridMultilevel"/>
    <w:tmpl w:val="237EDA7A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F882139"/>
    <w:multiLevelType w:val="hybridMultilevel"/>
    <w:tmpl w:val="14D6C5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F8B3279"/>
    <w:multiLevelType w:val="hybridMultilevel"/>
    <w:tmpl w:val="237EDA7A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4A654B3"/>
    <w:multiLevelType w:val="hybridMultilevel"/>
    <w:tmpl w:val="D80863DE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459"/>
    <w:rsid w:val="0067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uiPriority w:val="99"/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a.estensemble@est-ensem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0</Words>
  <Characters>0</Characters>
  <Application>Microsoft Office Outlook</Application>
  <DocSecurity>0</DocSecurity>
  <Lines>0</Lines>
  <Paragraphs>0</Paragraphs>
  <ScaleCrop>false</ScaleCrop>
  <Company>RDG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</dc:title>
  <dc:subject/>
  <dc:creator>Julien Tardif</dc:creator>
  <cp:keywords/>
  <dc:description/>
  <cp:lastModifiedBy>LEBELLER</cp:lastModifiedBy>
  <cp:revision>2</cp:revision>
  <cp:lastPrinted>2016-09-26T14:18:00Z</cp:lastPrinted>
  <dcterms:created xsi:type="dcterms:W3CDTF">2016-10-17T08:29:00Z</dcterms:created>
  <dcterms:modified xsi:type="dcterms:W3CDTF">2016-10-17T08:29:00Z</dcterms:modified>
</cp:coreProperties>
</file>