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Conseil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8"/>
          <w:szCs w:val="28"/>
        </w:rPr>
        <w:t>Scrutin n° 14 : agents contractuels de recherche des structures de recherche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individuelle 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 xml:space="preserve">Je soussigné(e)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bookmarkStart w:id="0" w:name="__DdeLink__127_606566495"/>
      <w:bookmarkEnd w:id="0"/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Affectation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déclare être candidat(e) à l’élection 2018 des membres du Conseil national de l’enseignement supérieur et de la recherche artistiques et culturels (Cneserac), </w:t>
      </w:r>
      <w:r>
        <w:rPr>
          <w:rFonts w:ascii="Calibri" w:hAnsi="Calibri"/>
          <w:sz w:val="24"/>
          <w:szCs w:val="24"/>
        </w:rPr>
        <w:t>pour représenter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agents contractuels de recherche des structures de recherche,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sur la liste 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2018-03-28T15:38:27Z</cp:lastPrinted>
  <dcterms:modified xsi:type="dcterms:W3CDTF">2018-03-29T16:21:18Z</dcterms:modified>
  <cp:revision>43</cp:revision>
</cp:coreProperties>
</file>