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NexaLight" w:hAnsi="NexaLight" w:cs="NexaLight" w:eastAsia="NexaLight"/>
          <w:color w:val="808080"/>
          <w:spacing w:val="0"/>
          <w:position w:val="0"/>
          <w:sz w:val="16"/>
          <w:shd w:fill="auto" w:val="clear"/>
        </w:rPr>
      </w:pPr>
      <w:r>
        <w:object w:dxaOrig="1587" w:dyaOrig="2039">
          <v:rect xmlns:o="urn:schemas-microsoft-com:office:office" xmlns:v="urn:schemas-microsoft-com:vml" id="rectole0000000000" style="width:79.350000pt;height:101.9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0" w:line="240"/>
        <w:ind w:right="0" w:left="0" w:firstLine="708"/>
        <w:jc w:val="left"/>
        <w:rPr>
          <w:rFonts w:ascii="Calibri Light" w:hAnsi="Calibri Light" w:cs="Calibri Light" w:eastAsia="Calibri Light"/>
          <w:b/>
          <w:color w:val="000000"/>
          <w:spacing w:val="0"/>
          <w:position w:val="0"/>
          <w:sz w:val="36"/>
          <w:shd w:fill="auto" w:val="clear"/>
        </w:rPr>
      </w:pPr>
      <w:r>
        <w:rPr>
          <w:rFonts w:ascii="Calibri Light" w:hAnsi="Calibri Light" w:cs="Calibri Light" w:eastAsia="Calibri Light"/>
          <w:b/>
          <w:color w:val="000000"/>
          <w:spacing w:val="0"/>
          <w:position w:val="0"/>
          <w:sz w:val="36"/>
          <w:shd w:fill="auto" w:val="clear"/>
        </w:rPr>
        <w:t xml:space="preserve">Appel à projets 2019 en région</w:t>
      </w:r>
    </w:p>
    <w:p>
      <w:pPr>
        <w:spacing w:before="0" w:after="0" w:line="240"/>
        <w:ind w:right="0" w:left="0" w:firstLine="708"/>
        <w:jc w:val="left"/>
        <w:rPr>
          <w:rFonts w:ascii="Calibri Light" w:hAnsi="Calibri Light" w:cs="Calibri Light" w:eastAsia="Calibri Light"/>
          <w:b/>
          <w:color w:val="C00000"/>
          <w:spacing w:val="0"/>
          <w:position w:val="0"/>
          <w:sz w:val="36"/>
          <w:shd w:fill="auto" w:val="clear"/>
        </w:rPr>
      </w:pPr>
      <w:r>
        <w:rPr>
          <w:rFonts w:ascii="Calibri Light" w:hAnsi="Calibri Light" w:cs="Calibri Light" w:eastAsia="Calibri Light"/>
          <w:b/>
          <w:color w:val="C00000"/>
          <w:spacing w:val="0"/>
          <w:position w:val="0"/>
          <w:sz w:val="36"/>
          <w:shd w:fill="auto" w:val="clear"/>
        </w:rPr>
        <w:t xml:space="preserve">« Action culturelle et langue française »</w:t>
      </w:r>
    </w:p>
    <w:p>
      <w:pPr>
        <w:spacing w:before="0" w:after="0" w:line="240"/>
        <w:ind w:right="0" w:left="0" w:firstLine="0"/>
        <w:jc w:val="left"/>
        <w:rPr>
          <w:rFonts w:ascii="Liberation Sans" w:hAnsi="Liberation Sans" w:cs="Liberation Sans" w:eastAsia="Liberation Sans"/>
          <w:color w:val="auto"/>
          <w:spacing w:val="0"/>
          <w:position w:val="0"/>
          <w:sz w:val="24"/>
          <w:shd w:fill="auto" w:val="clear"/>
        </w:rPr>
      </w:pPr>
    </w:p>
    <w:p>
      <w:pPr>
        <w:spacing w:before="0" w:after="0" w:line="240"/>
        <w:ind w:right="0" w:left="0" w:firstLine="0"/>
        <w:jc w:val="left"/>
        <w:rPr>
          <w:rFonts w:ascii="Liberation Sans" w:hAnsi="Liberation Sans" w:cs="Liberation Sans" w:eastAsia="Liberation Sans"/>
          <w:color w:val="auto"/>
          <w:spacing w:val="0"/>
          <w:position w:val="0"/>
          <w:sz w:val="20"/>
          <w:shd w:fill="auto" w:val="clear"/>
        </w:rPr>
      </w:pPr>
    </w:p>
    <w:p>
      <w:pPr>
        <w:spacing w:before="0" w:after="0" w:line="240"/>
        <w:ind w:right="0" w:left="0" w:firstLine="0"/>
        <w:jc w:val="left"/>
        <w:rPr>
          <w:rFonts w:ascii="NexaBold" w:hAnsi="NexaBold" w:cs="NexaBold" w:eastAsia="NexaBold"/>
          <w:b/>
          <w:color w:val="000000"/>
          <w:spacing w:val="0"/>
          <w:position w:val="0"/>
          <w:sz w:val="32"/>
          <w:shd w:fill="auto" w:val="clear"/>
        </w:rPr>
      </w:pPr>
    </w:p>
    <w:p>
      <w:pPr>
        <w:spacing w:before="0" w:after="0" w:line="240"/>
        <w:ind w:right="0" w:left="0" w:firstLine="0"/>
        <w:jc w:val="left"/>
        <w:rPr>
          <w:rFonts w:ascii="NexaBold" w:hAnsi="NexaBold" w:cs="NexaBold" w:eastAsia="NexaBold"/>
          <w:b/>
          <w:color w:val="000000"/>
          <w:spacing w:val="0"/>
          <w:position w:val="0"/>
          <w:sz w:val="32"/>
          <w:shd w:fill="auto" w:val="clear"/>
        </w:rPr>
      </w:pPr>
    </w:p>
    <w:p>
      <w:pPr>
        <w:spacing w:before="0" w:after="0" w:line="240"/>
        <w:ind w:right="0" w:left="0" w:firstLine="0"/>
        <w:jc w:val="left"/>
        <w:rPr>
          <w:rFonts w:ascii="Calibri Light" w:hAnsi="Calibri Light" w:cs="Calibri Light" w:eastAsia="Calibri Light"/>
          <w:b/>
          <w:color w:val="000000"/>
          <w:spacing w:val="0"/>
          <w:position w:val="0"/>
          <w:sz w:val="32"/>
          <w:shd w:fill="auto" w:val="clear"/>
        </w:rPr>
      </w:pPr>
      <w:r>
        <w:rPr>
          <w:rFonts w:ascii="Calibri Light" w:hAnsi="Calibri Light" w:cs="Calibri Light" w:eastAsia="Calibri Light"/>
          <w:b/>
          <w:color w:val="000000"/>
          <w:spacing w:val="0"/>
          <w:position w:val="0"/>
          <w:sz w:val="32"/>
          <w:shd w:fill="auto" w:val="clear"/>
        </w:rPr>
        <w:t xml:space="preserve">Fiche de candidature pour un projet local</w:t>
      </w:r>
    </w:p>
    <w:p>
      <w:pPr>
        <w:spacing w:before="0" w:after="0" w:line="240"/>
        <w:ind w:right="0" w:left="0" w:firstLine="0"/>
        <w:jc w:val="left"/>
        <w:rPr>
          <w:rFonts w:ascii="Calibri Light" w:hAnsi="Calibri Light" w:cs="Calibri Light" w:eastAsia="Calibri Light"/>
          <w:b/>
          <w:color w:val="auto"/>
          <w:spacing w:val="0"/>
          <w:position w:val="0"/>
          <w:sz w:val="24"/>
          <w:shd w:fill="auto" w:val="clear"/>
        </w:rPr>
      </w:pPr>
      <w:r>
        <w:rPr>
          <w:rFonts w:ascii="Calibri Light" w:hAnsi="Calibri Light" w:cs="Calibri Light" w:eastAsia="Calibri Light"/>
          <w:b/>
          <w:color w:val="auto"/>
          <w:spacing w:val="0"/>
          <w:position w:val="0"/>
          <w:sz w:val="24"/>
          <w:shd w:fill="auto" w:val="clear"/>
        </w:rPr>
        <w:t xml:space="preserve">à transmettre avant le 31 mars 2019 à minuit </w:t>
      </w:r>
    </w:p>
    <w:p>
      <w:pPr>
        <w:spacing w:before="0" w:after="0" w:line="240"/>
        <w:ind w:right="0" w:left="0" w:firstLine="0"/>
        <w:jc w:val="left"/>
        <w:rPr>
          <w:rFonts w:ascii="Calibri Light" w:hAnsi="Calibri Light" w:cs="Calibri Light" w:eastAsia="Calibri Light"/>
          <w:b/>
          <w:color w:val="auto"/>
          <w:spacing w:val="0"/>
          <w:position w:val="0"/>
          <w:sz w:val="24"/>
          <w:shd w:fill="auto" w:val="clear"/>
        </w:rPr>
      </w:pPr>
      <w:r>
        <w:rPr>
          <w:rFonts w:ascii="Calibri Light" w:hAnsi="Calibri Light" w:cs="Calibri Light" w:eastAsia="Calibri Light"/>
          <w:b/>
          <w:color w:val="auto"/>
          <w:spacing w:val="0"/>
          <w:position w:val="0"/>
          <w:sz w:val="24"/>
          <w:shd w:fill="auto" w:val="clear"/>
        </w:rPr>
        <w:t xml:space="preserve">à la DAC de La Réunion</w:t>
      </w:r>
      <w:r>
        <w:rPr>
          <w:rFonts w:ascii="Calibri Light" w:hAnsi="Calibri Light" w:cs="Calibri Light" w:eastAsia="Calibri Light"/>
          <w:b/>
          <w:color w:val="auto"/>
          <w:spacing w:val="0"/>
          <w:position w:val="0"/>
          <w:sz w:val="24"/>
          <w:shd w:fill="auto" w:val="clear"/>
        </w:rPr>
        <w:t xml:space="preserve"> </w:t>
      </w:r>
    </w:p>
    <w:p>
      <w:pPr>
        <w:spacing w:before="0" w:after="0" w:line="240"/>
        <w:ind w:right="0" w:left="0" w:firstLine="0"/>
        <w:jc w:val="left"/>
        <w:rPr>
          <w:rFonts w:ascii="Calibri Light" w:hAnsi="Calibri Light" w:cs="Calibri Light" w:eastAsia="Calibri Light"/>
          <w:b/>
          <w:color w:val="auto"/>
          <w:spacing w:val="0"/>
          <w:position w:val="0"/>
          <w:sz w:val="24"/>
          <w:shd w:fill="auto" w:val="clear"/>
        </w:rPr>
      </w:pPr>
      <w:r>
        <w:rPr>
          <w:rFonts w:ascii="Calibri Light" w:hAnsi="Calibri Light" w:cs="Calibri Light" w:eastAsia="Calibri Light"/>
          <w:b/>
          <w:color w:val="auto"/>
          <w:spacing w:val="0"/>
          <w:position w:val="0"/>
          <w:sz w:val="24"/>
          <w:shd w:fill="auto" w:val="clear"/>
        </w:rPr>
        <w:t xml:space="preserve">Conseillère référente </w:t>
      </w:r>
    </w:p>
    <w:p>
      <w:pPr>
        <w:spacing w:before="0" w:after="0" w:line="240"/>
        <w:ind w:right="0" w:left="0" w:firstLine="0"/>
        <w:jc w:val="left"/>
        <w:rPr>
          <w:rFonts w:ascii="Calibri Light" w:hAnsi="Calibri Light" w:cs="Calibri Light" w:eastAsia="Calibri Light"/>
          <w:b/>
          <w:color w:val="auto"/>
          <w:spacing w:val="0"/>
          <w:position w:val="0"/>
          <w:sz w:val="24"/>
          <w:shd w:fill="auto" w:val="clear"/>
        </w:rPr>
      </w:pPr>
      <w:r>
        <w:rPr>
          <w:rFonts w:ascii="Calibri Light" w:hAnsi="Calibri Light" w:cs="Calibri Light" w:eastAsia="Calibri Light"/>
          <w:b/>
          <w:color w:val="auto"/>
          <w:spacing w:val="0"/>
          <w:position w:val="0"/>
          <w:sz w:val="24"/>
          <w:shd w:fill="auto" w:val="clear"/>
        </w:rPr>
        <w:t xml:space="preserve">Marie Jo LO THONG </w:t>
      </w:r>
    </w:p>
    <w:p>
      <w:pPr>
        <w:spacing w:before="0" w:after="0" w:line="240"/>
        <w:ind w:right="0" w:left="0" w:firstLine="0"/>
        <w:jc w:val="left"/>
        <w:rPr>
          <w:rFonts w:ascii="Calibri Light" w:hAnsi="Calibri Light" w:cs="Calibri Light" w:eastAsia="Calibri Light"/>
          <w:b/>
          <w:color w:val="auto"/>
          <w:spacing w:val="0"/>
          <w:position w:val="0"/>
          <w:sz w:val="24"/>
          <w:shd w:fill="auto" w:val="clear"/>
        </w:rPr>
      </w:pPr>
      <w:r>
        <w:rPr>
          <w:rFonts w:ascii="Calibri Light" w:hAnsi="Calibri Light" w:cs="Calibri Light" w:eastAsia="Calibri Light"/>
          <w:b/>
          <w:color w:val="auto"/>
          <w:spacing w:val="0"/>
          <w:position w:val="0"/>
          <w:sz w:val="24"/>
          <w:shd w:fill="auto" w:val="clear"/>
        </w:rPr>
        <w:t xml:space="preserve">Conseillère livre et lecture, archives et langues </w:t>
      </w:r>
    </w:p>
    <w:p>
      <w:pPr>
        <w:spacing w:before="0" w:after="0" w:line="240"/>
        <w:ind w:right="0" w:left="0" w:firstLine="0"/>
        <w:jc w:val="left"/>
        <w:rPr>
          <w:rFonts w:ascii="Calibri Light" w:hAnsi="Calibri Light" w:cs="Calibri Light" w:eastAsia="Calibri Light"/>
          <w:b/>
          <w:color w:val="auto"/>
          <w:spacing w:val="0"/>
          <w:position w:val="0"/>
          <w:sz w:val="24"/>
          <w:shd w:fill="auto" w:val="clear"/>
        </w:rPr>
      </w:pPr>
      <w:r>
        <w:rPr>
          <w:rFonts w:ascii="Calibri Light" w:hAnsi="Calibri Light" w:cs="Calibri Light" w:eastAsia="Calibri Light"/>
          <w:b/>
          <w:color w:val="auto"/>
          <w:spacing w:val="0"/>
          <w:position w:val="0"/>
          <w:sz w:val="24"/>
          <w:shd w:fill="auto" w:val="clear"/>
        </w:rPr>
        <w:t xml:space="preserve">marie-jo.lo-thong@culture.gouv.fr</w:t>
      </w:r>
    </w:p>
    <w:p>
      <w:pPr>
        <w:spacing w:before="0" w:after="0" w:line="240"/>
        <w:ind w:right="0" w:left="0" w:firstLine="0"/>
        <w:jc w:val="left"/>
        <w:rPr>
          <w:rFonts w:ascii="Calibri Light" w:hAnsi="Calibri Light" w:cs="Calibri Light" w:eastAsia="Calibri Light"/>
          <w:b/>
          <w:color w:val="auto"/>
          <w:spacing w:val="0"/>
          <w:position w:val="0"/>
          <w:sz w:val="24"/>
          <w:shd w:fill="auto" w:val="clear"/>
        </w:rPr>
      </w:pPr>
      <w:r>
        <w:rPr>
          <w:rFonts w:ascii="Calibri Light" w:hAnsi="Calibri Light" w:cs="Calibri Light" w:eastAsia="Calibri Light"/>
          <w:b/>
          <w:color w:val="auto"/>
          <w:spacing w:val="0"/>
          <w:position w:val="0"/>
          <w:sz w:val="24"/>
          <w:shd w:fill="auto" w:val="clear"/>
        </w:rPr>
        <w:t xml:space="preserve">02 62 21 94 48</w:t>
      </w:r>
    </w:p>
    <w:p>
      <w:pPr>
        <w:spacing w:before="0" w:after="0" w:line="240"/>
        <w:ind w:right="0" w:left="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 </w:t>
      </w:r>
    </w:p>
    <w:p>
      <w:pPr>
        <w:spacing w:before="0" w:after="0" w:line="240"/>
        <w:ind w:right="0" w:left="0" w:firstLine="0"/>
        <w:jc w:val="left"/>
        <w:rPr>
          <w:rFonts w:ascii="Calibri Light" w:hAnsi="Calibri Light" w:cs="Calibri Light" w:eastAsia="Calibri Light"/>
          <w:color w:val="000000"/>
          <w:spacing w:val="0"/>
          <w:position w:val="0"/>
          <w:sz w:val="22"/>
          <w:shd w:fill="auto" w:val="clear"/>
        </w:rPr>
      </w:pPr>
    </w:p>
    <w:p>
      <w:pPr>
        <w:spacing w:before="0" w:after="0" w:line="240"/>
        <w:ind w:right="0" w:left="0" w:firstLine="0"/>
        <w:jc w:val="left"/>
        <w:rPr>
          <w:rFonts w:ascii="Calibri Light" w:hAnsi="Calibri Light" w:cs="Calibri Light" w:eastAsia="Calibri Light"/>
          <w:color w:val="000000"/>
          <w:spacing w:val="0"/>
          <w:position w:val="0"/>
          <w:sz w:val="22"/>
          <w:shd w:fill="auto" w:val="clear"/>
        </w:rPr>
      </w:pPr>
    </w:p>
    <w:tbl>
      <w:tblPr>
        <w:tblInd w:w="52" w:type="dxa"/>
      </w:tblPr>
      <w:tblGrid>
        <w:gridCol w:w="4756"/>
        <w:gridCol w:w="4824"/>
      </w:tblGrid>
      <w:tr>
        <w:trPr>
          <w:trHeight w:val="1" w:hRule="atLeast"/>
          <w:jc w:val="left"/>
        </w:trPr>
        <w:tc>
          <w:tcPr>
            <w:tcW w:w="4756" w:type="dxa"/>
            <w:tcBorders>
              <w:top w:val="single" w:color="000001" w:sz="2"/>
              <w:left w:val="single" w:color="000001" w:sz="2"/>
              <w:bottom w:val="single" w:color="000001" w:sz="2"/>
              <w:right w:val="single" w:color="000000" w:sz="0"/>
            </w:tcBorders>
            <w:shd w:color="auto" w:fill="auto" w:val="clear"/>
            <w:tcMar>
              <w:left w:w="26" w:type="dxa"/>
              <w:right w:w="26" w:type="dxa"/>
            </w:tcMar>
            <w:vAlign w:val="top"/>
          </w:tcPr>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Nom de la structure ou de l'organisme</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spacing w:val="0"/>
                <w:position w:val="0"/>
                <w:sz w:val="22"/>
                <w:shd w:fill="auto" w:val="clear"/>
              </w:rPr>
            </w:pPr>
          </w:p>
        </w:tc>
        <w:tc>
          <w:tcPr>
            <w:tcW w:w="4824" w:type="dxa"/>
            <w:tcBorders>
              <w:top w:val="single" w:color="000001" w:sz="2"/>
              <w:left w:val="single" w:color="000001" w:sz="2"/>
              <w:bottom w:val="single" w:color="000001" w:sz="2"/>
              <w:right w:val="single" w:color="000001" w:sz="2"/>
            </w:tcBorders>
            <w:shd w:color="auto" w:fill="auto" w:val="clear"/>
            <w:tcMar>
              <w:left w:w="26" w:type="dxa"/>
              <w:right w:w="26" w:type="dxa"/>
            </w:tcMar>
            <w:vAlign w:val="top"/>
          </w:tcPr>
          <w:p>
            <w:pPr>
              <w:suppressLineNumbers w:val="true"/>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Localisation (commune et département)</w:t>
            </w:r>
          </w:p>
        </w:tc>
      </w:tr>
      <w:tr>
        <w:trPr>
          <w:trHeight w:val="1155" w:hRule="auto"/>
          <w:jc w:val="left"/>
        </w:trPr>
        <w:tc>
          <w:tcPr>
            <w:tcW w:w="4756" w:type="dxa"/>
            <w:tcBorders>
              <w:top w:val="single" w:color="000001" w:sz="2"/>
              <w:left w:val="single" w:color="000001" w:sz="2"/>
              <w:bottom w:val="single" w:color="000001" w:sz="2"/>
              <w:right w:val="single" w:color="000000" w:sz="0"/>
            </w:tcBorders>
            <w:shd w:color="auto" w:fill="auto" w:val="clear"/>
            <w:tcMar>
              <w:left w:w="26" w:type="dxa"/>
              <w:right w:w="26"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000000"/>
                <w:spacing w:val="0"/>
                <w:position w:val="0"/>
                <w:sz w:val="22"/>
                <w:shd w:fill="auto" w:val="clear"/>
              </w:rPr>
              <w:t xml:space="preserve">Montant de la demande de subvention</w:t>
            </w:r>
          </w:p>
          <w:p>
            <w:pPr>
              <w:suppressLineNumbers w:val="true"/>
              <w:spacing w:before="0" w:after="0" w:line="240"/>
              <w:ind w:right="0" w:left="0" w:firstLine="0"/>
              <w:jc w:val="left"/>
              <w:rPr>
                <w:rFonts w:ascii="Calibri" w:hAnsi="Calibri" w:cs="Calibri" w:eastAsia="Calibri"/>
                <w:spacing w:val="0"/>
                <w:position w:val="0"/>
                <w:sz w:val="22"/>
                <w:shd w:fill="auto" w:val="clear"/>
              </w:rPr>
            </w:pPr>
          </w:p>
        </w:tc>
        <w:tc>
          <w:tcPr>
            <w:tcW w:w="4824" w:type="dxa"/>
            <w:tcBorders>
              <w:top w:val="single" w:color="000001" w:sz="2"/>
              <w:left w:val="single" w:color="000001" w:sz="2"/>
              <w:bottom w:val="single" w:color="000001" w:sz="2"/>
              <w:right w:val="single" w:color="000001" w:sz="2"/>
            </w:tcBorders>
            <w:shd w:color="auto" w:fill="auto" w:val="clear"/>
            <w:tcMar>
              <w:left w:w="26" w:type="dxa"/>
              <w:right w:w="26" w:type="dxa"/>
            </w:tcMar>
            <w:vAlign w:val="top"/>
          </w:tcPr>
          <w:p>
            <w:pPr>
              <w:suppressLineNumbers w:val="true"/>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2"/>
                <w:shd w:fill="auto" w:val="clear"/>
              </w:rPr>
              <w:t xml:space="preserve">Public cible et domaine d'action </w:t>
            </w:r>
          </w:p>
          <w:p>
            <w:pPr>
              <w:suppressLineNumbers w:val="true"/>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spacing w:val="0"/>
                <w:position w:val="0"/>
                <w:shd w:fill="auto" w:val="clear"/>
              </w:rPr>
            </w:pPr>
          </w:p>
        </w:tc>
      </w:tr>
    </w:tbl>
    <w:p>
      <w:pPr>
        <w:spacing w:before="0" w:after="0" w:line="240"/>
        <w:ind w:right="0" w:left="0" w:firstLine="0"/>
        <w:jc w:val="left"/>
        <w:rPr>
          <w:rFonts w:ascii="Calibri" w:hAnsi="Calibri" w:cs="Calibri" w:eastAsia="Calibri"/>
          <w:color w:val="000000"/>
          <w:spacing w:val="0"/>
          <w:position w:val="0"/>
          <w:sz w:val="26"/>
          <w:shd w:fill="auto" w:val="clear"/>
        </w:rPr>
      </w:pPr>
    </w:p>
    <w:p>
      <w:pPr>
        <w:spacing w:before="0" w:after="0" w:line="240"/>
        <w:ind w:right="0" w:left="0" w:firstLine="0"/>
        <w:jc w:val="left"/>
        <w:rPr>
          <w:rFonts w:ascii="Calibri" w:hAnsi="Calibri" w:cs="Calibri" w:eastAsia="Calibri"/>
          <w:color w:val="000000"/>
          <w:spacing w:val="0"/>
          <w:position w:val="0"/>
          <w:sz w:val="26"/>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000000"/>
          <w:spacing w:val="0"/>
          <w:position w:val="0"/>
          <w:sz w:val="22"/>
          <w:shd w:fill="auto" w:val="clear"/>
        </w:rPr>
        <w:t xml:space="preserve">Groupes-cibles visés </w:t>
      </w:r>
      <w:r>
        <w:rPr>
          <w:rFonts w:ascii="Calibri" w:hAnsi="Calibri" w:cs="Calibri" w:eastAsia="Calibri"/>
          <w:color w:val="000000"/>
          <w:spacing w:val="0"/>
          <w:position w:val="0"/>
          <w:sz w:val="22"/>
          <w:shd w:fill="auto" w:val="clear"/>
        </w:rPr>
        <w:t xml:space="preserve">(cocher) </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r>
        <w:rPr>
          <w:rFonts w:ascii="Segoe UI Symbol" w:hAnsi="Segoe UI Symbol" w:cs="Segoe UI Symbol" w:eastAsia="Segoe UI Symbol"/>
          <w:color w:val="000000"/>
          <w:spacing w:val="0"/>
          <w:position w:val="0"/>
          <w:sz w:val="22"/>
          <w:shd w:fill="auto" w:val="clear"/>
        </w:rPr>
        <w:t xml:space="preserve">☐</w:t>
      </w:r>
      <w:r>
        <w:rPr>
          <w:rFonts w:ascii="Calibri" w:hAnsi="Calibri" w:cs="Calibri" w:eastAsia="Calibri"/>
          <w:color w:val="000000"/>
          <w:spacing w:val="0"/>
          <w:position w:val="0"/>
          <w:sz w:val="22"/>
          <w:shd w:fill="auto" w:val="clear"/>
        </w:rPr>
        <w:t xml:space="preserve"> les personnes allophones </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Segoe UI Symbol" w:hAnsi="Segoe UI Symbol" w:cs="Segoe UI Symbol" w:eastAsia="Segoe UI Symbol"/>
          <w:color w:val="000000"/>
          <w:spacing w:val="0"/>
          <w:position w:val="0"/>
          <w:sz w:val="22"/>
          <w:shd w:fill="auto" w:val="clear"/>
        </w:rPr>
        <w:t xml:space="preserve">☐</w:t>
      </w:r>
      <w:r>
        <w:rPr>
          <w:rFonts w:ascii="Calibri" w:hAnsi="Calibri" w:cs="Calibri" w:eastAsia="Calibri"/>
          <w:color w:val="000000"/>
          <w:spacing w:val="0"/>
          <w:position w:val="0"/>
          <w:sz w:val="22"/>
          <w:shd w:fill="auto" w:val="clear"/>
        </w:rPr>
        <w:t xml:space="preserve"> les personnes en situation d’illettrisme </w:t>
      </w:r>
    </w:p>
    <w:p>
      <w:pPr>
        <w:suppressAutoHyphens w:val="true"/>
        <w:spacing w:before="0" w:after="0" w:line="240"/>
        <w:ind w:right="0" w:left="0" w:firstLine="0"/>
        <w:jc w:val="both"/>
        <w:rPr>
          <w:rFonts w:ascii="Calibri" w:hAnsi="Calibri" w:cs="Calibri" w:eastAsia="Calibri"/>
          <w:color w:val="auto"/>
          <w:spacing w:val="0"/>
          <w:position w:val="0"/>
          <w:sz w:val="24"/>
          <w:shd w:fill="auto" w:val="clear"/>
        </w:rPr>
      </w:pPr>
      <w:r>
        <w:rPr>
          <w:rFonts w:ascii="Segoe UI Symbol" w:hAnsi="Segoe UI Symbol" w:cs="Segoe UI Symbol" w:eastAsia="Segoe UI Symbol"/>
          <w:color w:val="000000"/>
          <w:spacing w:val="0"/>
          <w:position w:val="0"/>
          <w:sz w:val="22"/>
          <w:shd w:fill="auto" w:val="clear"/>
        </w:rPr>
        <w:t xml:space="preserve">☐</w:t>
      </w:r>
      <w:r>
        <w:rPr>
          <w:rFonts w:ascii="Calibri" w:hAnsi="Calibri" w:cs="Calibri" w:eastAsia="Calibri"/>
          <w:color w:val="000000"/>
          <w:spacing w:val="0"/>
          <w:position w:val="0"/>
          <w:sz w:val="22"/>
          <w:shd w:fill="auto" w:val="clear"/>
        </w:rPr>
        <w:t xml:space="preserve"> les enfants et les jeunes en situation de fragilité linguistique, notamment les élèves allophones, sur le temps périscolaire et extra-scolaire </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Segoe UI Symbol" w:hAnsi="Segoe UI Symbol" w:cs="Segoe UI Symbol" w:eastAsia="Segoe UI Symbol"/>
          <w:color w:val="000000"/>
          <w:spacing w:val="0"/>
          <w:position w:val="0"/>
          <w:sz w:val="22"/>
          <w:shd w:fill="auto" w:val="clear"/>
        </w:rPr>
        <w:t xml:space="preserve">☐</w:t>
      </w:r>
      <w:r>
        <w:rPr>
          <w:rFonts w:ascii="Calibri" w:hAnsi="Calibri" w:cs="Calibri" w:eastAsia="Calibri"/>
          <w:color w:val="000000"/>
          <w:spacing w:val="0"/>
          <w:position w:val="0"/>
          <w:sz w:val="22"/>
          <w:shd w:fill="auto" w:val="clear"/>
        </w:rPr>
        <w:t xml:space="preserve"> les jeunes de 16 à 25 ans sans qualification et sans emploi</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Segoe UI Symbol" w:hAnsi="Segoe UI Symbol" w:cs="Segoe UI Symbol" w:eastAsia="Segoe UI Symbol"/>
          <w:color w:val="auto"/>
          <w:spacing w:val="0"/>
          <w:position w:val="0"/>
          <w:sz w:val="22"/>
          <w:shd w:fill="auto" w:val="clear"/>
        </w:rPr>
        <w:t xml:space="preserve">☐</w:t>
      </w:r>
      <w:r>
        <w:rPr>
          <w:rFonts w:ascii="Calibri" w:hAnsi="Calibri" w:cs="Calibri" w:eastAsia="Calibri"/>
          <w:color w:val="000000"/>
          <w:spacing w:val="0"/>
          <w:position w:val="0"/>
          <w:sz w:val="22"/>
          <w:shd w:fill="auto" w:val="clear"/>
        </w:rPr>
        <w:t xml:space="preserve"> les mineurs relevant de la protection judiciaire de la jeunesse </w:t>
      </w:r>
    </w:p>
    <w:p>
      <w:pPr>
        <w:spacing w:before="0" w:after="0" w:line="240"/>
        <w:ind w:right="0" w:left="0" w:firstLine="0"/>
        <w:jc w:val="left"/>
        <w:rPr>
          <w:rFonts w:ascii="Calibri" w:hAnsi="Calibri" w:cs="Calibri" w:eastAsia="Calibri"/>
          <w:color w:val="000000"/>
          <w:spacing w:val="0"/>
          <w:position w:val="0"/>
          <w:sz w:val="22"/>
          <w:shd w:fill="auto" w:val="clear"/>
        </w:rPr>
      </w:pPr>
      <w:r>
        <w:rPr>
          <w:rFonts w:ascii="Segoe UI Symbol" w:hAnsi="Segoe UI Symbol" w:cs="Segoe UI Symbol" w:eastAsia="Segoe UI Symbol"/>
          <w:color w:val="000000"/>
          <w:spacing w:val="0"/>
          <w:position w:val="0"/>
          <w:sz w:val="22"/>
          <w:shd w:fill="auto" w:val="clear"/>
        </w:rPr>
        <w:t xml:space="preserve">☐</w:t>
      </w:r>
      <w:r>
        <w:rPr>
          <w:rFonts w:ascii="Calibri" w:hAnsi="Calibri" w:cs="Calibri" w:eastAsia="Calibri"/>
          <w:color w:val="000000"/>
          <w:spacing w:val="0"/>
          <w:position w:val="0"/>
          <w:sz w:val="22"/>
          <w:shd w:fill="auto" w:val="clear"/>
        </w:rPr>
        <w:t xml:space="preserve"> les personnes placées sous main de justice </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both"/>
        <w:rPr>
          <w:rFonts w:ascii="Calibri" w:hAnsi="Calibri" w:cs="Calibri" w:eastAsia="Calibri"/>
          <w:i/>
          <w:color w:val="auto"/>
          <w:spacing w:val="0"/>
          <w:position w:val="0"/>
          <w:sz w:val="22"/>
          <w:shd w:fill="auto" w:val="clear"/>
        </w:rPr>
      </w:pPr>
      <w:r>
        <w:rPr>
          <w:rFonts w:ascii="Calibri" w:hAnsi="Calibri" w:cs="Calibri" w:eastAsia="Calibri"/>
          <w:b/>
          <w:color w:val="000000"/>
          <w:spacing w:val="0"/>
          <w:position w:val="0"/>
          <w:sz w:val="22"/>
          <w:shd w:fill="auto" w:val="clear"/>
        </w:rPr>
        <w:t xml:space="preserve">Domaines d'action</w:t>
      </w:r>
      <w:r>
        <w:rPr>
          <w:rFonts w:ascii="Calibri" w:hAnsi="Calibri" w:cs="Calibri" w:eastAsia="Calibri"/>
          <w:color w:val="000000"/>
          <w:spacing w:val="0"/>
          <w:position w:val="0"/>
          <w:sz w:val="22"/>
          <w:shd w:fill="auto" w:val="clear"/>
        </w:rPr>
        <w:t xml:space="preserve"> (cocher) </w:t>
      </w:r>
    </w:p>
    <w:p>
      <w:pPr>
        <w:spacing w:before="0" w:after="0" w:line="240"/>
        <w:ind w:right="0" w:left="0" w:firstLine="0"/>
        <w:jc w:val="both"/>
        <w:rPr>
          <w:rFonts w:ascii="Calibri" w:hAnsi="Calibri" w:cs="Calibri" w:eastAsia="Calibri"/>
          <w:color w:val="000000"/>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r>
        <w:rPr>
          <w:rFonts w:ascii="Segoe UI Symbol" w:hAnsi="Segoe UI Symbol" w:cs="Segoe UI Symbol" w:eastAsia="Segoe UI Symbol"/>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 </w:t>
      </w:r>
      <w:r>
        <w:rPr>
          <w:rFonts w:ascii="Calibri" w:hAnsi="Calibri" w:cs="Calibri" w:eastAsia="Calibri"/>
          <w:color w:val="000000"/>
          <w:spacing w:val="0"/>
          <w:position w:val="0"/>
          <w:sz w:val="22"/>
          <w:shd w:fill="auto" w:val="clear"/>
        </w:rPr>
        <w:t xml:space="preserve">ateliers d'écriture, conte, poésie, BD</w:t>
      </w:r>
    </w:p>
    <w:p>
      <w:pPr>
        <w:spacing w:before="0" w:after="0" w:line="240"/>
        <w:ind w:right="0" w:left="0" w:firstLine="0"/>
        <w:jc w:val="both"/>
        <w:rPr>
          <w:rFonts w:ascii="Calibri" w:hAnsi="Calibri" w:cs="Calibri" w:eastAsia="Calibri"/>
          <w:color w:val="auto"/>
          <w:spacing w:val="0"/>
          <w:position w:val="0"/>
          <w:sz w:val="22"/>
          <w:shd w:fill="auto" w:val="clear"/>
        </w:rPr>
      </w:pPr>
      <w:r>
        <w:rPr>
          <w:rFonts w:ascii="Segoe UI Symbol" w:hAnsi="Segoe UI Symbol" w:cs="Segoe UI Symbol" w:eastAsia="Segoe UI Symbol"/>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 </w:t>
      </w:r>
      <w:r>
        <w:rPr>
          <w:rFonts w:ascii="Calibri" w:hAnsi="Calibri" w:cs="Calibri" w:eastAsia="Calibri"/>
          <w:color w:val="000000"/>
          <w:spacing w:val="0"/>
          <w:position w:val="0"/>
          <w:sz w:val="22"/>
          <w:shd w:fill="auto" w:val="clear"/>
        </w:rPr>
        <w:t xml:space="preserve">lecture publique </w:t>
      </w:r>
    </w:p>
    <w:p>
      <w:pPr>
        <w:spacing w:before="0" w:after="0" w:line="240"/>
        <w:ind w:right="0" w:left="0" w:firstLine="0"/>
        <w:jc w:val="both"/>
        <w:rPr>
          <w:rFonts w:ascii="Calibri" w:hAnsi="Calibri" w:cs="Calibri" w:eastAsia="Calibri"/>
          <w:color w:val="auto"/>
          <w:spacing w:val="0"/>
          <w:position w:val="0"/>
          <w:sz w:val="22"/>
          <w:shd w:fill="auto" w:val="clear"/>
        </w:rPr>
      </w:pPr>
      <w:r>
        <w:rPr>
          <w:rFonts w:ascii="Segoe UI Symbol" w:hAnsi="Segoe UI Symbol" w:cs="Segoe UI Symbol" w:eastAsia="Segoe UI Symbol"/>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 </w:t>
      </w:r>
      <w:r>
        <w:rPr>
          <w:rFonts w:ascii="Calibri" w:hAnsi="Calibri" w:cs="Calibri" w:eastAsia="Calibri"/>
          <w:color w:val="000000"/>
          <w:spacing w:val="0"/>
          <w:position w:val="0"/>
          <w:sz w:val="22"/>
          <w:shd w:fill="auto" w:val="clear"/>
        </w:rPr>
        <w:t xml:space="preserve">patrimoines : musées, monuments historiques et sites patrimoniaux, archives, villes et pays d’art et d’histoire…</w:t>
      </w:r>
    </w:p>
    <w:p>
      <w:pPr>
        <w:spacing w:before="0" w:after="0" w:line="240"/>
        <w:ind w:right="0" w:left="0" w:firstLine="0"/>
        <w:jc w:val="both"/>
        <w:rPr>
          <w:rFonts w:ascii="Calibri" w:hAnsi="Calibri" w:cs="Calibri" w:eastAsia="Calibri"/>
          <w:color w:val="auto"/>
          <w:spacing w:val="0"/>
          <w:position w:val="0"/>
          <w:sz w:val="22"/>
          <w:shd w:fill="auto" w:val="clear"/>
        </w:rPr>
      </w:pPr>
      <w:r>
        <w:rPr>
          <w:rFonts w:ascii="Segoe UI Symbol" w:hAnsi="Segoe UI Symbol" w:cs="Segoe UI Symbol" w:eastAsia="Segoe UI Symbol"/>
          <w:color w:val="000000"/>
          <w:spacing w:val="0"/>
          <w:position w:val="0"/>
          <w:sz w:val="22"/>
          <w:shd w:fill="auto" w:val="clear"/>
        </w:rPr>
        <w:t xml:space="preserve">☐</w:t>
      </w:r>
      <w:r>
        <w:rPr>
          <w:rFonts w:ascii="Calibri" w:hAnsi="Calibri" w:cs="Calibri" w:eastAsia="Calibri"/>
          <w:color w:val="000000"/>
          <w:spacing w:val="0"/>
          <w:position w:val="0"/>
          <w:sz w:val="22"/>
          <w:shd w:fill="auto" w:val="clear"/>
        </w:rPr>
        <w:t xml:space="preserve"> spectacle vivant : théâtre, cirque, chanson, musique… </w:t>
      </w:r>
    </w:p>
    <w:p>
      <w:pPr>
        <w:spacing w:before="0" w:after="0" w:line="240"/>
        <w:ind w:right="0" w:left="0" w:firstLine="0"/>
        <w:jc w:val="both"/>
        <w:rPr>
          <w:rFonts w:ascii="Calibri" w:hAnsi="Calibri" w:cs="Calibri" w:eastAsia="Calibri"/>
          <w:color w:val="auto"/>
          <w:spacing w:val="0"/>
          <w:position w:val="0"/>
          <w:sz w:val="22"/>
          <w:shd w:fill="auto" w:val="clear"/>
        </w:rPr>
      </w:pPr>
      <w:r>
        <w:rPr>
          <w:rFonts w:ascii="Segoe UI Symbol" w:hAnsi="Segoe UI Symbol" w:cs="Segoe UI Symbol" w:eastAsia="Segoe UI Symbol"/>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 </w:t>
      </w:r>
      <w:r>
        <w:rPr>
          <w:rFonts w:ascii="Calibri" w:hAnsi="Calibri" w:cs="Calibri" w:eastAsia="Calibri"/>
          <w:color w:val="000000"/>
          <w:spacing w:val="0"/>
          <w:position w:val="0"/>
          <w:sz w:val="22"/>
          <w:shd w:fill="auto" w:val="clear"/>
        </w:rPr>
        <w:t xml:space="preserve">arts de la parole : slam, lecture à voix haute, concours d'éloquence, matchs d'improvisation, parole publique et citoyenne</w:t>
      </w:r>
    </w:p>
    <w:p>
      <w:pPr>
        <w:spacing w:before="0" w:after="0" w:line="240"/>
        <w:ind w:right="0" w:left="0" w:firstLine="0"/>
        <w:jc w:val="both"/>
        <w:rPr>
          <w:rFonts w:ascii="Calibri" w:hAnsi="Calibri" w:cs="Calibri" w:eastAsia="Calibri"/>
          <w:color w:val="auto"/>
          <w:spacing w:val="0"/>
          <w:position w:val="0"/>
          <w:sz w:val="22"/>
          <w:shd w:fill="auto" w:val="clear"/>
        </w:rPr>
      </w:pPr>
      <w:r>
        <w:rPr>
          <w:rFonts w:ascii="Segoe UI Symbol" w:hAnsi="Segoe UI Symbol" w:cs="Segoe UI Symbol" w:eastAsia="Segoe UI Symbol"/>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 </w:t>
      </w:r>
      <w:r>
        <w:rPr>
          <w:rFonts w:ascii="Calibri" w:hAnsi="Calibri" w:cs="Calibri" w:eastAsia="Calibri"/>
          <w:color w:val="000000"/>
          <w:spacing w:val="0"/>
          <w:position w:val="0"/>
          <w:sz w:val="22"/>
          <w:shd w:fill="auto" w:val="clear"/>
        </w:rPr>
        <w:t xml:space="preserve">arts visuels</w:t>
      </w:r>
    </w:p>
    <w:p>
      <w:pPr>
        <w:spacing w:before="0" w:after="0" w:line="240"/>
        <w:ind w:right="0" w:left="0" w:firstLine="0"/>
        <w:jc w:val="both"/>
        <w:rPr>
          <w:rFonts w:ascii="Calibri" w:hAnsi="Calibri" w:cs="Calibri" w:eastAsia="Calibri"/>
          <w:color w:val="auto"/>
          <w:spacing w:val="0"/>
          <w:position w:val="0"/>
          <w:sz w:val="22"/>
          <w:shd w:fill="auto" w:val="clear"/>
        </w:rPr>
      </w:pPr>
      <w:r>
        <w:rPr>
          <w:rFonts w:ascii="Segoe UI Symbol" w:hAnsi="Segoe UI Symbol" w:cs="Segoe UI Symbol" w:eastAsia="Segoe UI Symbol"/>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 cinéma, médias et pratiques numériques</w:t>
      </w:r>
      <w:r>
        <w:rPr>
          <w:rFonts w:ascii="Calibri" w:hAnsi="Calibri" w:cs="Calibri" w:eastAsia="Calibri"/>
          <w:color w:val="000000"/>
          <w:spacing w:val="0"/>
          <w:position w:val="0"/>
          <w:sz w:val="22"/>
          <w:shd w:fill="auto" w:val="clear"/>
        </w:rPr>
        <w:t xml:space="preserve"> </w:t>
      </w:r>
    </w:p>
    <w:p>
      <w:pPr>
        <w:spacing w:before="0" w:after="0" w:line="240"/>
        <w:ind w:right="0" w:left="0" w:firstLine="0"/>
        <w:jc w:val="both"/>
        <w:rPr>
          <w:rFonts w:ascii="Calibri" w:hAnsi="Calibri" w:cs="Calibri" w:eastAsia="Calibri"/>
          <w:color w:val="auto"/>
          <w:spacing w:val="0"/>
          <w:position w:val="0"/>
          <w:sz w:val="22"/>
          <w:shd w:fill="auto" w:val="clear"/>
        </w:rPr>
      </w:pPr>
      <w:r>
        <w:rPr>
          <w:rFonts w:ascii="Segoe UI Symbol" w:hAnsi="Segoe UI Symbol" w:cs="Segoe UI Symbol" w:eastAsia="Segoe UI Symbol"/>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 </w:t>
      </w:r>
      <w:r>
        <w:rPr>
          <w:rFonts w:ascii="Calibri" w:hAnsi="Calibri" w:cs="Calibri" w:eastAsia="Calibri"/>
          <w:color w:val="000000"/>
          <w:spacing w:val="0"/>
          <w:position w:val="0"/>
          <w:sz w:val="22"/>
          <w:shd w:fill="auto" w:val="clear"/>
        </w:rPr>
        <w:t xml:space="preserve">autre (préciser)</w:t>
      </w:r>
    </w:p>
    <w:p>
      <w:pPr>
        <w:spacing w:before="0" w:after="0" w:line="240"/>
        <w:ind w:right="0" w:left="0" w:firstLine="0"/>
        <w:jc w:val="both"/>
        <w:rPr>
          <w:rFonts w:ascii="Calibri" w:hAnsi="Calibri" w:cs="Calibri" w:eastAsia="Calibri"/>
          <w:b/>
          <w:color w:val="000000"/>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b/>
          <w:color w:val="000000"/>
          <w:spacing w:val="0"/>
          <w:position w:val="0"/>
          <w:sz w:val="22"/>
          <w:shd w:fill="auto" w:val="clear"/>
        </w:rPr>
        <w:t xml:space="preserve">Projet annuel  </w:t>
      </w:r>
      <w:r>
        <w:rPr>
          <w:rFonts w:ascii="Segoe UI Symbol" w:hAnsi="Segoe UI Symbol" w:cs="Segoe UI Symbol" w:eastAsia="Segoe UI Symbol"/>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  </w:t>
      </w:r>
      <w:r>
        <w:rPr>
          <w:rFonts w:ascii="Calibri" w:hAnsi="Calibri" w:cs="Calibri" w:eastAsia="Calibri"/>
          <w:b/>
          <w:color w:val="000000"/>
          <w:spacing w:val="0"/>
          <w:position w:val="0"/>
          <w:sz w:val="22"/>
          <w:shd w:fill="auto" w:val="clear"/>
        </w:rPr>
        <w:t xml:space="preserve">ou pluriannuel  </w:t>
      </w:r>
      <w:r>
        <w:rPr>
          <w:rFonts w:ascii="Segoe UI Symbol" w:hAnsi="Segoe UI Symbol" w:cs="Segoe UI Symbol" w:eastAsia="Segoe UI Symbol"/>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  (</w:t>
      </w:r>
      <w:r>
        <w:rPr>
          <w:rFonts w:ascii="Calibri" w:hAnsi="Calibri" w:cs="Calibri" w:eastAsia="Calibri"/>
          <w:color w:val="000000"/>
          <w:spacing w:val="0"/>
          <w:position w:val="0"/>
          <w:sz w:val="22"/>
          <w:shd w:fill="auto" w:val="clear"/>
        </w:rPr>
        <w:t xml:space="preserve">cocher)</w:t>
      </w:r>
    </w:p>
    <w:p>
      <w:pPr>
        <w:spacing w:before="0" w:after="0" w:line="240"/>
        <w:ind w:right="0" w:left="0" w:firstLine="0"/>
        <w:jc w:val="both"/>
        <w:rPr>
          <w:rFonts w:ascii="Calibri" w:hAnsi="Calibri" w:cs="Calibri" w:eastAsia="Calibri"/>
          <w:b/>
          <w:color w:val="000000"/>
          <w:spacing w:val="0"/>
          <w:position w:val="0"/>
          <w:sz w:val="22"/>
          <w:shd w:fill="auto" w:val="clear"/>
        </w:rPr>
      </w:pPr>
    </w:p>
    <w:p>
      <w:pPr>
        <w:spacing w:before="0" w:after="0" w:line="240"/>
        <w:ind w:right="0" w:left="0" w:firstLine="0"/>
        <w:jc w:val="left"/>
        <w:rPr>
          <w:rFonts w:ascii="Calibri Light" w:hAnsi="Calibri Light" w:cs="Calibri Light" w:eastAsia="Calibri Light"/>
          <w:b/>
          <w:color w:val="000000"/>
          <w:spacing w:val="0"/>
          <w:position w:val="0"/>
          <w:sz w:val="22"/>
          <w:shd w:fill="auto" w:val="clear"/>
        </w:rPr>
      </w:pPr>
    </w:p>
    <w:tbl>
      <w:tblPr>
        <w:tblInd w:w="9" w:type="dxa"/>
      </w:tblPr>
      <w:tblGrid>
        <w:gridCol w:w="9634"/>
      </w:tblGrid>
      <w:tr>
        <w:trPr>
          <w:trHeight w:val="1" w:hRule="atLeast"/>
          <w:jc w:val="left"/>
        </w:trPr>
        <w:tc>
          <w:tcPr>
            <w:tcW w:w="9634" w:type="dxa"/>
            <w:tcBorders>
              <w:top w:val="single" w:color="000001" w:sz="2"/>
              <w:left w:val="single" w:color="000001" w:sz="2"/>
              <w:bottom w:val="single" w:color="000001" w:sz="2"/>
              <w:right w:val="single" w:color="000001" w:sz="2"/>
            </w:tcBorders>
            <w:shd w:color="auto" w:fill="auto" w:val="clear"/>
            <w:tcMar>
              <w:left w:w="26" w:type="dxa"/>
              <w:right w:w="26" w:type="dxa"/>
            </w:tcMar>
            <w:vAlign w:val="top"/>
          </w:tcPr>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Territoire(s) géographique(s) et réseaux professionnels concernés par le projet :</w:t>
            </w:r>
          </w:p>
          <w:p>
            <w:pPr>
              <w:suppressLineNumbers w:val="true"/>
              <w:spacing w:before="0" w:after="0" w:line="240"/>
              <w:ind w:right="0" w:left="0" w:firstLine="0"/>
              <w:jc w:val="left"/>
              <w:rPr>
                <w:rFonts w:ascii="Calibri" w:hAnsi="Calibri" w:cs="Calibri" w:eastAsia="Calibri"/>
                <w:color w:val="auto"/>
                <w:spacing w:val="0"/>
                <w:position w:val="0"/>
                <w:sz w:val="22"/>
                <w:shd w:fill="auto" w:val="clear"/>
              </w:rPr>
            </w:pPr>
          </w:p>
          <w:p>
            <w:pPr>
              <w:suppressLineNumbers w:val="true"/>
              <w:spacing w:before="0" w:after="0" w:line="240"/>
              <w:ind w:right="0" w:left="0" w:firstLine="0"/>
              <w:jc w:val="left"/>
              <w:rPr>
                <w:rFonts w:ascii="Calibri" w:hAnsi="Calibri" w:cs="Calibri" w:eastAsia="Calibri"/>
                <w:color w:val="auto"/>
                <w:spacing w:val="0"/>
                <w:position w:val="0"/>
                <w:sz w:val="22"/>
                <w:shd w:fill="auto" w:val="clear"/>
              </w:rPr>
            </w:pPr>
          </w:p>
          <w:p>
            <w:pPr>
              <w:suppressLineNumbers w:val="true"/>
              <w:spacing w:before="0" w:after="0" w:line="240"/>
              <w:ind w:right="0" w:left="0" w:firstLine="0"/>
              <w:jc w:val="left"/>
              <w:rPr>
                <w:rFonts w:ascii="Calibri" w:hAnsi="Calibri" w:cs="Calibri" w:eastAsia="Calibri"/>
                <w:color w:val="auto"/>
                <w:spacing w:val="0"/>
                <w:position w:val="0"/>
                <w:sz w:val="22"/>
                <w:shd w:fill="auto" w:val="clear"/>
              </w:rPr>
            </w:pPr>
          </w:p>
          <w:p>
            <w:pPr>
              <w:suppressLineNumbers w:val="true"/>
              <w:spacing w:before="0" w:after="0" w:line="240"/>
              <w:ind w:right="0" w:left="0" w:firstLine="0"/>
              <w:jc w:val="left"/>
              <w:rPr>
                <w:rFonts w:ascii="Calibri" w:hAnsi="Calibri" w:cs="Calibri" w:eastAsia="Calibri"/>
                <w:spacing w:val="0"/>
                <w:position w:val="0"/>
                <w:sz w:val="22"/>
                <w:shd w:fill="auto" w:val="clear"/>
              </w:rPr>
            </w:pPr>
          </w:p>
        </w:tc>
      </w:tr>
      <w:tr>
        <w:trPr>
          <w:trHeight w:val="1" w:hRule="atLeast"/>
          <w:jc w:val="left"/>
        </w:trPr>
        <w:tc>
          <w:tcPr>
            <w:tcW w:w="9634" w:type="dxa"/>
            <w:tcBorders>
              <w:top w:val="single" w:color="000001" w:sz="2"/>
              <w:left w:val="single" w:color="000001" w:sz="2"/>
              <w:bottom w:val="single" w:color="000001" w:sz="2"/>
              <w:right w:val="single" w:color="000001" w:sz="2"/>
            </w:tcBorders>
            <w:shd w:color="auto" w:fill="auto" w:val="clear"/>
            <w:tcMar>
              <w:left w:w="26" w:type="dxa"/>
              <w:right w:w="26" w:type="dxa"/>
            </w:tcMar>
            <w:vAlign w:val="top"/>
          </w:tcPr>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Diagnostic, objectifs et résultats attendus :</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spacing w:val="0"/>
                <w:position w:val="0"/>
                <w:sz w:val="22"/>
                <w:shd w:fill="auto" w:val="clear"/>
              </w:rPr>
            </w:pPr>
          </w:p>
        </w:tc>
      </w:tr>
      <w:tr>
        <w:trPr>
          <w:trHeight w:val="1" w:hRule="atLeast"/>
          <w:jc w:val="left"/>
        </w:trPr>
        <w:tc>
          <w:tcPr>
            <w:tcW w:w="9634" w:type="dxa"/>
            <w:tcBorders>
              <w:top w:val="single" w:color="000001" w:sz="2"/>
              <w:left w:val="single" w:color="000001" w:sz="2"/>
              <w:bottom w:val="single" w:color="000001" w:sz="2"/>
              <w:right w:val="single" w:color="000001" w:sz="2"/>
            </w:tcBorders>
            <w:shd w:color="auto" w:fill="auto" w:val="clear"/>
            <w:tcMar>
              <w:left w:w="26" w:type="dxa"/>
              <w:right w:w="26" w:type="dxa"/>
            </w:tcMar>
            <w:vAlign w:val="top"/>
          </w:tcPr>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Intervenants (effectif, qualification) :</w:t>
            </w:r>
          </w:p>
          <w:p>
            <w:pPr>
              <w:spacing w:before="0" w:after="0" w:line="240"/>
              <w:ind w:right="0" w:left="0" w:firstLine="0"/>
              <w:jc w:val="left"/>
              <w:rPr>
                <w:rFonts w:ascii="Calibri" w:hAnsi="Calibri" w:cs="Calibri" w:eastAsia="Calibri"/>
                <w:color w:val="000000"/>
                <w:spacing w:val="0"/>
                <w:position w:val="0"/>
                <w:sz w:val="22"/>
                <w:shd w:fill="auto" w:val="clear"/>
              </w:rPr>
            </w:pPr>
          </w:p>
          <w:p>
            <w:pPr>
              <w:suppressLineNumbers w:val="true"/>
              <w:spacing w:before="0" w:after="0" w:line="240"/>
              <w:ind w:right="0" w:left="0" w:firstLine="0"/>
              <w:jc w:val="left"/>
              <w:rPr>
                <w:rFonts w:ascii="Calibri" w:hAnsi="Calibri" w:cs="Calibri" w:eastAsia="Calibri"/>
                <w:color w:val="auto"/>
                <w:spacing w:val="0"/>
                <w:position w:val="0"/>
                <w:sz w:val="22"/>
                <w:shd w:fill="auto" w:val="clear"/>
              </w:rPr>
            </w:pPr>
          </w:p>
          <w:p>
            <w:pPr>
              <w:suppressLineNumbers w:val="true"/>
              <w:spacing w:before="0" w:after="0" w:line="240"/>
              <w:ind w:right="0" w:left="0" w:firstLine="0"/>
              <w:jc w:val="left"/>
              <w:rPr>
                <w:rFonts w:ascii="Calibri" w:hAnsi="Calibri" w:cs="Calibri" w:eastAsia="Calibri"/>
                <w:spacing w:val="0"/>
                <w:position w:val="0"/>
                <w:sz w:val="22"/>
                <w:shd w:fill="auto" w:val="clear"/>
              </w:rPr>
            </w:pPr>
          </w:p>
        </w:tc>
      </w:tr>
      <w:tr>
        <w:trPr>
          <w:trHeight w:val="1" w:hRule="atLeast"/>
          <w:jc w:val="left"/>
        </w:trPr>
        <w:tc>
          <w:tcPr>
            <w:tcW w:w="9634" w:type="dxa"/>
            <w:tcBorders>
              <w:top w:val="single" w:color="000001" w:sz="2"/>
              <w:left w:val="single" w:color="000001" w:sz="2"/>
              <w:bottom w:val="single" w:color="000001" w:sz="2"/>
              <w:right w:val="single" w:color="000001" w:sz="2"/>
            </w:tcBorders>
            <w:shd w:color="auto" w:fill="auto" w:val="clear"/>
            <w:tcMar>
              <w:left w:w="26" w:type="dxa"/>
              <w:right w:w="26" w:type="dxa"/>
            </w:tcMar>
            <w:vAlign w:val="top"/>
          </w:tcPr>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Public bénéficiaire :</w:t>
            </w:r>
          </w:p>
          <w:p>
            <w:pPr>
              <w:spacing w:before="0" w:after="0" w:line="240"/>
              <w:ind w:right="0" w:left="0" w:firstLine="0"/>
              <w:jc w:val="left"/>
              <w:rPr>
                <w:rFonts w:ascii="Calibri" w:hAnsi="Calibri" w:cs="Calibri" w:eastAsia="Calibri"/>
                <w:spacing w:val="0"/>
                <w:position w:val="0"/>
                <w:sz w:val="22"/>
                <w:shd w:fill="auto" w:val="clear"/>
              </w:rPr>
            </w:pPr>
          </w:p>
        </w:tc>
      </w:tr>
      <w:tr>
        <w:trPr>
          <w:trHeight w:val="1" w:hRule="atLeast"/>
          <w:jc w:val="left"/>
        </w:trPr>
        <w:tc>
          <w:tcPr>
            <w:tcW w:w="9634" w:type="dxa"/>
            <w:tcBorders>
              <w:top w:val="single" w:color="000001" w:sz="2"/>
              <w:left w:val="single" w:color="000001" w:sz="2"/>
              <w:bottom w:val="single" w:color="000001" w:sz="2"/>
              <w:right w:val="single" w:color="000001" w:sz="2"/>
            </w:tcBorders>
            <w:shd w:color="auto" w:fill="auto" w:val="clear"/>
            <w:tcMar>
              <w:left w:w="26" w:type="dxa"/>
              <w:right w:w="26" w:type="dxa"/>
            </w:tcMar>
            <w:vAlign w:val="top"/>
          </w:tcPr>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Date et durée de mise en œuvre :</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spacing w:val="0"/>
                <w:position w:val="0"/>
                <w:sz w:val="22"/>
                <w:shd w:fill="auto" w:val="clear"/>
              </w:rPr>
            </w:pPr>
          </w:p>
        </w:tc>
      </w:tr>
      <w:tr>
        <w:trPr>
          <w:trHeight w:val="1" w:hRule="atLeast"/>
          <w:jc w:val="left"/>
        </w:trPr>
        <w:tc>
          <w:tcPr>
            <w:tcW w:w="9634" w:type="dxa"/>
            <w:tcBorders>
              <w:top w:val="single" w:color="000001" w:sz="2"/>
              <w:left w:val="single" w:color="000001" w:sz="2"/>
              <w:bottom w:val="single" w:color="000001" w:sz="2"/>
              <w:right w:val="single" w:color="000001" w:sz="2"/>
            </w:tcBorders>
            <w:shd w:color="auto" w:fill="auto" w:val="clear"/>
            <w:tcMar>
              <w:left w:w="26" w:type="dxa"/>
              <w:right w:w="26" w:type="dxa"/>
            </w:tcMar>
            <w:vAlign w:val="top"/>
          </w:tcPr>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Partenaires associés (le cas échéant) :</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spacing w:val="0"/>
                <w:position w:val="0"/>
                <w:sz w:val="22"/>
                <w:shd w:fill="auto" w:val="clear"/>
              </w:rPr>
            </w:pPr>
          </w:p>
        </w:tc>
      </w:tr>
      <w:tr>
        <w:trPr>
          <w:trHeight w:val="1" w:hRule="atLeast"/>
          <w:jc w:val="left"/>
        </w:trPr>
        <w:tc>
          <w:tcPr>
            <w:tcW w:w="9634" w:type="dxa"/>
            <w:tcBorders>
              <w:top w:val="single" w:color="000001" w:sz="2"/>
              <w:left w:val="single" w:color="000001" w:sz="2"/>
              <w:bottom w:val="single" w:color="000001" w:sz="2"/>
              <w:right w:val="single" w:color="000001" w:sz="2"/>
            </w:tcBorders>
            <w:shd w:color="auto" w:fill="auto" w:val="clear"/>
            <w:tcMar>
              <w:left w:w="26" w:type="dxa"/>
              <w:right w:w="26" w:type="dxa"/>
            </w:tcMar>
            <w:vAlign w:val="top"/>
          </w:tcPr>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Partenaires financiers :</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spacing w:val="0"/>
                <w:position w:val="0"/>
                <w:sz w:val="22"/>
                <w:shd w:fill="auto" w:val="clear"/>
              </w:rPr>
            </w:pPr>
          </w:p>
        </w:tc>
      </w:tr>
    </w:tbl>
    <w:p>
      <w:pPr>
        <w:spacing w:before="0" w:after="0" w:line="240"/>
        <w:ind w:right="0" w:left="0" w:firstLine="0"/>
        <w:jc w:val="left"/>
        <w:rPr>
          <w:rFonts w:ascii="Calibri Light" w:hAnsi="Calibri Light" w:cs="Calibri Light" w:eastAsia="Calibri Light"/>
          <w:color w:val="000000"/>
          <w:spacing w:val="0"/>
          <w:position w:val="0"/>
          <w:sz w:val="22"/>
          <w:shd w:fill="auto" w:val="clear"/>
        </w:rPr>
      </w:pPr>
    </w:p>
    <w:p>
      <w:pPr>
        <w:spacing w:before="0" w:after="0" w:line="240"/>
        <w:ind w:right="0" w:left="0" w:firstLine="0"/>
        <w:jc w:val="left"/>
        <w:rPr>
          <w:rFonts w:ascii="Calibri Light" w:hAnsi="Calibri Light" w:cs="Calibri Light" w:eastAsia="Calibri Light"/>
          <w:color w:val="000000"/>
          <w:spacing w:val="0"/>
          <w:position w:val="0"/>
          <w:sz w:val="22"/>
          <w:shd w:fill="auto" w:val="clear"/>
        </w:rPr>
      </w:pPr>
    </w:p>
    <w:tbl>
      <w:tblPr/>
      <w:tblGrid>
        <w:gridCol w:w="3212"/>
        <w:gridCol w:w="3213"/>
        <w:gridCol w:w="3217"/>
      </w:tblGrid>
      <w:tr>
        <w:trPr>
          <w:trHeight w:val="1" w:hRule="atLeast"/>
          <w:jc w:val="left"/>
        </w:trPr>
        <w:tc>
          <w:tcPr>
            <w:tcW w:w="3212" w:type="dxa"/>
            <w:tcBorders>
              <w:top w:val="single" w:color="000000" w:sz="4"/>
              <w:left w:val="single" w:color="000000" w:sz="4"/>
              <w:bottom w:val="single" w:color="000000" w:sz="4"/>
              <w:right w:val="single" w:color="000000" w:sz="4"/>
            </w:tcBorders>
            <w:shd w:color="auto" w:fill="auto" w:val="clear"/>
            <w:tcMar>
              <w:left w:w="26" w:type="dxa"/>
              <w:right w:w="26" w:type="dxa"/>
            </w:tcMar>
            <w:vAlign w:val="top"/>
          </w:tcPr>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Budget prévisionnel du projet :</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spacing w:val="0"/>
                <w:position w:val="0"/>
                <w:sz w:val="22"/>
                <w:shd w:fill="auto" w:val="clear"/>
              </w:rPr>
            </w:pPr>
          </w:p>
        </w:tc>
        <w:tc>
          <w:tcPr>
            <w:tcW w:w="3213" w:type="dxa"/>
            <w:tcBorders>
              <w:top w:val="single" w:color="000000" w:sz="4"/>
              <w:left w:val="single" w:color="000000" w:sz="4"/>
              <w:bottom w:val="single" w:color="000000" w:sz="4"/>
              <w:right w:val="single" w:color="000000" w:sz="4"/>
            </w:tcBorders>
            <w:shd w:color="auto" w:fill="auto" w:val="clear"/>
            <w:tcMar>
              <w:left w:w="26" w:type="dxa"/>
              <w:right w:w="26" w:type="dxa"/>
            </w:tcMar>
            <w:vAlign w:val="top"/>
          </w:tcPr>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Subvention demandée :</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spacing w:val="0"/>
                <w:position w:val="0"/>
                <w:sz w:val="22"/>
                <w:shd w:fill="auto" w:val="clear"/>
              </w:rPr>
            </w:pPr>
          </w:p>
        </w:tc>
        <w:tc>
          <w:tcPr>
            <w:tcW w:w="3217" w:type="dxa"/>
            <w:tcBorders>
              <w:top w:val="single" w:color="000000" w:sz="4"/>
              <w:left w:val="single" w:color="000000" w:sz="4"/>
              <w:bottom w:val="single" w:color="000000" w:sz="4"/>
              <w:right w:val="single" w:color="000000" w:sz="4"/>
            </w:tcBorders>
            <w:shd w:color="auto" w:fill="auto" w:val="clear"/>
            <w:tcMar>
              <w:left w:w="26" w:type="dxa"/>
              <w:right w:w="26" w:type="dxa"/>
            </w:tcMar>
            <w:vAlign w:val="top"/>
          </w:tcPr>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Autres partenaires financiers du projet :</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spacing w:val="0"/>
                <w:position w:val="0"/>
                <w:sz w:val="22"/>
                <w:shd w:fill="auto" w:val="clear"/>
              </w:rPr>
            </w:pPr>
          </w:p>
        </w:tc>
      </w:tr>
    </w:tbl>
    <w:p>
      <w:pPr>
        <w:spacing w:before="0" w:after="0" w:line="240"/>
        <w:ind w:right="0" w:left="0" w:firstLine="0"/>
        <w:jc w:val="left"/>
        <w:rPr>
          <w:rFonts w:ascii="Calibri Light" w:hAnsi="Calibri Light" w:cs="Calibri Light" w:eastAsia="Calibri Light"/>
          <w:color w:val="auto"/>
          <w:spacing w:val="0"/>
          <w:position w:val="0"/>
          <w:sz w:val="22"/>
          <w:shd w:fill="auto" w:val="clear"/>
        </w:rPr>
      </w:pPr>
    </w:p>
    <w:p>
      <w:pPr>
        <w:spacing w:before="0" w:after="0" w:line="240"/>
        <w:ind w:right="0" w:left="0" w:firstLine="0"/>
        <w:jc w:val="both"/>
        <w:rPr>
          <w:rFonts w:ascii="Calibri Light" w:hAnsi="Calibri Light" w:cs="Calibri Light" w:eastAsia="Calibri Light"/>
          <w:b/>
          <w:color w:val="000000"/>
          <w:spacing w:val="0"/>
          <w:position w:val="0"/>
          <w:sz w:val="22"/>
          <w:shd w:fill="auto" w:val="clear"/>
        </w:rPr>
      </w:pPr>
    </w:p>
    <w:p>
      <w:pPr>
        <w:spacing w:before="0" w:after="0" w:line="240"/>
        <w:ind w:right="0" w:left="0" w:firstLine="0"/>
        <w:jc w:val="left"/>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Liste des pièces à fournir :</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000000"/>
          <w:spacing w:val="0"/>
          <w:position w:val="0"/>
          <w:sz w:val="22"/>
          <w:shd w:fill="auto" w:val="clear"/>
        </w:rPr>
        <w:t xml:space="preserve">• Budget 2019 de la structure</w:t>
      </w: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 Budget prévisionnel du projet</w:t>
      </w: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 Bilan financier 2018</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Light" w:hAnsi="Calibri Light" w:cs="Calibri Light" w:eastAsia="Calibri Light"/>
          <w:b/>
          <w:color w:val="000000"/>
          <w:spacing w:val="0"/>
          <w:position w:val="0"/>
          <w:sz w:val="32"/>
          <w:shd w:fill="auto" w:val="clear"/>
        </w:rPr>
      </w:pPr>
      <w:r>
        <w:rPr>
          <w:rFonts w:ascii="Calibri Light" w:hAnsi="Calibri Light" w:cs="Calibri Light" w:eastAsia="Calibri Light"/>
          <w:b/>
          <w:color w:val="000000"/>
          <w:spacing w:val="0"/>
          <w:position w:val="0"/>
          <w:sz w:val="32"/>
          <w:shd w:fill="auto" w:val="clear"/>
        </w:rPr>
        <w:t xml:space="preserve"> </w:t>
      </w:r>
    </w:p>
    <w:p>
      <w:pPr>
        <w:spacing w:before="0" w:after="0" w:line="240"/>
        <w:ind w:right="0" w:left="0" w:firstLine="0"/>
        <w:jc w:val="left"/>
        <w:rPr>
          <w:rFonts w:ascii="Calibri Light" w:hAnsi="Calibri Light" w:cs="Calibri Light" w:eastAsia="Calibri Light"/>
          <w:b/>
          <w:color w:val="000000"/>
          <w:spacing w:val="0"/>
          <w:position w:val="0"/>
          <w:sz w:val="32"/>
          <w:shd w:fill="auto" w:val="clear"/>
        </w:rPr>
      </w:pPr>
    </w:p>
    <w:p>
      <w:pPr>
        <w:spacing w:before="0" w:after="0" w:line="240"/>
        <w:ind w:right="0" w:left="0" w:firstLine="0"/>
        <w:jc w:val="both"/>
        <w:rPr>
          <w:rFonts w:ascii="Calibri Light" w:hAnsi="Calibri Light" w:cs="Calibri Light" w:eastAsia="Calibri Light"/>
          <w:color w:val="000000"/>
          <w:spacing w:val="0"/>
          <w:position w:val="0"/>
          <w:sz w:val="22"/>
          <w:shd w:fill="auto" w:val="clear"/>
        </w:rPr>
      </w:pPr>
      <w:r>
        <w:rPr>
          <w:rFonts w:ascii="Calibri Light" w:hAnsi="Calibri Light" w:cs="Calibri Light" w:eastAsia="Calibri Light"/>
          <w:b/>
          <w:color w:val="000000"/>
          <w:spacing w:val="0"/>
          <w:position w:val="0"/>
          <w:sz w:val="32"/>
          <w:shd w:fill="auto" w:val="clear"/>
        </w:rPr>
        <w:t xml:space="preserve">Conditions de mise en œuvre attendues</w:t>
      </w:r>
      <w:r>
        <w:rPr>
          <w:rFonts w:ascii="Calibri Light" w:hAnsi="Calibri Light" w:cs="Calibri Light" w:eastAsia="Calibri Light"/>
          <w:b/>
          <w:color w:val="000000"/>
          <w:spacing w:val="0"/>
          <w:position w:val="0"/>
          <w:sz w:val="22"/>
          <w:shd w:fill="auto" w:val="clear"/>
        </w:rPr>
        <w:t xml:space="preserve"> </w:t>
      </w:r>
    </w:p>
    <w:p>
      <w:pPr>
        <w:spacing w:before="0" w:after="0" w:line="240"/>
        <w:ind w:right="0" w:left="0" w:firstLine="0"/>
        <w:jc w:val="both"/>
        <w:rPr>
          <w:rFonts w:ascii="Calibri Light" w:hAnsi="Calibri Light" w:cs="Calibri Light" w:eastAsia="Calibri Light"/>
          <w:color w:val="000000"/>
          <w:spacing w:val="0"/>
          <w:position w:val="0"/>
          <w:sz w:val="22"/>
          <w:shd w:fill="auto" w:val="clear"/>
        </w:rPr>
      </w:pPr>
    </w:p>
    <w:p>
      <w:pPr>
        <w:spacing w:before="0" w:after="0" w:line="240"/>
        <w:ind w:right="0" w:left="0" w:firstLine="0"/>
        <w:jc w:val="both"/>
        <w:rPr>
          <w:rFonts w:ascii="Calibri" w:hAnsi="Calibri" w:cs="Calibri" w:eastAsia="Calibri"/>
          <w:b/>
          <w:color w:val="auto"/>
          <w:spacing w:val="0"/>
          <w:position w:val="0"/>
          <w:sz w:val="22"/>
          <w:shd w:fill="auto" w:val="clear"/>
        </w:rPr>
      </w:pPr>
      <w:r>
        <w:rPr>
          <w:rFonts w:ascii="Calibri" w:hAnsi="Calibri" w:cs="Calibri" w:eastAsia="Calibri"/>
          <w:b/>
          <w:color w:val="000000"/>
          <w:spacing w:val="0"/>
          <w:position w:val="0"/>
          <w:sz w:val="22"/>
          <w:shd w:fill="auto" w:val="clear"/>
        </w:rPr>
        <w:t xml:space="preserve">Justifier en quelques lignes en quoi le projet y répond. Le projet :</w:t>
      </w:r>
    </w:p>
    <w:p>
      <w:pPr>
        <w:spacing w:before="0" w:after="0" w:line="240"/>
        <w:ind w:right="0" w:left="0" w:firstLine="0"/>
        <w:jc w:val="both"/>
        <w:rPr>
          <w:rFonts w:ascii="Calibri" w:hAnsi="Calibri" w:cs="Calibri" w:eastAsia="Calibri"/>
          <w:color w:val="auto"/>
          <w:spacing w:val="0"/>
          <w:position w:val="0"/>
          <w:sz w:val="22"/>
          <w:shd w:fill="auto" w:val="clear"/>
        </w:rPr>
      </w:pPr>
    </w:p>
    <w:p>
      <w:pPr>
        <w:suppressAutoHyphens w:val="true"/>
        <w:spacing w:before="0" w:after="140" w:line="288"/>
        <w:ind w:right="0" w:left="0" w:firstLine="0"/>
        <w:jc w:val="both"/>
        <w:rPr>
          <w:rFonts w:ascii="Calibri" w:hAnsi="Calibri" w:cs="Calibri" w:eastAsia="Calibri"/>
          <w:color w:val="auto"/>
          <w:spacing w:val="0"/>
          <w:position w:val="0"/>
          <w:sz w:val="22"/>
          <w:shd w:fill="auto" w:val="clear"/>
        </w:rPr>
      </w:pPr>
      <w:r>
        <w:rPr>
          <w:rFonts w:ascii="Segoe UI Symbol" w:hAnsi="Segoe UI Symbol" w:cs="Segoe UI Symbol" w:eastAsia="Segoe UI Symbol"/>
          <w:color w:val="000000"/>
          <w:spacing w:val="0"/>
          <w:position w:val="0"/>
          <w:sz w:val="22"/>
          <w:shd w:fill="auto" w:val="clear"/>
        </w:rPr>
        <w:t xml:space="preserve">☐</w:t>
      </w:r>
      <w:r>
        <w:rPr>
          <w:rFonts w:ascii="Calibri" w:hAnsi="Calibri" w:cs="Calibri" w:eastAsia="Calibri"/>
          <w:color w:val="000000"/>
          <w:spacing w:val="0"/>
          <w:position w:val="0"/>
          <w:sz w:val="22"/>
          <w:shd w:fill="auto" w:val="clear"/>
        </w:rPr>
        <w:t xml:space="preserve"> A -  associe des intervenants ayant une expertise avérée de la médiation culturelle et de l’accompagnement de personnes connaissant des difficultés en français </w:t>
      </w:r>
    </w:p>
    <w:p>
      <w:pPr>
        <w:suppressAutoHyphens w:val="true"/>
        <w:spacing w:before="0" w:after="140" w:line="288"/>
        <w:ind w:right="0" w:left="0" w:firstLine="0"/>
        <w:jc w:val="both"/>
        <w:rPr>
          <w:rFonts w:ascii="Calibri" w:hAnsi="Calibri" w:cs="Calibri" w:eastAsia="Calibri"/>
          <w:color w:val="000000"/>
          <w:spacing w:val="0"/>
          <w:position w:val="0"/>
          <w:sz w:val="22"/>
          <w:shd w:fill="auto" w:val="clear"/>
        </w:rPr>
      </w:pPr>
      <w:r>
        <w:rPr>
          <w:rFonts w:ascii="Segoe UI Symbol" w:hAnsi="Segoe UI Symbol" w:cs="Segoe UI Symbol" w:eastAsia="Segoe UI Symbol"/>
          <w:color w:val="000000"/>
          <w:spacing w:val="0"/>
          <w:position w:val="0"/>
          <w:sz w:val="22"/>
          <w:shd w:fill="auto" w:val="clear"/>
        </w:rPr>
        <w:t xml:space="preserve">☐</w:t>
      </w:r>
      <w:r>
        <w:rPr>
          <w:rFonts w:ascii="Calibri" w:hAnsi="Calibri" w:cs="Calibri" w:eastAsia="Calibri"/>
          <w:color w:val="000000"/>
          <w:spacing w:val="0"/>
          <w:position w:val="0"/>
          <w:sz w:val="22"/>
          <w:shd w:fill="auto" w:val="clear"/>
        </w:rPr>
        <w:t xml:space="preserve"> B - associe des partenaires financiers publics (services déconcentrés de l’État, collectivités territoriales, organismes publics) ou privés </w:t>
      </w:r>
    </w:p>
    <w:p>
      <w:pPr>
        <w:suppressAutoHyphens w:val="true"/>
        <w:spacing w:before="0" w:after="140" w:line="288"/>
        <w:ind w:right="0" w:left="0" w:firstLine="0"/>
        <w:jc w:val="both"/>
        <w:rPr>
          <w:rFonts w:ascii="Calibri" w:hAnsi="Calibri" w:cs="Calibri" w:eastAsia="Calibri"/>
          <w:color w:val="000000"/>
          <w:spacing w:val="0"/>
          <w:position w:val="0"/>
          <w:sz w:val="22"/>
          <w:shd w:fill="auto" w:val="clear"/>
        </w:rPr>
      </w:pPr>
      <w:r>
        <w:rPr>
          <w:rFonts w:ascii="Segoe UI Symbol" w:hAnsi="Segoe UI Symbol" w:cs="Segoe UI Symbol" w:eastAsia="Segoe UI Symbol"/>
          <w:color w:val="000000"/>
          <w:spacing w:val="0"/>
          <w:position w:val="0"/>
          <w:sz w:val="22"/>
          <w:shd w:fill="auto" w:val="clear"/>
        </w:rPr>
        <w:t xml:space="preserve">☐</w:t>
      </w:r>
      <w:r>
        <w:rPr>
          <w:rFonts w:ascii="Calibri" w:hAnsi="Calibri" w:cs="Calibri" w:eastAsia="Calibri"/>
          <w:color w:val="000000"/>
          <w:spacing w:val="0"/>
          <w:position w:val="0"/>
          <w:sz w:val="22"/>
          <w:shd w:fill="auto" w:val="clear"/>
        </w:rPr>
        <w:t xml:space="preserve"> C - touche au minimum 20 personnes ; ce chiffre peut être revu à la baisse, notamment pour les projets en direction des personnes placées sous main de justice et les mineurs suivis par la protection judiciaire de la jeunesse, et les projets conduits par les associations de solidarité </w:t>
      </w:r>
    </w:p>
    <w:p>
      <w:pPr>
        <w:suppressAutoHyphens w:val="true"/>
        <w:spacing w:before="0" w:after="140" w:line="288"/>
        <w:ind w:right="0" w:left="0" w:firstLine="0"/>
        <w:jc w:val="both"/>
        <w:rPr>
          <w:rFonts w:ascii="Calibri" w:hAnsi="Calibri" w:cs="Calibri" w:eastAsia="Calibri"/>
          <w:color w:val="000000"/>
          <w:spacing w:val="0"/>
          <w:position w:val="0"/>
          <w:sz w:val="22"/>
          <w:shd w:fill="auto" w:val="clear"/>
        </w:rPr>
      </w:pPr>
      <w:r>
        <w:rPr>
          <w:rFonts w:ascii="Segoe UI Symbol" w:hAnsi="Segoe UI Symbol" w:cs="Segoe UI Symbol" w:eastAsia="Segoe UI Symbol"/>
          <w:color w:val="000000"/>
          <w:spacing w:val="0"/>
          <w:position w:val="0"/>
          <w:sz w:val="22"/>
          <w:shd w:fill="auto" w:val="clear"/>
        </w:rPr>
        <w:t xml:space="preserve">☐</w:t>
      </w:r>
      <w:r>
        <w:rPr>
          <w:rFonts w:ascii="Calibri" w:hAnsi="Calibri" w:cs="Calibri" w:eastAsia="Calibri"/>
          <w:color w:val="000000"/>
          <w:spacing w:val="0"/>
          <w:position w:val="0"/>
          <w:sz w:val="22"/>
          <w:shd w:fill="auto" w:val="clear"/>
        </w:rPr>
        <w:t xml:space="preserve"> D - prévoit une évaluation et un temps de restitution publique ou un retour d’expérience auxquels il conviendra d’inviter la DRAC </w:t>
      </w:r>
    </w:p>
    <w:p>
      <w:pPr>
        <w:suppressAutoHyphens w:val="true"/>
        <w:spacing w:before="0" w:after="140" w:line="288"/>
        <w:ind w:right="0" w:left="0" w:firstLine="0"/>
        <w:jc w:val="both"/>
        <w:rPr>
          <w:rFonts w:ascii="Calibri" w:hAnsi="Calibri" w:cs="Calibri" w:eastAsia="Calibri"/>
          <w:color w:val="000000"/>
          <w:spacing w:val="0"/>
          <w:position w:val="0"/>
          <w:sz w:val="22"/>
          <w:shd w:fill="auto" w:val="clear"/>
        </w:rPr>
      </w:pPr>
      <w:r>
        <w:rPr>
          <w:rFonts w:ascii="Segoe UI Symbol" w:hAnsi="Segoe UI Symbol" w:cs="Segoe UI Symbol" w:eastAsia="Segoe UI Symbol"/>
          <w:color w:val="000000"/>
          <w:spacing w:val="0"/>
          <w:position w:val="0"/>
          <w:sz w:val="22"/>
          <w:shd w:fill="auto" w:val="clear"/>
        </w:rPr>
        <w:t xml:space="preserve">☐</w:t>
      </w:r>
      <w:r>
        <w:rPr>
          <w:rFonts w:ascii="Calibri" w:hAnsi="Calibri" w:cs="Calibri" w:eastAsia="Calibri"/>
          <w:color w:val="000000"/>
          <w:spacing w:val="0"/>
          <w:position w:val="0"/>
          <w:sz w:val="22"/>
          <w:shd w:fill="auto" w:val="clear"/>
        </w:rPr>
        <w:t xml:space="preserve"> E - se déroule sur une durée comprise entre six mois et un an maximum, évaluation incluse</w:t>
      </w:r>
    </w:p>
    <w:p>
      <w:pPr>
        <w:suppressAutoHyphens w:val="true"/>
        <w:spacing w:before="0" w:after="140" w:line="288"/>
        <w:ind w:right="0" w:left="0" w:firstLine="0"/>
        <w:jc w:val="both"/>
        <w:rPr>
          <w:rFonts w:ascii="Calibri" w:hAnsi="Calibri" w:cs="Calibri" w:eastAsia="Calibri"/>
          <w:color w:val="000000"/>
          <w:spacing w:val="0"/>
          <w:position w:val="0"/>
          <w:sz w:val="22"/>
          <w:shd w:fill="auto" w:val="clear"/>
        </w:rPr>
      </w:pPr>
    </w:p>
    <w:p>
      <w:pPr>
        <w:spacing w:before="0" w:after="0" w:line="240"/>
        <w:ind w:right="0" w:left="0" w:firstLine="0"/>
        <w:jc w:val="both"/>
        <w:rPr>
          <w:rFonts w:ascii="Calibri" w:hAnsi="Calibri" w:cs="Calibri" w:eastAsia="Calibri"/>
          <w:b/>
          <w:color w:val="000000"/>
          <w:spacing w:val="0"/>
          <w:position w:val="0"/>
          <w:sz w:val="22"/>
          <w:shd w:fill="auto" w:val="clear"/>
        </w:rPr>
      </w:pPr>
      <w:r>
        <w:rPr>
          <w:rFonts w:ascii="Calibri" w:hAnsi="Calibri" w:cs="Calibri" w:eastAsia="Calibri"/>
          <w:b/>
          <w:color w:val="auto"/>
          <w:spacing w:val="0"/>
          <w:position w:val="0"/>
          <w:sz w:val="22"/>
          <w:shd w:fill="auto" w:val="clear"/>
        </w:rPr>
        <w:t xml:space="preserve">P</w:t>
      </w:r>
      <w:r>
        <w:rPr>
          <w:rFonts w:ascii="Calibri" w:hAnsi="Calibri" w:cs="Calibri" w:eastAsia="Calibri"/>
          <w:b/>
          <w:color w:val="000000"/>
          <w:spacing w:val="0"/>
          <w:position w:val="0"/>
          <w:sz w:val="22"/>
          <w:shd w:fill="auto" w:val="clear"/>
        </w:rPr>
        <w:t xml:space="preserve">réciser ici de manière synthétique les objectifs artistiques, culturels et langagiers, les contenus proposés et la manière dont les contenus artistiques ou culturels permettent de développer la maîtrise du français, le choix des intervenants et des méthodes :</w:t>
      </w:r>
    </w:p>
    <w:p>
      <w:pPr>
        <w:suppressLineNumbers w:val="true"/>
        <w:spacing w:before="0" w:after="0" w:line="240"/>
        <w:ind w:right="0" w:left="0" w:firstLine="0"/>
        <w:jc w:val="left"/>
        <w:rPr>
          <w:rFonts w:ascii="Calibri Light" w:hAnsi="Calibri Light" w:cs="Calibri Light" w:eastAsia="Calibri Light"/>
          <w:color w:val="auto"/>
          <w:spacing w:val="0"/>
          <w:position w:val="0"/>
          <w:sz w:val="22"/>
          <w:shd w:fill="auto" w:val="clear"/>
        </w:rPr>
      </w:pPr>
    </w:p>
    <w:p>
      <w:pPr>
        <w:suppressLineNumbers w:val="true"/>
        <w:spacing w:before="0" w:after="0" w:line="240"/>
        <w:ind w:right="0" w:left="0" w:firstLine="0"/>
        <w:jc w:val="left"/>
        <w:rPr>
          <w:rFonts w:ascii="Calibri Light" w:hAnsi="Calibri Light" w:cs="Calibri Light" w:eastAsia="Calibri Light"/>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embeddings/oleObject0.bin" Id="docRId0" Type="http://schemas.openxmlformats.org/officeDocument/2006/relationships/oleObject"/><Relationship Target="media/image0.wmf" Id="docRId1" Type="http://schemas.openxmlformats.org/officeDocument/2006/relationships/image"/><Relationship Target="numbering.xml" Id="docRId2" Type="http://schemas.openxmlformats.org/officeDocument/2006/relationships/numbering"/><Relationship Target="styles.xml" Id="docRId3" Type="http://schemas.openxmlformats.org/officeDocument/2006/relationships/styles"/></Relationships>
</file>