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</w:t>
      </w:r>
      <w:r>
        <w:rPr>
          <w:rFonts w:cs="Calibri"/>
          <w:b/>
          <w:sz w:val="20"/>
        </w:rPr>
        <w:t>s</w:t>
      </w:r>
      <w:r w:rsidRPr="00221218">
        <w:rPr>
          <w:rFonts w:cs="Calibri"/>
          <w:b/>
          <w:sz w:val="20"/>
        </w:rPr>
        <w:t xml:space="preserve"> concours et formation préparation concours</w:t>
      </w:r>
    </w:p>
    <w:p w:rsidR="00276621" w:rsidRDefault="001613EF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  <w:r w:rsidRPr="00907059"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1397000</wp:posOffset>
                </wp:positionH>
                <wp:positionV relativeFrom="paragraph">
                  <wp:posOffset>195580</wp:posOffset>
                </wp:positionV>
                <wp:extent cx="4524375" cy="832485"/>
                <wp:effectExtent l="0" t="0" r="28575" b="247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8E1" w:rsidRPr="00331A68" w:rsidRDefault="00660F98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FICHE DE RENSEIGNEMENT</w:t>
                            </w:r>
                            <w:r w:rsidR="00B448E1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</w:t>
                            </w:r>
                          </w:p>
                          <w:p w:rsidR="00907059" w:rsidRPr="00331A68" w:rsidRDefault="00B9202E" w:rsidP="00861441">
                            <w:pPr>
                              <w:keepNext/>
                              <w:suppressAutoHyphen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CONCOURS INTERNE 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ou EXAMEN PROFESSIONNEL 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D’A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RCHITECTE URBANISTE D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</w:t>
                            </w:r>
                            <w:r w:rsidR="00F9709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L’ETAT</w:t>
                            </w:r>
                            <w:r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, </w:t>
                            </w:r>
                            <w:r w:rsidR="0031372E" w:rsidRPr="00331A6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SESSION 20</w:t>
                            </w:r>
                            <w:r w:rsidR="00573F3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0pt;margin-top:15.4pt;width:356.25pt;height:65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" strokecolor="white [3212]">
                <v:textbox>
                  <w:txbxContent>
                    <w:p w:rsidR="00B448E1" w:rsidRPr="00331A68" w:rsidRDefault="00660F98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FICHE DE RENSEIGNEMENT</w:t>
                      </w:r>
                      <w:r w:rsidR="00B448E1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</w:t>
                      </w:r>
                    </w:p>
                    <w:p w:rsidR="00907059" w:rsidRPr="00331A68" w:rsidRDefault="00B9202E" w:rsidP="00861441">
                      <w:pPr>
                        <w:keepNext/>
                        <w:suppressAutoHyphens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CONCOURS INTERNE 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ou EXAMEN PROFESSIONNEL 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D’A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RCHITECTE URBANISTE D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</w:t>
                      </w:r>
                      <w:r w:rsidR="00F9709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L’ETAT</w:t>
                      </w:r>
                      <w:r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, </w:t>
                      </w:r>
                      <w:r w:rsidR="0031372E" w:rsidRPr="00331A6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SESSION 20</w:t>
                      </w:r>
                      <w:r w:rsidR="00573F3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7434C8" w:rsidRDefault="007434C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tbl>
      <w:tblPr>
        <w:tblStyle w:val="Grilledutableau"/>
        <w:tblW w:w="0" w:type="auto"/>
        <w:tblInd w:w="7792" w:type="dxa"/>
        <w:tblLook w:val="04A0" w:firstRow="1" w:lastRow="0" w:firstColumn="1" w:lastColumn="0" w:noHBand="0" w:noVBand="1"/>
      </w:tblPr>
      <w:tblGrid>
        <w:gridCol w:w="1984"/>
      </w:tblGrid>
      <w:tr w:rsidR="001613EF" w:rsidTr="001613EF">
        <w:trPr>
          <w:trHeight w:val="2324"/>
        </w:trPr>
        <w:tc>
          <w:tcPr>
            <w:tcW w:w="1984" w:type="dxa"/>
          </w:tcPr>
          <w:p w:rsidR="001613EF" w:rsidRDefault="001613EF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Photo</w:t>
            </w:r>
          </w:p>
        </w:tc>
      </w:tr>
    </w:tbl>
    <w:p w:rsidR="000678CF" w:rsidRPr="00364B55" w:rsidRDefault="001613E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F97093" w:rsidRDefault="00F97093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D65E1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F97093" w:rsidRPr="00F97093" w:rsidRDefault="00F97093" w:rsidP="00F97093">
      <w:pPr>
        <w:jc w:val="center"/>
        <w:rPr>
          <w:b/>
        </w:rPr>
      </w:pPr>
      <w:r w:rsidRPr="00F97093">
        <w:rPr>
          <w:b/>
        </w:rPr>
        <w:t>Cochez la case correspondante à la procédure sur laquelle vous vous inscrivez. Une seule coche possible</w:t>
      </w:r>
      <w:r>
        <w:rPr>
          <w:b/>
        </w:rPr>
        <w:t> :</w:t>
      </w:r>
    </w:p>
    <w:p w:rsidR="00F97093" w:rsidRPr="00FB7F88" w:rsidRDefault="00F97093" w:rsidP="00F97093">
      <w:pPr>
        <w:jc w:val="center"/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>Concours interne</w:t>
      </w:r>
      <w:r>
        <w:t xml:space="preserve">   </w:t>
      </w:r>
      <w:r w:rsidRPr="00FB7F88">
        <w:rPr>
          <w:b/>
        </w:rPr>
        <w:t>OU</w:t>
      </w:r>
      <w:r>
        <w:rPr>
          <w:b/>
        </w:rPr>
        <w:t xml:space="preserve">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Pr="00FB7F88">
        <w:t xml:space="preserve"> </w:t>
      </w:r>
      <w:r>
        <w:t xml:space="preserve"> </w:t>
      </w:r>
      <w:r w:rsidRPr="00FB7F88">
        <w:t>Examen professionnel</w:t>
      </w:r>
    </w:p>
    <w:p w:rsidR="00D65E17" w:rsidRPr="00660F98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Le</w:t>
      </w:r>
      <w:r w:rsidRPr="00660F9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renseignements à fournir ci-dessous concernent uniquement l’intitulé des fonctions et des affectations successives du candidat, à l’exclusion de toute appréciation qualitative. </w:t>
      </w:r>
    </w:p>
    <w:p w:rsidR="00660F98" w:rsidRP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Par ailleurs cette fiche n’a pas à être visée par l’autorité hiérarchique. </w:t>
      </w:r>
    </w:p>
    <w:p w:rsidR="00660F98" w:rsidRP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60F98" w:rsidRP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Cette fiche est à compléter et à téléverser dans votre espace candidat avec une photographie d’identité au plus tard au </w:t>
      </w:r>
      <w:r w:rsidR="00EF2D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14 </w:t>
      </w:r>
      <w:r w:rsidR="002466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Janvier</w:t>
      </w:r>
      <w:r w:rsidR="00EF2D5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202</w:t>
      </w:r>
      <w:r w:rsidR="002466E2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minuit, heure de Paris (date et heure de téléversement faisant foi).</w:t>
      </w:r>
    </w:p>
    <w:p w:rsidR="00660F98" w:rsidRP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701"/>
        <w:gridCol w:w="1701"/>
      </w:tblGrid>
      <w:tr w:rsidR="00660F98" w:rsidRPr="00660F98" w:rsidTr="00660F98">
        <w:trPr>
          <w:trHeight w:val="70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GRADE, FONCTION ET AFFECTATION</w:t>
            </w: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>(du plus récent au plus ancien)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DATE DE PRISE DE FONCTION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DATE DE FIN DE FONCTION</w:t>
            </w:r>
          </w:p>
        </w:tc>
      </w:tr>
      <w:tr w:rsidR="00660F98" w:rsidRPr="00660F98" w:rsidTr="00660F98">
        <w:trPr>
          <w:trHeight w:val="156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60F98" w:rsidRPr="00660F98" w:rsidTr="00660F98">
        <w:trPr>
          <w:trHeight w:val="169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60F98" w:rsidRPr="00660F98" w:rsidTr="00660F98">
        <w:trPr>
          <w:trHeight w:val="167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60F98" w:rsidRPr="00660F98" w:rsidTr="00660F98">
        <w:trPr>
          <w:trHeight w:val="168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60F98" w:rsidRPr="00660F98" w:rsidTr="00660F98">
        <w:trPr>
          <w:trHeight w:val="16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60F98" w:rsidRPr="00660F98" w:rsidTr="00660F98">
        <w:trPr>
          <w:trHeight w:val="170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0F98" w:rsidRPr="00660F98" w:rsidRDefault="00660F98" w:rsidP="00660F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60F9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660F98" w:rsidRDefault="00660F98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sectPr w:rsidR="00660F98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9B2" w:rsidRDefault="001539B2" w:rsidP="00896F7B">
      <w:pPr>
        <w:spacing w:after="0" w:line="240" w:lineRule="auto"/>
      </w:pPr>
      <w:r>
        <w:separator/>
      </w:r>
    </w:p>
  </w:endnote>
  <w:end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9B2" w:rsidRDefault="001539B2" w:rsidP="00896F7B">
      <w:pPr>
        <w:spacing w:after="0" w:line="240" w:lineRule="auto"/>
      </w:pPr>
      <w:r>
        <w:separator/>
      </w:r>
    </w:p>
  </w:footnote>
  <w:footnote w:type="continuationSeparator" w:id="0">
    <w:p w:rsidR="001539B2" w:rsidRDefault="001539B2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4DB2"/>
    <w:rsid w:val="00086B21"/>
    <w:rsid w:val="000B0E23"/>
    <w:rsid w:val="000D4669"/>
    <w:rsid w:val="000F2060"/>
    <w:rsid w:val="001038CC"/>
    <w:rsid w:val="00103C5B"/>
    <w:rsid w:val="001539B2"/>
    <w:rsid w:val="001613EF"/>
    <w:rsid w:val="00167AD5"/>
    <w:rsid w:val="00171BB1"/>
    <w:rsid w:val="00232BCE"/>
    <w:rsid w:val="002466E2"/>
    <w:rsid w:val="00255CC1"/>
    <w:rsid w:val="00276621"/>
    <w:rsid w:val="002A672F"/>
    <w:rsid w:val="002B5492"/>
    <w:rsid w:val="0031372E"/>
    <w:rsid w:val="003141A1"/>
    <w:rsid w:val="003247F0"/>
    <w:rsid w:val="00331A68"/>
    <w:rsid w:val="003320F6"/>
    <w:rsid w:val="00344862"/>
    <w:rsid w:val="00364B55"/>
    <w:rsid w:val="00364CC6"/>
    <w:rsid w:val="0039090A"/>
    <w:rsid w:val="003C5E3D"/>
    <w:rsid w:val="003E2528"/>
    <w:rsid w:val="003E4039"/>
    <w:rsid w:val="003F0822"/>
    <w:rsid w:val="004045DA"/>
    <w:rsid w:val="00425CE7"/>
    <w:rsid w:val="004803B1"/>
    <w:rsid w:val="00494FDF"/>
    <w:rsid w:val="004F2AE6"/>
    <w:rsid w:val="00504F11"/>
    <w:rsid w:val="00523F8E"/>
    <w:rsid w:val="00565084"/>
    <w:rsid w:val="00573F34"/>
    <w:rsid w:val="005805EE"/>
    <w:rsid w:val="0058094F"/>
    <w:rsid w:val="0058236C"/>
    <w:rsid w:val="005920D5"/>
    <w:rsid w:val="005D32EB"/>
    <w:rsid w:val="005E5EC0"/>
    <w:rsid w:val="00660F98"/>
    <w:rsid w:val="0068574B"/>
    <w:rsid w:val="006923C1"/>
    <w:rsid w:val="006D1C98"/>
    <w:rsid w:val="006F665A"/>
    <w:rsid w:val="00733411"/>
    <w:rsid w:val="007434C8"/>
    <w:rsid w:val="00750510"/>
    <w:rsid w:val="00757841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D161F"/>
    <w:rsid w:val="008D5AF4"/>
    <w:rsid w:val="008F68CB"/>
    <w:rsid w:val="00907059"/>
    <w:rsid w:val="00965CDD"/>
    <w:rsid w:val="00982BD2"/>
    <w:rsid w:val="009C1BE5"/>
    <w:rsid w:val="009F3121"/>
    <w:rsid w:val="00A236A1"/>
    <w:rsid w:val="00A23C64"/>
    <w:rsid w:val="00A60246"/>
    <w:rsid w:val="00AA1B66"/>
    <w:rsid w:val="00AB4429"/>
    <w:rsid w:val="00AE597C"/>
    <w:rsid w:val="00AF5412"/>
    <w:rsid w:val="00B10C43"/>
    <w:rsid w:val="00B14FBA"/>
    <w:rsid w:val="00B30DD4"/>
    <w:rsid w:val="00B35A34"/>
    <w:rsid w:val="00B448E1"/>
    <w:rsid w:val="00B47819"/>
    <w:rsid w:val="00B9202E"/>
    <w:rsid w:val="00BA64C0"/>
    <w:rsid w:val="00BB52F8"/>
    <w:rsid w:val="00BD47C7"/>
    <w:rsid w:val="00BE3CBA"/>
    <w:rsid w:val="00BF6911"/>
    <w:rsid w:val="00C17A21"/>
    <w:rsid w:val="00C579FD"/>
    <w:rsid w:val="00CA3E3C"/>
    <w:rsid w:val="00CB360B"/>
    <w:rsid w:val="00CD7F1F"/>
    <w:rsid w:val="00CE5969"/>
    <w:rsid w:val="00CF2FD3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90749"/>
    <w:rsid w:val="00EC3EA5"/>
    <w:rsid w:val="00EF2D52"/>
    <w:rsid w:val="00F053E7"/>
    <w:rsid w:val="00F11880"/>
    <w:rsid w:val="00F12D1A"/>
    <w:rsid w:val="00F67AE1"/>
    <w:rsid w:val="00F769C3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8C5A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AIT KACI BACHA Fadhila</cp:lastModifiedBy>
  <cp:revision>2</cp:revision>
  <cp:lastPrinted>2021-12-01T15:12:00Z</cp:lastPrinted>
  <dcterms:created xsi:type="dcterms:W3CDTF">2021-12-01T15:13:00Z</dcterms:created>
  <dcterms:modified xsi:type="dcterms:W3CDTF">2021-12-01T15:13:00Z</dcterms:modified>
</cp:coreProperties>
</file>