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98" w:rsidRPr="00551698" w:rsidRDefault="00601E79" w:rsidP="00551698">
      <w:pPr>
        <w:spacing w:before="74"/>
        <w:ind w:left="5040" w:right="1303"/>
        <w:rPr>
          <w:rFonts w:ascii="Arial"/>
          <w:b/>
          <w:sz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577215</wp:posOffset>
            </wp:positionH>
            <wp:positionV relativeFrom="paragraph">
              <wp:posOffset>-271145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698" w:rsidRPr="00551698">
        <w:rPr>
          <w:rFonts w:ascii="Arial"/>
          <w:b/>
          <w:sz w:val="28"/>
          <w:lang w:val="fr-FR"/>
        </w:rPr>
        <w:t>PAYS DE LA LOIRE</w:t>
      </w:r>
    </w:p>
    <w:p w:rsidR="001823F9" w:rsidRPr="00236201" w:rsidRDefault="00D81BC9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r w:rsidRPr="00236201">
        <w:rPr>
          <w:rFonts w:ascii="Arial"/>
          <w:b/>
          <w:sz w:val="28"/>
          <w:lang w:val="fr-FR"/>
        </w:rPr>
        <w:t>Edition</w:t>
      </w:r>
      <w:r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995AEB">
        <w:rPr>
          <w:rFonts w:ascii="Arial"/>
          <w:b/>
          <w:sz w:val="28"/>
          <w:lang w:val="fr-FR"/>
        </w:rPr>
        <w:t>2022</w:t>
      </w:r>
    </w:p>
    <w:p w:rsidR="00A63BC1" w:rsidRDefault="00D81BC9" w:rsidP="00A63BC1">
      <w:pPr>
        <w:spacing w:before="189"/>
        <w:ind w:left="3674" w:right="1304"/>
        <w:rPr>
          <w:rFonts w:ascii="Arial" w:hAnsi="Arial"/>
          <w:b/>
          <w:spacing w:val="-8"/>
          <w:lang w:val="fr-FR"/>
        </w:rPr>
      </w:pPr>
      <w:r w:rsidRPr="00236201">
        <w:rPr>
          <w:rFonts w:ascii="Arial" w:hAnsi="Arial"/>
          <w:b/>
          <w:lang w:val="fr-FR"/>
        </w:rPr>
        <w:t xml:space="preserve">Dossier de candidature à envoyer </w:t>
      </w:r>
      <w:r w:rsidR="00AF0E24">
        <w:rPr>
          <w:rFonts w:ascii="Arial" w:hAnsi="Arial"/>
          <w:b/>
          <w:lang w:val="fr-FR"/>
        </w:rPr>
        <w:t>au plus tard</w:t>
      </w:r>
    </w:p>
    <w:p w:rsidR="00551698" w:rsidRDefault="00D81BC9" w:rsidP="00A63BC1">
      <w:pPr>
        <w:spacing w:before="189"/>
        <w:ind w:left="3674" w:right="1304"/>
        <w:rPr>
          <w:rFonts w:ascii="Arial" w:hAnsi="Arial"/>
          <w:b/>
          <w:w w:val="99"/>
          <w:lang w:val="fr-FR"/>
        </w:rPr>
      </w:pP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="00995AEB">
        <w:rPr>
          <w:rFonts w:ascii="Arial" w:hAnsi="Arial"/>
          <w:b/>
          <w:w w:val="99"/>
          <w:lang w:val="fr-FR"/>
        </w:rPr>
        <w:t>20 mars 2022</w:t>
      </w:r>
      <w:r w:rsidR="00227023">
        <w:rPr>
          <w:rFonts w:ascii="Arial" w:hAnsi="Arial"/>
          <w:b/>
          <w:w w:val="99"/>
          <w:lang w:val="fr-FR"/>
        </w:rPr>
        <w:t xml:space="preserve"> à 12h00</w:t>
      </w:r>
    </w:p>
    <w:p w:rsidR="001823F9" w:rsidRPr="00236201" w:rsidRDefault="00780CB6" w:rsidP="00A63BC1">
      <w:pPr>
        <w:spacing w:before="189"/>
        <w:ind w:left="3674" w:right="1304"/>
        <w:rPr>
          <w:rFonts w:ascii="Arial" w:eastAsia="Arial" w:hAnsi="Arial" w:cs="Arial"/>
          <w:lang w:val="fr-FR"/>
        </w:rPr>
      </w:pPr>
      <w:r>
        <w:rPr>
          <w:rFonts w:ascii="Arial" w:hAnsi="Arial"/>
          <w:b/>
          <w:lang w:val="fr-FR"/>
        </w:rPr>
        <w:lastRenderedPageBreak/>
        <w:t xml:space="preserve">par voie électronique </w:t>
      </w:r>
      <w:r w:rsidR="00611400">
        <w:rPr>
          <w:rFonts w:ascii="Arial" w:hAnsi="Arial"/>
          <w:b/>
          <w:lang w:val="fr-FR"/>
        </w:rPr>
        <w:t>a</w:t>
      </w:r>
      <w:r w:rsidR="00D81BC9" w:rsidRPr="00236201">
        <w:rPr>
          <w:rFonts w:ascii="Arial" w:hAnsi="Arial"/>
          <w:b/>
          <w:lang w:val="fr-FR"/>
        </w:rPr>
        <w:t>ux adresses</w:t>
      </w:r>
      <w:r w:rsidR="00D81BC9" w:rsidRPr="00236201">
        <w:rPr>
          <w:rFonts w:ascii="Arial" w:hAnsi="Arial"/>
          <w:b/>
          <w:spacing w:val="-5"/>
          <w:lang w:val="fr-FR"/>
        </w:rPr>
        <w:t xml:space="preserve"> </w:t>
      </w:r>
      <w:r w:rsidR="00D81BC9" w:rsidRPr="00236201">
        <w:rPr>
          <w:rFonts w:ascii="Arial" w:hAnsi="Arial"/>
          <w:b/>
          <w:lang w:val="fr-FR"/>
        </w:rPr>
        <w:t>suivantes</w:t>
      </w:r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4"/>
        <w:gridCol w:w="5056"/>
      </w:tblGrid>
      <w:tr w:rsidR="00551698" w:rsidRPr="00D55EBC" w:rsidTr="000251A8">
        <w:tc>
          <w:tcPr>
            <w:tcW w:w="4304" w:type="dxa"/>
            <w:shd w:val="clear" w:color="auto" w:fill="auto"/>
          </w:tcPr>
          <w:p w:rsidR="00780CB6" w:rsidRPr="00780CB6" w:rsidRDefault="00411597" w:rsidP="00551698">
            <w:pPr>
              <w:widowControl/>
              <w:suppressAutoHyphens/>
              <w:rPr>
                <w:rFonts w:ascii="Arial" w:hAnsi="Arial" w:cs="Arial"/>
                <w:bCs/>
                <w:color w:val="00000A"/>
                <w:lang w:val="fr-FR"/>
              </w:rPr>
            </w:pPr>
            <w:hyperlink r:id="rId8" w:history="1">
              <w:r w:rsidR="00780CB6" w:rsidRPr="00780CB6">
                <w:rPr>
                  <w:rStyle w:val="Lienhypertexte"/>
                  <w:rFonts w:ascii="Arial" w:hAnsi="Arial" w:cs="Arial"/>
                  <w:bCs/>
                  <w:lang w:val="fr-FR"/>
                </w:rPr>
                <w:t>stp.paysdelaloire@culture.gouv.fr</w:t>
              </w:r>
            </w:hyperlink>
          </w:p>
          <w:p w:rsidR="00780CB6" w:rsidRDefault="00780CB6" w:rsidP="00551698">
            <w:pPr>
              <w:widowControl/>
              <w:suppressAutoHyphens/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</w:p>
          <w:p w:rsidR="00551698" w:rsidRPr="00546F89" w:rsidRDefault="00551698" w:rsidP="00551698">
            <w:pPr>
              <w:widowControl/>
              <w:suppressAutoHyphens/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  <w:r w:rsidRPr="00546F89">
              <w:rPr>
                <w:rFonts w:ascii="Arial" w:hAnsi="Arial" w:cs="Arial"/>
                <w:b/>
                <w:bCs/>
                <w:color w:val="00000A"/>
                <w:lang w:val="fr-FR"/>
              </w:rPr>
              <w:t>DRAC des Pays de la Loire</w:t>
            </w:r>
          </w:p>
          <w:p w:rsidR="00551698" w:rsidRPr="00546F89" w:rsidRDefault="00551698" w:rsidP="00551698">
            <w:pPr>
              <w:widowControl/>
              <w:suppressAutoHyphens/>
              <w:rPr>
                <w:rFonts w:ascii="Arial" w:hAnsi="Arial" w:cs="Arial"/>
                <w:color w:val="00000A"/>
                <w:lang w:val="fr-FR"/>
              </w:rPr>
            </w:pPr>
            <w:r w:rsidRPr="00546F89">
              <w:rPr>
                <w:rFonts w:ascii="Arial" w:hAnsi="Arial" w:cs="Arial"/>
                <w:color w:val="00000A"/>
                <w:lang w:val="fr-FR"/>
              </w:rPr>
              <w:t>Service Territoires et Publics</w:t>
            </w:r>
          </w:p>
          <w:p w:rsidR="00551698" w:rsidRPr="00546F89" w:rsidRDefault="00551698" w:rsidP="00551698">
            <w:pPr>
              <w:widowControl/>
              <w:suppressAutoHyphens/>
              <w:rPr>
                <w:rFonts w:ascii="Arial" w:hAnsi="Arial" w:cs="Arial"/>
                <w:color w:val="00000A"/>
                <w:lang w:val="fr-FR"/>
              </w:rPr>
            </w:pPr>
            <w:r w:rsidRPr="00546F89">
              <w:rPr>
                <w:rFonts w:ascii="Arial" w:hAnsi="Arial" w:cs="Arial"/>
                <w:color w:val="00000A"/>
                <w:lang w:val="fr-FR"/>
              </w:rPr>
              <w:t>1 rue Stanislas Baudry</w:t>
            </w:r>
          </w:p>
          <w:p w:rsidR="00551698" w:rsidRPr="00546F89" w:rsidRDefault="00551698" w:rsidP="00551698">
            <w:pPr>
              <w:widowControl/>
              <w:suppressAutoHyphens/>
              <w:rPr>
                <w:rFonts w:ascii="Arial" w:hAnsi="Arial" w:cs="Arial"/>
                <w:color w:val="00000A"/>
                <w:lang w:val="fr-FR"/>
              </w:rPr>
            </w:pPr>
            <w:r w:rsidRPr="00546F89">
              <w:rPr>
                <w:rFonts w:ascii="Arial" w:hAnsi="Arial" w:cs="Arial"/>
                <w:color w:val="00000A"/>
                <w:lang w:val="fr-FR"/>
              </w:rPr>
              <w:t>BP 63518</w:t>
            </w:r>
          </w:p>
          <w:p w:rsidR="00551698" w:rsidRPr="00546F89" w:rsidRDefault="00551698" w:rsidP="00551698">
            <w:pPr>
              <w:widowControl/>
              <w:suppressAutoHyphens/>
              <w:rPr>
                <w:rFonts w:ascii="Arial" w:hAnsi="Arial" w:cs="Arial"/>
                <w:color w:val="00000A"/>
                <w:lang w:val="fr-FR"/>
              </w:rPr>
            </w:pPr>
            <w:r w:rsidRPr="00546F89">
              <w:rPr>
                <w:rFonts w:ascii="Arial" w:hAnsi="Arial" w:cs="Arial"/>
                <w:color w:val="00000A"/>
                <w:lang w:val="fr-FR"/>
              </w:rPr>
              <w:t>44035 Nantes cedex 01</w:t>
            </w:r>
          </w:p>
          <w:p w:rsidR="00551698" w:rsidRPr="00546F89" w:rsidRDefault="00551698" w:rsidP="00551698">
            <w:pPr>
              <w:widowControl/>
              <w:suppressAutoHyphens/>
              <w:rPr>
                <w:rFonts w:ascii="Arial" w:hAnsi="Arial" w:cs="Arial"/>
                <w:color w:val="00000A"/>
                <w:lang w:val="fr-FR"/>
              </w:rPr>
            </w:pPr>
            <w:r w:rsidRPr="00546F89">
              <w:rPr>
                <w:rFonts w:ascii="Arial" w:hAnsi="Arial" w:cs="Arial"/>
                <w:color w:val="00000A"/>
                <w:lang w:val="fr-FR"/>
              </w:rPr>
              <w:t>tel: 02 40 14 28 11</w:t>
            </w:r>
          </w:p>
          <w:p w:rsidR="00551698" w:rsidRPr="00551698" w:rsidRDefault="00551698" w:rsidP="00551698">
            <w:pPr>
              <w:widowControl/>
              <w:suppressAutoHyphens/>
              <w:rPr>
                <w:color w:val="00000A"/>
                <w:lang w:val="fr-FR"/>
              </w:rPr>
            </w:pPr>
          </w:p>
        </w:tc>
        <w:tc>
          <w:tcPr>
            <w:tcW w:w="5056" w:type="dxa"/>
            <w:shd w:val="clear" w:color="auto" w:fill="auto"/>
          </w:tcPr>
          <w:p w:rsidR="00780CB6" w:rsidRPr="00780CB6" w:rsidRDefault="00411597" w:rsidP="00D55EBC">
            <w:pPr>
              <w:widowControl/>
              <w:suppressAutoHyphens/>
              <w:rPr>
                <w:rFonts w:ascii="Arial" w:hAnsi="Arial" w:cs="Arial"/>
                <w:bCs/>
                <w:lang w:val="fr-FR"/>
              </w:rPr>
            </w:pPr>
            <w:hyperlink r:id="rId9" w:history="1">
              <w:r w:rsidR="00780CB6" w:rsidRPr="00780CB6">
                <w:rPr>
                  <w:rStyle w:val="Lienhypertexte"/>
                  <w:rFonts w:ascii="Arial" w:hAnsi="Arial" w:cs="Arial"/>
                  <w:bCs/>
                  <w:lang w:val="fr-FR"/>
                </w:rPr>
                <w:t>dr-pdl.ps@dreets.gouv.fr</w:t>
              </w:r>
            </w:hyperlink>
          </w:p>
          <w:p w:rsidR="00780CB6" w:rsidRDefault="00780CB6" w:rsidP="00D55EBC">
            <w:pPr>
              <w:widowControl/>
              <w:suppressAutoHyphens/>
              <w:rPr>
                <w:rFonts w:ascii="Arial" w:hAnsi="Arial" w:cs="Arial"/>
                <w:b/>
                <w:bCs/>
                <w:lang w:val="fr-FR"/>
              </w:rPr>
            </w:pPr>
          </w:p>
          <w:p w:rsidR="00D55EBC" w:rsidRPr="00A63BC1" w:rsidRDefault="005045D2" w:rsidP="00D55EBC">
            <w:pPr>
              <w:widowControl/>
              <w:suppressAutoHyphens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DREETS</w:t>
            </w:r>
            <w:r w:rsidR="00D55EBC" w:rsidRPr="00A63BC1">
              <w:rPr>
                <w:rFonts w:ascii="Arial" w:hAnsi="Arial" w:cs="Arial"/>
                <w:b/>
                <w:bCs/>
                <w:lang w:val="fr-FR"/>
              </w:rPr>
              <w:t xml:space="preserve"> Pays de la Loire </w:t>
            </w:r>
          </w:p>
          <w:p w:rsidR="00D55EBC" w:rsidRPr="00546F89" w:rsidRDefault="00D55EBC" w:rsidP="00D55EBC">
            <w:pPr>
              <w:widowControl/>
              <w:suppressAutoHyphens/>
              <w:rPr>
                <w:rFonts w:ascii="Arial" w:hAnsi="Arial" w:cs="Arial"/>
                <w:lang w:val="fr-FR"/>
              </w:rPr>
            </w:pPr>
            <w:r w:rsidRPr="00546F89">
              <w:rPr>
                <w:rFonts w:ascii="Arial" w:hAnsi="Arial" w:cs="Arial"/>
                <w:lang w:val="fr-FR"/>
              </w:rPr>
              <w:t xml:space="preserve">Pôle </w:t>
            </w:r>
            <w:r w:rsidR="00DF5E4C">
              <w:rPr>
                <w:rFonts w:ascii="Arial" w:hAnsi="Arial" w:cs="Arial"/>
                <w:lang w:val="fr-FR"/>
              </w:rPr>
              <w:t>Solidarités</w:t>
            </w:r>
          </w:p>
          <w:p w:rsidR="00D55EBC" w:rsidRPr="00546F89" w:rsidRDefault="00DF5E4C" w:rsidP="00D55EBC">
            <w:pPr>
              <w:widowControl/>
              <w:suppressAutoHyphens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 mail Pablo Picasso</w:t>
            </w:r>
          </w:p>
          <w:p w:rsidR="00D55EBC" w:rsidRPr="00546F89" w:rsidRDefault="00DF5E4C" w:rsidP="00D55EBC">
            <w:pPr>
              <w:widowControl/>
              <w:suppressAutoHyphens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BP 24 209</w:t>
            </w:r>
          </w:p>
          <w:p w:rsidR="00D55EBC" w:rsidRPr="00546F89" w:rsidRDefault="00D55EBC" w:rsidP="00D55EBC">
            <w:pPr>
              <w:widowControl/>
              <w:suppressAutoHyphens/>
              <w:rPr>
                <w:rFonts w:ascii="Arial" w:hAnsi="Arial" w:cs="Arial"/>
                <w:lang w:val="fr-FR"/>
              </w:rPr>
            </w:pPr>
            <w:r w:rsidRPr="00546F89">
              <w:rPr>
                <w:rFonts w:ascii="Arial" w:hAnsi="Arial" w:cs="Arial"/>
                <w:lang w:val="fr-FR"/>
              </w:rPr>
              <w:t>44</w:t>
            </w:r>
            <w:r w:rsidR="00DF5E4C">
              <w:rPr>
                <w:rFonts w:ascii="Arial" w:hAnsi="Arial" w:cs="Arial"/>
                <w:lang w:val="fr-FR"/>
              </w:rPr>
              <w:t>042</w:t>
            </w:r>
            <w:r w:rsidRPr="00546F89">
              <w:rPr>
                <w:rFonts w:ascii="Arial" w:hAnsi="Arial" w:cs="Arial"/>
                <w:lang w:val="fr-FR"/>
              </w:rPr>
              <w:t xml:space="preserve"> NANTES Cedex </w:t>
            </w:r>
            <w:r w:rsidR="00DF5E4C">
              <w:rPr>
                <w:rFonts w:ascii="Arial" w:hAnsi="Arial" w:cs="Arial"/>
                <w:lang w:val="fr-FR"/>
              </w:rPr>
              <w:t>1</w:t>
            </w:r>
          </w:p>
          <w:p w:rsidR="00551698" w:rsidRPr="00780CB6" w:rsidRDefault="00DF5E4C" w:rsidP="00780CB6">
            <w:pPr>
              <w:widowControl/>
              <w:suppressAutoHyphens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tel : 02 </w:t>
            </w:r>
            <w:r w:rsidRPr="00DF5E4C">
              <w:rPr>
                <w:rFonts w:ascii="Arial" w:hAnsi="Arial" w:cs="Arial"/>
                <w:lang w:val="fr-FR"/>
              </w:rPr>
              <w:t>53 46 79 00</w:t>
            </w:r>
          </w:p>
        </w:tc>
      </w:tr>
    </w:tbl>
    <w:p w:rsidR="000251A8" w:rsidRDefault="000251A8" w:rsidP="000251A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6"/>
        <w:ind w:left="102" w:right="-11"/>
        <w:rPr>
          <w:lang w:val="fr-FR"/>
        </w:rPr>
      </w:pPr>
      <w:r w:rsidRPr="000251A8">
        <w:rPr>
          <w:highlight w:val="lightGray"/>
          <w:lang w:val="fr-FR"/>
        </w:rPr>
        <w:t>COVID 19</w:t>
      </w:r>
      <w:r>
        <w:rPr>
          <w:lang w:val="fr-FR"/>
        </w:rPr>
        <w:t xml:space="preserve"> </w:t>
      </w:r>
    </w:p>
    <w:p w:rsidR="000251A8" w:rsidRDefault="00752433" w:rsidP="000251A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6"/>
        <w:ind w:left="102" w:right="-11"/>
        <w:rPr>
          <w:lang w:val="fr-FR"/>
        </w:rPr>
      </w:pPr>
      <w:r>
        <w:rPr>
          <w:lang w:val="fr-FR"/>
        </w:rPr>
        <w:t>En cas de projet en 2021</w:t>
      </w:r>
      <w:r w:rsidR="000251A8">
        <w:rPr>
          <w:lang w:val="fr-FR"/>
        </w:rPr>
        <w:t>, merci de préciser si celui-ci a été maintenu, annulé ou reporté</w:t>
      </w:r>
    </w:p>
    <w:p w:rsidR="000251A8" w:rsidRPr="000251A8" w:rsidRDefault="000251A8" w:rsidP="000251A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6"/>
        <w:ind w:left="102" w:right="-11"/>
        <w:rPr>
          <w:lang w:val="fr-FR"/>
        </w:rPr>
      </w:pPr>
      <w:r w:rsidRPr="000251A8">
        <w:rPr>
          <w:lang w:val="fr-FR"/>
        </w:rPr>
        <w:t>□</w:t>
      </w:r>
      <w:r w:rsidRPr="000251A8">
        <w:rPr>
          <w:lang w:val="fr-FR"/>
        </w:rPr>
        <w:tab/>
        <w:t xml:space="preserve">Projet </w:t>
      </w:r>
      <w:r>
        <w:rPr>
          <w:lang w:val="fr-FR"/>
        </w:rPr>
        <w:t>maintenu</w:t>
      </w:r>
    </w:p>
    <w:p w:rsidR="000251A8" w:rsidRDefault="000251A8" w:rsidP="000251A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6"/>
        <w:ind w:left="102" w:right="-11"/>
        <w:rPr>
          <w:lang w:val="fr-FR"/>
        </w:rPr>
      </w:pPr>
      <w:r w:rsidRPr="000251A8">
        <w:rPr>
          <w:lang w:val="fr-FR"/>
        </w:rPr>
        <w:t>□</w:t>
      </w:r>
      <w:r w:rsidRPr="000251A8">
        <w:rPr>
          <w:lang w:val="fr-FR"/>
        </w:rPr>
        <w:tab/>
        <w:t xml:space="preserve">Projet annulé </w:t>
      </w:r>
    </w:p>
    <w:p w:rsidR="000251A8" w:rsidRDefault="000251A8" w:rsidP="000251A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6"/>
        <w:ind w:left="102" w:right="-11"/>
        <w:rPr>
          <w:lang w:val="fr-FR"/>
        </w:rPr>
      </w:pPr>
      <w:r w:rsidRPr="000251A8">
        <w:rPr>
          <w:lang w:val="fr-FR"/>
        </w:rPr>
        <w:t>□</w:t>
      </w:r>
      <w:r w:rsidRPr="000251A8">
        <w:rPr>
          <w:lang w:val="fr-FR"/>
        </w:rPr>
        <w:tab/>
        <w:t xml:space="preserve">Projet annulé et </w:t>
      </w:r>
      <w:r w:rsidR="00752433">
        <w:rPr>
          <w:lang w:val="fr-FR"/>
        </w:rPr>
        <w:t>reporté en 2022</w:t>
      </w:r>
    </w:p>
    <w:p w:rsidR="00F22801" w:rsidRDefault="00D81BC9" w:rsidP="000251A8">
      <w:pPr>
        <w:pStyle w:val="Titre1"/>
        <w:spacing w:before="186" w:line="398" w:lineRule="auto"/>
        <w:ind w:left="0" w:right="-11"/>
        <w:rPr>
          <w:lang w:val="fr-FR"/>
        </w:rPr>
      </w:pPr>
      <w:r w:rsidRPr="00236201">
        <w:rPr>
          <w:lang w:val="fr-FR"/>
        </w:rPr>
        <w:t>Département concerné par le projet</w:t>
      </w:r>
      <w:r w:rsidR="00482C6A">
        <w:rPr>
          <w:lang w:val="fr-FR"/>
        </w:rPr>
        <w:t> :</w:t>
      </w:r>
    </w:p>
    <w:p w:rsidR="002973FA" w:rsidRDefault="00F22801" w:rsidP="000251A8">
      <w:pPr>
        <w:pStyle w:val="Titre1"/>
        <w:spacing w:before="186"/>
        <w:ind w:left="0"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patrimonial(ux) concerné(s)</w:t>
      </w:r>
      <w:r w:rsidR="00482C6A">
        <w:rPr>
          <w:lang w:val="fr-FR"/>
        </w:rPr>
        <w:t> :</w:t>
      </w:r>
    </w:p>
    <w:p w:rsidR="00F22801" w:rsidRPr="000E5F5A" w:rsidRDefault="00F22801" w:rsidP="000251A8">
      <w:pPr>
        <w:pStyle w:val="Titre1"/>
        <w:spacing w:before="186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  <w:r w:rsidR="000251A8">
        <w:rPr>
          <w:b w:val="0"/>
          <w:lang w:val="fr-FR"/>
        </w:rPr>
        <w:t xml:space="preserve"> de sites</w:t>
      </w:r>
      <w:r w:rsidR="00482C6A">
        <w:rPr>
          <w:b w:val="0"/>
          <w:lang w:val="fr-FR"/>
        </w:rPr>
        <w:t> :</w:t>
      </w:r>
    </w:p>
    <w:p w:rsidR="001823F9" w:rsidRPr="000E5F5A" w:rsidRDefault="00F22801" w:rsidP="000251A8">
      <w:pPr>
        <w:spacing w:before="180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  <w:r w:rsidR="00482C6A">
        <w:rPr>
          <w:rFonts w:ascii="Arial"/>
          <w:sz w:val="24"/>
          <w:lang w:val="fr-FR"/>
        </w:rPr>
        <w:t> </w:t>
      </w:r>
      <w:r w:rsidR="00482C6A">
        <w:rPr>
          <w:rFonts w:ascii="Arial"/>
          <w:sz w:val="24"/>
          <w:lang w:val="fr-FR"/>
        </w:rPr>
        <w:t>:</w:t>
      </w:r>
    </w:p>
    <w:p w:rsid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:rsidR="00691915" w:rsidRPr="00506662" w:rsidRDefault="00691915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:rsidR="00E92539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691915" w:rsidRPr="00506662" w:rsidRDefault="00691915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601E79">
          <w:type w:val="continuous"/>
          <w:pgSz w:w="11910" w:h="16840"/>
          <w:pgMar w:top="720" w:right="720" w:bottom="720" w:left="720" w:header="0" w:footer="733" w:gutter="0"/>
          <w:cols w:space="720"/>
          <w:docGrid w:linePitch="299"/>
        </w:sect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Monument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Archives (Nationales, départementales, intercommunales ou communales)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0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  <w:r w:rsidR="00620778">
        <w:rPr>
          <w:sz w:val="22"/>
          <w:szCs w:val="22"/>
          <w:lang w:val="fr-FR"/>
        </w:rPr>
        <w:t> :</w:t>
      </w:r>
    </w:p>
    <w:p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  <w:r w:rsidR="00620778">
        <w:rPr>
          <w:sz w:val="22"/>
          <w:szCs w:val="22"/>
          <w:lang w:val="fr-FR"/>
        </w:rPr>
        <w:t> :</w:t>
      </w:r>
    </w:p>
    <w:p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:rsidR="00C50C9E" w:rsidRPr="00620778" w:rsidRDefault="002675F4" w:rsidP="00620778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620778">
        <w:rPr>
          <w:rFonts w:ascii="Arial"/>
          <w:lang w:val="fr-FR"/>
        </w:rPr>
        <w:t> </w:t>
      </w:r>
      <w:r w:rsidR="00620778">
        <w:rPr>
          <w:rFonts w:ascii="Arial"/>
          <w:lang w:val="fr-FR"/>
        </w:rPr>
        <w:t>: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="00620778">
        <w:rPr>
          <w:rFonts w:ascii="Arial"/>
          <w:lang w:val="fr-FR"/>
        </w:rPr>
        <w:tab/>
      </w:r>
      <w:r w:rsidR="00620778">
        <w:rPr>
          <w:rFonts w:ascii="Arial"/>
          <w:lang w:val="fr-FR"/>
        </w:rPr>
        <w:tab/>
      </w:r>
      <w:r w:rsidR="00620778">
        <w:rPr>
          <w:rFonts w:ascii="Arial" w:hAnsi="Arial"/>
          <w:lang w:val="fr-FR"/>
        </w:rPr>
        <w:t>T</w:t>
      </w:r>
      <w:r w:rsidRPr="00A92465">
        <w:rPr>
          <w:rFonts w:ascii="Arial" w:hAnsi="Arial"/>
          <w:lang w:val="fr-FR"/>
        </w:rPr>
        <w:t>éléphone</w:t>
      </w:r>
      <w:r w:rsidR="00620778">
        <w:rPr>
          <w:rFonts w:ascii="Arial" w:hAnsi="Arial"/>
          <w:lang w:val="fr-FR"/>
        </w:rPr>
        <w:t> :</w:t>
      </w:r>
    </w:p>
    <w:p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  <w:r w:rsidR="00620778">
        <w:rPr>
          <w:rFonts w:ascii="Arial" w:hAnsi="Arial"/>
          <w:lang w:val="fr-FR"/>
        </w:rPr>
        <w:t> :</w:t>
      </w:r>
    </w:p>
    <w:p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1"/>
          <w:pgSz w:w="11910" w:h="16840"/>
          <w:pgMar w:top="1360" w:right="1340" w:bottom="920" w:left="1200" w:header="0" w:footer="733" w:gutter="0"/>
          <w:cols w:space="720"/>
        </w:sectPr>
      </w:pPr>
    </w:p>
    <w:p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lastRenderedPageBreak/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  <w:r w:rsidR="00620778">
        <w:rPr>
          <w:sz w:val="22"/>
          <w:szCs w:val="22"/>
          <w:lang w:val="fr-FR"/>
        </w:rPr>
        <w:t> :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  <w:r w:rsidR="00620778">
        <w:rPr>
          <w:sz w:val="22"/>
          <w:szCs w:val="22"/>
          <w:lang w:val="fr-FR"/>
        </w:rPr>
        <w:t> :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:rsidR="00620778" w:rsidRPr="00620778" w:rsidRDefault="00620778" w:rsidP="00620778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>
        <w:rPr>
          <w:rFonts w:ascii="Arial"/>
          <w:lang w:val="fr-FR"/>
        </w:rPr>
        <w:t> </w:t>
      </w:r>
      <w:r>
        <w:rPr>
          <w:rFonts w:ascii="Arial"/>
          <w:lang w:val="fr-FR"/>
        </w:rPr>
        <w:t>: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>
        <w:rPr>
          <w:rFonts w:ascii="Arial"/>
          <w:lang w:val="fr-FR"/>
        </w:rPr>
        <w:tab/>
      </w:r>
      <w:r>
        <w:rPr>
          <w:rFonts w:ascii="Arial"/>
          <w:lang w:val="fr-FR"/>
        </w:rPr>
        <w:tab/>
      </w:r>
      <w:r>
        <w:rPr>
          <w:rFonts w:ascii="Arial" w:hAnsi="Arial"/>
          <w:lang w:val="fr-FR"/>
        </w:rPr>
        <w:t>T</w:t>
      </w:r>
      <w:r w:rsidRPr="00A92465">
        <w:rPr>
          <w:rFonts w:ascii="Arial" w:hAnsi="Arial"/>
          <w:lang w:val="fr-FR"/>
        </w:rPr>
        <w:t>éléphone</w:t>
      </w:r>
      <w:r>
        <w:rPr>
          <w:rFonts w:ascii="Arial" w:hAnsi="Arial"/>
          <w:lang w:val="fr-FR"/>
        </w:rPr>
        <w:t> :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2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lastRenderedPageBreak/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 w:rsidRPr="00E947BA">
        <w:rPr>
          <w:rFonts w:ascii="Arial" w:eastAsia="Arial" w:hAnsi="Arial" w:cs="Arial"/>
          <w:sz w:val="21"/>
          <w:szCs w:val="21"/>
        </w:rPr>
        <w:t>Autre dispositif</w:t>
      </w:r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E947BA">
        <w:rPr>
          <w:rFonts w:ascii="Arial" w:eastAsia="Arial" w:hAnsi="Arial" w:cs="Arial"/>
          <w:sz w:val="21"/>
          <w:szCs w:val="21"/>
        </w:rPr>
        <w:t>d’évaluation</w:t>
      </w:r>
    </w:p>
    <w:p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  <w:r w:rsidR="008E5D2E">
        <w:rPr>
          <w:rFonts w:ascii="Arial" w:hAnsi="Arial"/>
          <w:lang w:val="fr-FR"/>
        </w:rPr>
        <w:t> :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  <w:r w:rsidR="008E5D2E">
        <w:rPr>
          <w:rFonts w:ascii="Arial" w:hAnsi="Arial"/>
          <w:lang w:val="fr-FR"/>
        </w:rPr>
        <w:t> :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:rsidR="001823F9" w:rsidRDefault="00D81BC9">
      <w:pPr>
        <w:pStyle w:val="Titre1"/>
        <w:spacing w:before="149"/>
        <w:jc w:val="both"/>
        <w:rPr>
          <w:b w:val="0"/>
          <w:bCs w:val="0"/>
        </w:rPr>
      </w:pPr>
      <w:r>
        <w:t>Période(s) d'activités</w:t>
      </w:r>
    </w:p>
    <w:p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lastRenderedPageBreak/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3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t>architecture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numériques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plastiques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bande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dessinée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r>
        <w:rPr>
          <w:rFonts w:ascii="Arial" w:hAnsi="Arial"/>
        </w:rPr>
        <w:t>cinéma,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audiovisuel,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animée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conte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scientifique,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industrielle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danse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écriture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littérature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marionnettes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mime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musique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opéra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peinture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photographie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poésie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Projection de film, vidéo, cinéma d'animation, mapping,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339"/>
        <w:gridCol w:w="2723"/>
      </w:tblGrid>
      <w:tr w:rsidR="001823F9" w:rsidTr="001F7187">
        <w:trPr>
          <w:trHeight w:hRule="exact" w:val="407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Tr="001F7187">
        <w:trPr>
          <w:trHeight w:hRule="exact" w:val="407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Tr="001F7187">
        <w:trPr>
          <w:trHeight w:hRule="exact" w:val="407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D55EBC" w:rsidTr="001F7187">
        <w:trPr>
          <w:trHeight w:hRule="exact" w:val="407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D55EBC" w:rsidTr="001F7187">
        <w:trPr>
          <w:trHeight w:hRule="exact" w:val="407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D55EBC" w:rsidTr="001F7187">
        <w:trPr>
          <w:trHeight w:hRule="exact" w:val="408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8E5D2E" w:rsidTr="001F7187">
        <w:trPr>
          <w:trHeight w:hRule="exact" w:val="407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2E" w:rsidRPr="00037BD5" w:rsidRDefault="008E5D2E">
            <w:pPr>
              <w:pStyle w:val="TableParagraph"/>
              <w:spacing w:before="62"/>
              <w:jc w:val="center"/>
              <w:rPr>
                <w:rFonts w:ascii="Arial"/>
                <w:b/>
                <w:outline/>
                <w:color w:val="C0504D" w:themeColor="accent2"/>
                <w:sz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61E97">
              <w:rPr>
                <w:rFonts w:ascii="Arial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2E" w:rsidRDefault="008E5D2E"/>
        </w:tc>
      </w:tr>
      <w:tr w:rsidR="001F7187" w:rsidTr="001F7187">
        <w:trPr>
          <w:trHeight w:hRule="exact" w:val="210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87" w:rsidRDefault="001F7187" w:rsidP="001F7187">
            <w:pPr>
              <w:jc w:val="center"/>
            </w:pPr>
            <w:r w:rsidRPr="00B61E97">
              <w:rPr>
                <w:rFonts w:ascii="Arial"/>
                <w:b/>
                <w:sz w:val="20"/>
              </w:rPr>
              <w:t>Dont 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7187" w:rsidRDefault="001F7187" w:rsidP="001F7187">
            <w:pPr>
              <w:jc w:val="center"/>
            </w:pPr>
          </w:p>
        </w:tc>
      </w:tr>
      <w:tr w:rsidR="001823F9" w:rsidTr="001F7187">
        <w:trPr>
          <w:trHeight w:hRule="exact" w:val="407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filles/femmes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Tr="001F7187">
        <w:trPr>
          <w:trHeight w:hRule="exact" w:val="407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garçons/hommes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D55EBC" w:rsidTr="001F7187">
        <w:trPr>
          <w:trHeight w:hRule="exact" w:val="407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D55EBC" w:rsidTr="001F7187">
        <w:trPr>
          <w:trHeight w:hRule="exact" w:val="407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Tr="001F7187">
        <w:trPr>
          <w:trHeight w:hRule="exact" w:val="408"/>
        </w:trPr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publics autres,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précisez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</w:tbl>
    <w:p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:rsidR="001823F9" w:rsidRDefault="00D81BC9" w:rsidP="00B61E97">
      <w:pPr>
        <w:ind w:left="119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  <w:r w:rsidR="00B61E97">
        <w:rPr>
          <w:rFonts w:ascii="Arial" w:hAnsi="Arial"/>
          <w:b/>
          <w:sz w:val="24"/>
          <w:lang w:val="fr-FR"/>
        </w:rPr>
        <w:t xml:space="preserve"> (hors restitution)</w:t>
      </w:r>
    </w:p>
    <w:p w:rsidR="00B61E97" w:rsidRPr="00B61E97" w:rsidRDefault="00B61E97" w:rsidP="00B61E97">
      <w:pPr>
        <w:ind w:left="119"/>
        <w:rPr>
          <w:rFonts w:ascii="Arial" w:eastAsia="Arial" w:hAnsi="Arial" w:cs="Arial"/>
          <w:sz w:val="24"/>
          <w:szCs w:val="24"/>
          <w:lang w:val="fr-FR"/>
        </w:rPr>
      </w:pPr>
      <w:r w:rsidRPr="00B61E97">
        <w:rPr>
          <w:rFonts w:ascii="Arial" w:hAnsi="Arial"/>
          <w:sz w:val="24"/>
          <w:lang w:val="fr-FR"/>
        </w:rPr>
        <w:t>Préciser la ou les activité(s) proposée(s), leur rythme, le volume horaire de chacune des activités et le volume total par jeune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B61E97" w:rsidP="00B61E97">
      <w:pPr>
        <w:ind w:left="119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lastRenderedPageBreak/>
        <w:t>Intervenants artistiques et culturels professionnels sollicités</w:t>
      </w:r>
    </w:p>
    <w:p w:rsidR="00B61E97" w:rsidRDefault="00B61E97" w:rsidP="00B61E97">
      <w:pPr>
        <w:ind w:left="119"/>
        <w:rPr>
          <w:rFonts w:ascii="Arial" w:hAnsi="Arial"/>
          <w:sz w:val="24"/>
          <w:lang w:val="fr-FR"/>
        </w:rPr>
      </w:pPr>
      <w:r w:rsidRPr="00B61E97">
        <w:rPr>
          <w:rFonts w:ascii="Arial" w:hAnsi="Arial"/>
          <w:sz w:val="24"/>
          <w:lang w:val="fr-FR"/>
        </w:rPr>
        <w:t>Joindre une note d’intention artistique et le curricul</w:t>
      </w:r>
      <w:r>
        <w:rPr>
          <w:rFonts w:ascii="Arial" w:hAnsi="Arial"/>
          <w:sz w:val="24"/>
          <w:lang w:val="fr-FR"/>
        </w:rPr>
        <w:t>um vitae de chaque intervenant</w:t>
      </w:r>
    </w:p>
    <w:p w:rsidR="00B61E97" w:rsidRPr="00B61E97" w:rsidRDefault="00B61E97" w:rsidP="00B61E97">
      <w:pPr>
        <w:ind w:left="119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Préciser le</w:t>
      </w:r>
      <w:r w:rsidRPr="00B61E97">
        <w:rPr>
          <w:rFonts w:ascii="Arial" w:hAnsi="Arial"/>
          <w:sz w:val="24"/>
          <w:lang w:val="fr-FR"/>
        </w:rPr>
        <w:t xml:space="preserve"> coût horaire </w:t>
      </w:r>
      <w:r>
        <w:rPr>
          <w:rFonts w:ascii="Arial" w:hAnsi="Arial"/>
          <w:sz w:val="24"/>
          <w:lang w:val="fr-FR"/>
        </w:rPr>
        <w:t>charges comprises hors TVA et le</w:t>
      </w:r>
      <w:r w:rsidRPr="00B61E97">
        <w:rPr>
          <w:rFonts w:ascii="Arial" w:hAnsi="Arial"/>
          <w:sz w:val="24"/>
          <w:lang w:val="fr-FR"/>
        </w:rPr>
        <w:t xml:space="preserve"> volume horaire</w:t>
      </w:r>
    </w:p>
    <w:p w:rsidR="002973FA" w:rsidRPr="00B61E97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FC72AF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66183B">
        <w:rPr>
          <w:rFonts w:ascii="Calibri" w:hAnsi="Calibri"/>
          <w:b/>
          <w:w w:val="105"/>
          <w:sz w:val="23"/>
          <w:lang w:val="fr-FR"/>
        </w:rPr>
        <w:t>22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</w:tr>
      <w:tr w:rsidR="001823F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D55EBC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Prestations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D55EBC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Achats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matières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D55EBC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D55EBC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Entretien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réparation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Conseil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Régional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62 ‐ Autres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intermédiaires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honoraires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Conseil(s)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Départemental(aux)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Publicité,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Déplacements,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D55EBC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bancaires,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 ‐ Impôts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D55EBC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impôts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D55EBC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D55EBC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personnels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sociales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Emplois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aidés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établissements</w:t>
            </w:r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D55EBC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758 ‐ Dons manuels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D55EBC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fonctionnement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Frais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87 ‐ Contributions volontaires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871 ‐ Prestations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D55EBC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</w:tbl>
    <w:p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lastRenderedPageBreak/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Nom / prénom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 Fonction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97" w:rsidRDefault="00411597">
      <w:r>
        <w:separator/>
      </w:r>
    </w:p>
  </w:endnote>
  <w:endnote w:type="continuationSeparator" w:id="0">
    <w:p w:rsidR="00411597" w:rsidRDefault="0041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F9" w:rsidRDefault="00236201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pkrgIAAKkFAAAOAAAAZHJzL2Uyb0RvYy54bWysVNuOmzAQfa/Uf7D8zgIJYQN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" filled="f" stroked="f">
              <v:textbox inset="0,0,0,0">
                <w:txbxContent>
                  <w:p w:rsidR="001823F9" w:rsidRDefault="00D81BC9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proofErr w:type="gram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kQ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" filled="f" stroked="f">
              <v:textbox inset="0,0,0,0">
                <w:txbxContent>
                  <w:p w:rsidR="001823F9" w:rsidRDefault="00D81BC9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BC1"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QL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" filled="f" stroked="f">
              <v:textbox inset="0,0,0,0">
                <w:txbxContent>
                  <w:p w:rsidR="001823F9" w:rsidRDefault="00D81BC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3BC1">
                      <w:rPr>
                        <w:rFonts w:ascii="Calibri"/>
                        <w:b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0A" w:rsidRDefault="00FF620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362350F" wp14:editId="399A3C8B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20A" w:rsidRDefault="00FF620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2350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PsQIAALA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MyQ/k+xAgAAsA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:rsidR="00FF620A" w:rsidRDefault="00FF620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BA" w:rsidRDefault="00E947B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2550300A" wp14:editId="104FBB8A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7BA" w:rsidRDefault="00E947B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030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GEbo/mxAgAAsQ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:rsidR="00E947BA" w:rsidRDefault="00E947B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9E" w:rsidRDefault="00C50C9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97" w:rsidRDefault="00411597">
      <w:r>
        <w:separator/>
      </w:r>
    </w:p>
  </w:footnote>
  <w:footnote w:type="continuationSeparator" w:id="0">
    <w:p w:rsidR="00411597" w:rsidRDefault="0041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9"/>
    <w:rsid w:val="000251A8"/>
    <w:rsid w:val="00037BD5"/>
    <w:rsid w:val="000C5E13"/>
    <w:rsid w:val="000E5F5A"/>
    <w:rsid w:val="001823F9"/>
    <w:rsid w:val="0018739B"/>
    <w:rsid w:val="001A196D"/>
    <w:rsid w:val="001F7187"/>
    <w:rsid w:val="00227023"/>
    <w:rsid w:val="00233E23"/>
    <w:rsid w:val="00236201"/>
    <w:rsid w:val="002450D0"/>
    <w:rsid w:val="002675F4"/>
    <w:rsid w:val="00275934"/>
    <w:rsid w:val="002973FA"/>
    <w:rsid w:val="00324399"/>
    <w:rsid w:val="0034383B"/>
    <w:rsid w:val="00377227"/>
    <w:rsid w:val="00411597"/>
    <w:rsid w:val="00482C6A"/>
    <w:rsid w:val="004D1097"/>
    <w:rsid w:val="005045D2"/>
    <w:rsid w:val="00506662"/>
    <w:rsid w:val="0050720F"/>
    <w:rsid w:val="00546F89"/>
    <w:rsid w:val="00551698"/>
    <w:rsid w:val="00601E79"/>
    <w:rsid w:val="00611400"/>
    <w:rsid w:val="00620778"/>
    <w:rsid w:val="0066183B"/>
    <w:rsid w:val="006665E9"/>
    <w:rsid w:val="00683EED"/>
    <w:rsid w:val="00691915"/>
    <w:rsid w:val="00752433"/>
    <w:rsid w:val="00780CB6"/>
    <w:rsid w:val="0080701A"/>
    <w:rsid w:val="0087716F"/>
    <w:rsid w:val="008E5D2E"/>
    <w:rsid w:val="00931AE9"/>
    <w:rsid w:val="00995AEB"/>
    <w:rsid w:val="009B219B"/>
    <w:rsid w:val="00A06C23"/>
    <w:rsid w:val="00A63BC1"/>
    <w:rsid w:val="00A92465"/>
    <w:rsid w:val="00A96FA6"/>
    <w:rsid w:val="00AA46C1"/>
    <w:rsid w:val="00AB42DC"/>
    <w:rsid w:val="00AF0E24"/>
    <w:rsid w:val="00B23141"/>
    <w:rsid w:val="00B61E97"/>
    <w:rsid w:val="00BB5BCF"/>
    <w:rsid w:val="00BC66EC"/>
    <w:rsid w:val="00C02EF6"/>
    <w:rsid w:val="00C10081"/>
    <w:rsid w:val="00C50C9E"/>
    <w:rsid w:val="00CC0DA2"/>
    <w:rsid w:val="00D03BAD"/>
    <w:rsid w:val="00D17331"/>
    <w:rsid w:val="00D55EBC"/>
    <w:rsid w:val="00D81BC9"/>
    <w:rsid w:val="00DD45ED"/>
    <w:rsid w:val="00DF5E4C"/>
    <w:rsid w:val="00E535AE"/>
    <w:rsid w:val="00E92539"/>
    <w:rsid w:val="00E947BA"/>
    <w:rsid w:val="00F22801"/>
    <w:rsid w:val="00F313B9"/>
    <w:rsid w:val="00FA7FBE"/>
    <w:rsid w:val="00FC72AF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54B748-67E7-4FC4-B6F0-1D371882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0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.paysdelaloire@culture.gouv.fr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-pdl.ps@dreets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1492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BOURRY Nathalie</cp:lastModifiedBy>
  <cp:revision>2</cp:revision>
  <cp:lastPrinted>2022-01-13T09:32:00Z</cp:lastPrinted>
  <dcterms:created xsi:type="dcterms:W3CDTF">2022-01-13T10:53:00Z</dcterms:created>
  <dcterms:modified xsi:type="dcterms:W3CDTF">2022-01-13T10:53:00Z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