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F22A9" w14:textId="62999927" w:rsidR="005A2786" w:rsidRDefault="007D060F" w:rsidP="005A2786">
      <w:pPr>
        <w:tabs>
          <w:tab w:val="left" w:pos="360"/>
        </w:tabs>
        <w:spacing w:line="280" w:lineRule="exact"/>
        <w:jc w:val="right"/>
        <w:rPr>
          <w:rFonts w:ascii="Open Sans" w:hAnsi="Open Sans" w:cs="Open Sans"/>
          <w:color w:val="535354"/>
          <w:sz w:val="20"/>
          <w:szCs w:val="20"/>
        </w:rPr>
      </w:pPr>
      <w:r>
        <w:rPr>
          <w:rFonts w:ascii="Open Sans" w:hAnsi="Open Sans" w:cs="Open Sans"/>
          <w:b/>
          <w:noProof/>
          <w:color w:val="535354"/>
          <w:sz w:val="24"/>
          <w:szCs w:val="24"/>
          <w:lang w:eastAsia="fr-FR"/>
        </w:rPr>
        <w:drawing>
          <wp:anchor distT="0" distB="0" distL="114300" distR="114300" simplePos="0" relativeHeight="251658240" behindDoc="0" locked="0" layoutInCell="1" allowOverlap="1" wp14:anchorId="4B432908" wp14:editId="5C791647">
            <wp:simplePos x="0" y="0"/>
            <wp:positionH relativeFrom="margin">
              <wp:align>left</wp:align>
            </wp:positionH>
            <wp:positionV relativeFrom="paragraph">
              <wp:posOffset>-243204</wp:posOffset>
            </wp:positionV>
            <wp:extent cx="1389647" cy="933450"/>
            <wp:effectExtent l="0" t="0" r="1270" b="0"/>
            <wp:wrapNone/>
            <wp:docPr id="5" name="Image 5" descr="C:\Users\claire.lancry\Desktop\dou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lancry\Desktop\doubl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9647"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9C4">
        <w:rPr>
          <w:rFonts w:ascii="Open Sans" w:hAnsi="Open Sans" w:cs="Open Sans"/>
          <w:b/>
          <w:color w:val="535354"/>
          <w:sz w:val="24"/>
          <w:szCs w:val="24"/>
        </w:rPr>
        <w:t xml:space="preserve">  </w:t>
      </w:r>
      <w:r w:rsidR="005A2786" w:rsidRPr="00641824">
        <w:rPr>
          <w:rFonts w:ascii="Open Sans" w:hAnsi="Open Sans" w:cs="Open Sans"/>
          <w:b/>
          <w:color w:val="535354"/>
          <w:sz w:val="24"/>
          <w:szCs w:val="24"/>
        </w:rPr>
        <w:t>Communiqué de presse</w:t>
      </w:r>
      <w:r w:rsidR="005A2786">
        <w:rPr>
          <w:rFonts w:ascii="Open Sans" w:hAnsi="Open Sans" w:cs="Open Sans"/>
          <w:color w:val="535354"/>
          <w:sz w:val="20"/>
          <w:szCs w:val="20"/>
        </w:rPr>
        <w:br/>
      </w:r>
      <w:r w:rsidR="005A2786" w:rsidRPr="00097CA0">
        <w:rPr>
          <w:rFonts w:ascii="Open Sans" w:hAnsi="Open Sans" w:cs="Open Sans"/>
          <w:color w:val="535354"/>
          <w:sz w:val="20"/>
          <w:szCs w:val="20"/>
        </w:rPr>
        <w:t>Paris, le</w:t>
      </w:r>
      <w:r w:rsidR="005A2786" w:rsidRPr="00977655">
        <w:rPr>
          <w:rFonts w:ascii="Open Sans" w:hAnsi="Open Sans" w:cs="Open Sans"/>
          <w:sz w:val="20"/>
          <w:szCs w:val="20"/>
        </w:rPr>
        <w:t xml:space="preserve"> </w:t>
      </w:r>
      <w:r>
        <w:rPr>
          <w:rFonts w:ascii="Open Sans" w:hAnsi="Open Sans" w:cs="Open Sans"/>
          <w:color w:val="535354"/>
          <w:sz w:val="20"/>
          <w:szCs w:val="20"/>
        </w:rPr>
        <w:t>24 juillet 2019</w:t>
      </w:r>
    </w:p>
    <w:p w14:paraId="55018D4D" w14:textId="77777777" w:rsidR="005A2786" w:rsidRDefault="005A2786" w:rsidP="005A2786">
      <w:pPr>
        <w:tabs>
          <w:tab w:val="left" w:pos="360"/>
        </w:tabs>
        <w:spacing w:line="200" w:lineRule="exact"/>
        <w:jc w:val="right"/>
        <w:rPr>
          <w:rFonts w:ascii="Open Sans" w:hAnsi="Open Sans" w:cs="Open Sans"/>
          <w:color w:val="535354"/>
          <w:sz w:val="20"/>
          <w:szCs w:val="20"/>
        </w:rPr>
      </w:pPr>
    </w:p>
    <w:p w14:paraId="3796AFFF" w14:textId="77777777" w:rsidR="005A2786" w:rsidRDefault="005A2786" w:rsidP="005A2786">
      <w:pPr>
        <w:tabs>
          <w:tab w:val="left" w:pos="360"/>
        </w:tabs>
        <w:spacing w:line="200" w:lineRule="exact"/>
        <w:jc w:val="right"/>
        <w:rPr>
          <w:rFonts w:ascii="Open Sans" w:hAnsi="Open Sans" w:cs="Open Sans"/>
          <w:color w:val="535354"/>
          <w:sz w:val="20"/>
          <w:szCs w:val="20"/>
        </w:rPr>
      </w:pPr>
    </w:p>
    <w:p w14:paraId="2AEA8821" w14:textId="77777777" w:rsidR="005A2786" w:rsidRPr="00DC2AE9" w:rsidRDefault="005A2786" w:rsidP="005A2786">
      <w:pPr>
        <w:tabs>
          <w:tab w:val="left" w:pos="360"/>
        </w:tabs>
        <w:spacing w:line="200" w:lineRule="exact"/>
        <w:jc w:val="right"/>
        <w:rPr>
          <w:rFonts w:ascii="Open Sans" w:hAnsi="Open Sans" w:cs="Open Sans"/>
          <w:b/>
          <w:color w:val="535354"/>
          <w:sz w:val="20"/>
          <w:szCs w:val="20"/>
        </w:rPr>
      </w:pPr>
    </w:p>
    <w:p w14:paraId="0D1D2A32" w14:textId="48200917" w:rsidR="00FF5382" w:rsidRPr="00F80C0C" w:rsidRDefault="00123217" w:rsidP="009D5262">
      <w:pPr>
        <w:pStyle w:val="TitreCP"/>
        <w:jc w:val="both"/>
      </w:pPr>
      <w:r>
        <w:t>Romane Sarfati</w:t>
      </w:r>
      <w:r w:rsidR="00FF5382" w:rsidRPr="00F80C0C">
        <w:t xml:space="preserve"> reconduite à la direction générale de la Cité de l</w:t>
      </w:r>
      <w:r>
        <w:t>a céramique - Sèvres &amp; Limoges</w:t>
      </w:r>
    </w:p>
    <w:sdt>
      <w:sdtPr>
        <w:rPr>
          <w:b/>
          <w:iCs/>
        </w:rPr>
        <w:alias w:val="Contenu du CP"/>
        <w:tag w:val="Informations et réponse"/>
        <w:id w:val="1094971060"/>
        <w:placeholder>
          <w:docPart w:val="BB751E38AC3E423FB86331A876F77558"/>
        </w:placeholder>
      </w:sdtPr>
      <w:sdtEndPr>
        <w:rPr>
          <w:b w:val="0"/>
          <w:iCs w:val="0"/>
        </w:rPr>
      </w:sdtEndPr>
      <w:sdtContent>
        <w:p w14:paraId="0AF2139B" w14:textId="5B07B0D3" w:rsidR="00FF5382" w:rsidRPr="00FF5382" w:rsidRDefault="00FF5382" w:rsidP="00FF5382">
          <w:pPr>
            <w:pStyle w:val="CorpsdetexteCP"/>
            <w:rPr>
              <w:rStyle w:val="Accentuation"/>
              <w:b w:val="0"/>
            </w:rPr>
          </w:pPr>
          <w:r w:rsidRPr="00FF5382">
            <w:rPr>
              <w:rStyle w:val="Accentuation"/>
              <w:b w:val="0"/>
            </w:rPr>
            <w:t>Sur proposition de</w:t>
          </w:r>
          <w:r w:rsidRPr="00FF5382">
            <w:t xml:space="preserve"> </w:t>
          </w:r>
          <w:r w:rsidRPr="00FF5382">
            <w:rPr>
              <w:rStyle w:val="Accentuation"/>
              <w:b w:val="0"/>
            </w:rPr>
            <w:t xml:space="preserve">Franck Riester, ministre de la Culture, le Président de la République reconduit Romane Sarfati dans ses fonctions de directrice générale de l'établissement public de la Cité de la céramique - Sèvres &amp; Limoges qui regroupe la Manufacture nationale de Sèvres, le Musée national de la céramique de Sèvres et le Musée national Adrien </w:t>
          </w:r>
          <w:proofErr w:type="spellStart"/>
          <w:r w:rsidRPr="00FF5382">
            <w:rPr>
              <w:rStyle w:val="Accentuation"/>
              <w:b w:val="0"/>
            </w:rPr>
            <w:t>Dubouché</w:t>
          </w:r>
          <w:proofErr w:type="spellEnd"/>
          <w:r w:rsidRPr="00FF5382">
            <w:rPr>
              <w:rStyle w:val="Accentuation"/>
              <w:b w:val="0"/>
            </w:rPr>
            <w:t xml:space="preserve"> de Limoges. Cette institution allie des missions de conservation et de diffusion patrimoniales à celles de production et de création artistique en porcelaine.</w:t>
          </w:r>
        </w:p>
        <w:p w14:paraId="03E6D10B" w14:textId="77777777" w:rsidR="00FF5382" w:rsidRPr="00FF5382" w:rsidRDefault="00FF5382" w:rsidP="00FF5382">
          <w:pPr>
            <w:pStyle w:val="CorpsdetexteCP"/>
            <w:rPr>
              <w:rStyle w:val="Accentuation"/>
              <w:b w:val="0"/>
            </w:rPr>
          </w:pPr>
        </w:p>
        <w:p w14:paraId="045C469C" w14:textId="652AF560" w:rsidR="00796146" w:rsidRDefault="00796146" w:rsidP="00796146">
          <w:pPr>
            <w:pStyle w:val="CorpsdetexteCP"/>
          </w:pPr>
          <w:r>
            <w:t xml:space="preserve">Depuis 5 ans la directrice et l'équipe de l'établissement ont développé le </w:t>
          </w:r>
          <w:r w:rsidRPr="00F80C0C">
            <w:t xml:space="preserve">rayonnement artistique international des créations de la Manufacture, </w:t>
          </w:r>
          <w:r>
            <w:t xml:space="preserve">inscrit </w:t>
          </w:r>
          <w:r w:rsidRPr="00F80C0C">
            <w:t xml:space="preserve">Sèvres </w:t>
          </w:r>
          <w:r>
            <w:t xml:space="preserve">dans le </w:t>
          </w:r>
          <w:r w:rsidRPr="00F80C0C">
            <w:t>Grand Paris</w:t>
          </w:r>
          <w:r>
            <w:t xml:space="preserve"> de la culture et créé </w:t>
          </w:r>
          <w:r w:rsidRPr="00F80C0C">
            <w:t xml:space="preserve">un pôle de recherche et de transmission des savoirs et savoir-faire sur les arts du feu. </w:t>
          </w:r>
          <w:r>
            <w:t xml:space="preserve">L'enjeu pour les prochaines années sera de confirmer </w:t>
          </w:r>
          <w:r w:rsidRPr="00F80C0C">
            <w:t xml:space="preserve">une politique artistique et culturelle audacieuse dans et hors les murs et d’assurer la transmission des patrimoines </w:t>
          </w:r>
          <w:r>
            <w:t xml:space="preserve">et des savoir-faire </w:t>
          </w:r>
          <w:r w:rsidRPr="00F80C0C">
            <w:t>d’exception de l’institution</w:t>
          </w:r>
          <w:r w:rsidR="005309D7">
            <w:t>.</w:t>
          </w:r>
          <w:r w:rsidRPr="00F80C0C">
            <w:t xml:space="preserve"> </w:t>
          </w:r>
          <w:r w:rsidR="005309D7">
            <w:t xml:space="preserve">Cela </w:t>
          </w:r>
          <w:r w:rsidRPr="00F80C0C">
            <w:t xml:space="preserve">se traduira </w:t>
          </w:r>
          <w:r w:rsidR="005309D7">
            <w:t>par le renforcement des Manufactures nationales, du centre de recherche sur les arts du feu et par</w:t>
          </w:r>
          <w:r w:rsidR="005309D7" w:rsidRPr="00F80C0C">
            <w:t xml:space="preserve"> </w:t>
          </w:r>
          <w:r w:rsidRPr="00F80C0C">
            <w:t>l</w:t>
          </w:r>
          <w:r>
            <w:t>e lancement de l’Ecole de Sèvres</w:t>
          </w:r>
          <w:r w:rsidRPr="00F80C0C">
            <w:t xml:space="preserve">. </w:t>
          </w:r>
          <w:r>
            <w:t xml:space="preserve">La Cité de la céramique - Sèvres &amp; Limoges participera activement au renouvellement des politiques publiques en faveur des métiers d'art et du patrimoine vivant et à leur promotion en France et à l'international. </w:t>
          </w:r>
        </w:p>
        <w:p w14:paraId="630D8FB5" w14:textId="77777777" w:rsidR="00796146" w:rsidRDefault="00796146" w:rsidP="00796146">
          <w:pPr>
            <w:pStyle w:val="CorpsdetexteCP"/>
          </w:pPr>
        </w:p>
        <w:p w14:paraId="1A4F0612" w14:textId="55D52C76" w:rsidR="00796146" w:rsidRPr="00E12459" w:rsidRDefault="00796146" w:rsidP="00796146">
          <w:pPr>
            <w:pStyle w:val="CorpsdetexteCP"/>
          </w:pPr>
          <w:r>
            <w:t xml:space="preserve">Directrice de l'établissement depuis 2014, Romane Sarfati a été successivement directrice de la galerie Daniel Templon, productrice de jeux vidéo, responsable audiovisuel et numérique au </w:t>
          </w:r>
          <w:r w:rsidR="009D5262">
            <w:t>m</w:t>
          </w:r>
          <w:r>
            <w:t xml:space="preserve">usée du </w:t>
          </w:r>
          <w:r w:rsidR="009D5262">
            <w:t>q</w:t>
          </w:r>
          <w:r>
            <w:t>uai Branly</w:t>
          </w:r>
          <w:bookmarkStart w:id="0" w:name="_GoBack"/>
          <w:bookmarkEnd w:id="0"/>
          <w:r>
            <w:t>, directrice de cabinet de l'adjointe au Maire de Paris en charge du patrimoine, directrice de la culture du département de l'Essonne. En 2012, elle intègre le cabinet de la ministre de la Culture et de la Communication en tant que conseillère pour les arts plastiques, architecture, design et mode.</w:t>
          </w:r>
        </w:p>
        <w:p w14:paraId="399AD57F" w14:textId="77777777" w:rsidR="00FF5382" w:rsidRDefault="009D5262" w:rsidP="00FF5382">
          <w:pPr>
            <w:pStyle w:val="CorpsdetexteCP"/>
          </w:pPr>
        </w:p>
      </w:sdtContent>
    </w:sdt>
    <w:p w14:paraId="589E14CA" w14:textId="0D77DD8B" w:rsidR="00F013CD" w:rsidRPr="00F013CD" w:rsidRDefault="00F013CD" w:rsidP="004D39FD">
      <w:pPr>
        <w:spacing w:after="0" w:line="276" w:lineRule="auto"/>
        <w:jc w:val="both"/>
        <w:rPr>
          <w:rFonts w:ascii="Open Sans" w:eastAsia="Times New Roman" w:hAnsi="Open Sans" w:cs="Open Sans"/>
          <w:color w:val="000000"/>
          <w:sz w:val="20"/>
          <w:szCs w:val="20"/>
          <w:lang w:eastAsia="fr-FR"/>
        </w:rPr>
      </w:pPr>
    </w:p>
    <w:sectPr w:rsidR="00F013CD" w:rsidRPr="00F013CD" w:rsidSect="00020E51">
      <w:footerReference w:type="default" r:id="rId7"/>
      <w:pgSz w:w="11906" w:h="16838"/>
      <w:pgMar w:top="1418" w:right="1928" w:bottom="1928"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2D96F" w14:textId="77777777" w:rsidR="00D243B4" w:rsidRDefault="00D243B4">
      <w:pPr>
        <w:spacing w:after="0" w:line="240" w:lineRule="auto"/>
      </w:pPr>
      <w:r>
        <w:separator/>
      </w:r>
    </w:p>
  </w:endnote>
  <w:endnote w:type="continuationSeparator" w:id="0">
    <w:p w14:paraId="0DA04BCD" w14:textId="77777777" w:rsidR="00D243B4" w:rsidRDefault="00D2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75F5" w14:textId="7D443915" w:rsidR="006069CE" w:rsidRDefault="004D39FD">
    <w:pPr>
      <w:pStyle w:val="Pieddepage"/>
    </w:pPr>
    <w:r>
      <w:rPr>
        <w:noProof/>
        <w:lang w:eastAsia="fr-FR"/>
      </w:rPr>
      <mc:AlternateContent>
        <mc:Choice Requires="wps">
          <w:drawing>
            <wp:anchor distT="0" distB="0" distL="114300" distR="114300" simplePos="0" relativeHeight="251662336" behindDoc="0" locked="0" layoutInCell="1" allowOverlap="1" wp14:anchorId="0058E8E5" wp14:editId="3D4ED1D7">
              <wp:simplePos x="0" y="0"/>
              <wp:positionH relativeFrom="margin">
                <wp:align>center</wp:align>
              </wp:positionH>
              <wp:positionV relativeFrom="paragraph">
                <wp:posOffset>-426720</wp:posOffset>
              </wp:positionV>
              <wp:extent cx="0" cy="68580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0" cy="685800"/>
                      </a:xfrm>
                      <a:prstGeom prst="line">
                        <a:avLst/>
                      </a:prstGeom>
                      <a:ln>
                        <a:solidFill>
                          <a:srgbClr val="5353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A059A9" id="Connecteur droit 4"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33.6pt" to="0,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" strokecolor="#535354" strokeweight=".5pt">
              <v:stroke joinstyle="miter"/>
              <w10:wrap anchorx="margin"/>
            </v:line>
          </w:pict>
        </mc:Fallback>
      </mc:AlternateContent>
    </w:r>
    <w:r w:rsidR="007D060F">
      <w:rPr>
        <w:noProof/>
        <w:lang w:eastAsia="fr-FR"/>
      </w:rPr>
      <mc:AlternateContent>
        <mc:Choice Requires="wps">
          <w:drawing>
            <wp:anchor distT="0" distB="0" distL="114300" distR="114300" simplePos="0" relativeHeight="251659264" behindDoc="0" locked="0" layoutInCell="1" allowOverlap="1" wp14:anchorId="0DA48573" wp14:editId="3A977495">
              <wp:simplePos x="0" y="0"/>
              <wp:positionH relativeFrom="column">
                <wp:posOffset>-1252855</wp:posOffset>
              </wp:positionH>
              <wp:positionV relativeFrom="paragraph">
                <wp:posOffset>-641351</wp:posOffset>
              </wp:positionV>
              <wp:extent cx="7653655" cy="1294765"/>
              <wp:effectExtent l="0" t="0" r="4445" b="635"/>
              <wp:wrapNone/>
              <wp:docPr id="2" name="Rectangle 2"/>
              <wp:cNvGraphicFramePr/>
              <a:graphic xmlns:a="http://schemas.openxmlformats.org/drawingml/2006/main">
                <a:graphicData uri="http://schemas.microsoft.com/office/word/2010/wordprocessingShape">
                  <wps:wsp>
                    <wps:cNvSpPr/>
                    <wps:spPr>
                      <a:xfrm>
                        <a:off x="0" y="0"/>
                        <a:ext cx="7653655" cy="1294765"/>
                      </a:xfrm>
                      <a:prstGeom prst="rect">
                        <a:avLst/>
                      </a:prstGeom>
                      <a:solidFill>
                        <a:srgbClr val="EDEDED"/>
                      </a:solidFill>
                      <a:ln>
                        <a:no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A3968" id="Rectangle 2" o:spid="_x0000_s1026" style="position:absolute;margin-left:-98.65pt;margin-top:-50.5pt;width:602.65pt;height:10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" fillcolor="#ededed" stroked="f" strokeweight=".5pt"/>
          </w:pict>
        </mc:Fallback>
      </mc:AlternateContent>
    </w:r>
    <w:r w:rsidR="00E0127F">
      <w:rPr>
        <w:noProof/>
        <w:lang w:eastAsia="fr-FR"/>
      </w:rPr>
      <mc:AlternateContent>
        <mc:Choice Requires="wps">
          <w:drawing>
            <wp:anchor distT="45720" distB="45720" distL="114300" distR="114300" simplePos="0" relativeHeight="251660288" behindDoc="0" locked="1" layoutInCell="1" allowOverlap="1" wp14:anchorId="1A8E1B67" wp14:editId="63B7597E">
              <wp:simplePos x="0" y="0"/>
              <wp:positionH relativeFrom="margin">
                <wp:posOffset>-189865</wp:posOffset>
              </wp:positionH>
              <wp:positionV relativeFrom="page">
                <wp:posOffset>9538335</wp:posOffset>
              </wp:positionV>
              <wp:extent cx="2566670" cy="1003935"/>
              <wp:effectExtent l="0" t="0" r="0" b="57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003935"/>
                      </a:xfrm>
                      <a:prstGeom prst="rect">
                        <a:avLst/>
                      </a:prstGeom>
                      <a:noFill/>
                      <a:ln w="9525">
                        <a:noFill/>
                        <a:miter lim="800000"/>
                        <a:headEnd/>
                        <a:tailEnd/>
                      </a:ln>
                    </wps:spPr>
                    <wps:txbx>
                      <w:txbxContent>
                        <w:p w14:paraId="0578EA46" w14:textId="77777777" w:rsidR="00665A48" w:rsidRPr="002B44A7" w:rsidRDefault="00E0127F" w:rsidP="002B44A7">
                          <w:pPr>
                            <w:spacing w:line="200" w:lineRule="exact"/>
                            <w:rPr>
                              <w:rFonts w:ascii="Open Sans" w:hAnsi="Open Sans" w:cs="Open Sans"/>
                              <w:color w:val="535354"/>
                              <w:sz w:val="16"/>
                              <w:szCs w:val="16"/>
                            </w:rPr>
                          </w:pPr>
                          <w:r w:rsidRPr="00162CB3">
                            <w:rPr>
                              <w:rFonts w:ascii="Open Sans" w:hAnsi="Open Sans" w:cs="Open Sans"/>
                              <w:b/>
                              <w:color w:val="535354"/>
                              <w:sz w:val="16"/>
                              <w:szCs w:val="16"/>
                            </w:rPr>
                            <w:t>Contacts</w:t>
                          </w:r>
                          <w:r w:rsidRPr="002B44A7">
                            <w:rPr>
                              <w:rFonts w:ascii="Open Sans" w:hAnsi="Open Sans" w:cs="Open Sans"/>
                              <w:color w:val="535354"/>
                              <w:sz w:val="16"/>
                              <w:szCs w:val="16"/>
                            </w:rPr>
                            <w:br/>
                            <w:t>Ministère de la Culture</w:t>
                          </w:r>
                          <w:r w:rsidRPr="002B44A7">
                            <w:rPr>
                              <w:rFonts w:ascii="Open Sans" w:hAnsi="Open Sans" w:cs="Open Sans"/>
                              <w:color w:val="535354"/>
                              <w:sz w:val="16"/>
                              <w:szCs w:val="16"/>
                            </w:rPr>
                            <w:br/>
                            <w:t>Délégation à l’information et à la communication</w:t>
                          </w:r>
                          <w:r w:rsidRPr="002B44A7">
                            <w:rPr>
                              <w:rFonts w:ascii="Open Sans" w:hAnsi="Open Sans" w:cs="Open Sans"/>
                              <w:color w:val="535354"/>
                              <w:sz w:val="16"/>
                              <w:szCs w:val="16"/>
                            </w:rPr>
                            <w:br/>
                            <w:t>Service de presse : 01 40 15 83 31</w:t>
                          </w:r>
                          <w:r w:rsidRPr="002B44A7">
                            <w:rPr>
                              <w:rFonts w:ascii="Open Sans" w:hAnsi="Open Sans" w:cs="Open Sans"/>
                              <w:color w:val="535354"/>
                              <w:sz w:val="16"/>
                              <w:szCs w:val="16"/>
                            </w:rPr>
                            <w:br/>
                          </w:r>
                          <w:hyperlink r:id="rId1" w:history="1">
                            <w:r w:rsidRPr="002B44A7">
                              <w:rPr>
                                <w:rStyle w:val="Lienhypertexte"/>
                                <w:rFonts w:ascii="Open Sans" w:hAnsi="Open Sans" w:cs="Open Sans"/>
                                <w:color w:val="535354"/>
                                <w:sz w:val="16"/>
                                <w:szCs w:val="16"/>
                              </w:rPr>
                              <w:t>service-presse@culture.gouv.fr</w:t>
                            </w:r>
                          </w:hyperlink>
                          <w:r>
                            <w:rPr>
                              <w:rFonts w:ascii="Open Sans" w:hAnsi="Open Sans" w:cs="Open Sans"/>
                              <w:color w:val="535354"/>
                              <w:sz w:val="16"/>
                              <w:szCs w:val="16"/>
                            </w:rPr>
                            <w:br/>
                            <w:t>www.culture</w:t>
                          </w:r>
                          <w:r w:rsidRPr="002B44A7">
                            <w:rPr>
                              <w:rFonts w:ascii="Open Sans" w:hAnsi="Open Sans" w:cs="Open Sans"/>
                              <w:color w:val="535354"/>
                              <w:sz w:val="16"/>
                              <w:szCs w:val="16"/>
                            </w:rPr>
                            <w:t>.gouv.fr</w:t>
                          </w:r>
                        </w:p>
                        <w:p w14:paraId="0AC03EF9" w14:textId="77777777" w:rsidR="00665A48" w:rsidRPr="00665A48" w:rsidRDefault="009D5262" w:rsidP="00665A48">
                          <w:pPr>
                            <w:spacing w:line="160" w:lineRule="exact"/>
                            <w:rPr>
                              <w:sz w:val="16"/>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E1B67" id="_x0000_t202" coordsize="21600,21600" o:spt="202" path="m,l,21600r21600,l21600,xe">
              <v:stroke joinstyle="miter"/>
              <v:path gradientshapeok="t" o:connecttype="rect"/>
            </v:shapetype>
            <v:shape id="Zone de texte 2" o:spid="_x0000_s1026" type="#_x0000_t202" style="position:absolute;margin-left:-14.95pt;margin-top:751.05pt;width:202.1pt;height:79.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" filled="f" stroked="f">
              <v:textbox>
                <w:txbxContent>
                  <w:p w14:paraId="0578EA46" w14:textId="77777777" w:rsidR="00665A48" w:rsidRPr="002B44A7" w:rsidRDefault="00E0127F" w:rsidP="002B44A7">
                    <w:pPr>
                      <w:spacing w:line="200" w:lineRule="exact"/>
                      <w:rPr>
                        <w:rFonts w:ascii="Open Sans" w:hAnsi="Open Sans" w:cs="Open Sans"/>
                        <w:color w:val="535354"/>
                        <w:sz w:val="16"/>
                        <w:szCs w:val="16"/>
                      </w:rPr>
                    </w:pPr>
                    <w:r w:rsidRPr="00162CB3">
                      <w:rPr>
                        <w:rFonts w:ascii="Open Sans" w:hAnsi="Open Sans" w:cs="Open Sans"/>
                        <w:b/>
                        <w:color w:val="535354"/>
                        <w:sz w:val="16"/>
                        <w:szCs w:val="16"/>
                      </w:rPr>
                      <w:t>Contacts</w:t>
                    </w:r>
                    <w:r w:rsidRPr="002B44A7">
                      <w:rPr>
                        <w:rFonts w:ascii="Open Sans" w:hAnsi="Open Sans" w:cs="Open Sans"/>
                        <w:color w:val="535354"/>
                        <w:sz w:val="16"/>
                        <w:szCs w:val="16"/>
                      </w:rPr>
                      <w:br/>
                      <w:t>Ministère de la Culture</w:t>
                    </w:r>
                    <w:r w:rsidRPr="002B44A7">
                      <w:rPr>
                        <w:rFonts w:ascii="Open Sans" w:hAnsi="Open Sans" w:cs="Open Sans"/>
                        <w:color w:val="535354"/>
                        <w:sz w:val="16"/>
                        <w:szCs w:val="16"/>
                      </w:rPr>
                      <w:br/>
                      <w:t>Délégation à l’information et à la communication</w:t>
                    </w:r>
                    <w:r w:rsidRPr="002B44A7">
                      <w:rPr>
                        <w:rFonts w:ascii="Open Sans" w:hAnsi="Open Sans" w:cs="Open Sans"/>
                        <w:color w:val="535354"/>
                        <w:sz w:val="16"/>
                        <w:szCs w:val="16"/>
                      </w:rPr>
                      <w:br/>
                      <w:t>Service de presse : 01 40 15 83 31</w:t>
                    </w:r>
                    <w:r w:rsidRPr="002B44A7">
                      <w:rPr>
                        <w:rFonts w:ascii="Open Sans" w:hAnsi="Open Sans" w:cs="Open Sans"/>
                        <w:color w:val="535354"/>
                        <w:sz w:val="16"/>
                        <w:szCs w:val="16"/>
                      </w:rPr>
                      <w:br/>
                    </w:r>
                    <w:hyperlink r:id="rId2" w:history="1">
                      <w:r w:rsidRPr="002B44A7">
                        <w:rPr>
                          <w:rStyle w:val="Lienhypertexte"/>
                          <w:rFonts w:ascii="Open Sans" w:hAnsi="Open Sans" w:cs="Open Sans"/>
                          <w:color w:val="535354"/>
                          <w:sz w:val="16"/>
                          <w:szCs w:val="16"/>
                        </w:rPr>
                        <w:t>service-presse@culture.gouv.fr</w:t>
                      </w:r>
                    </w:hyperlink>
                    <w:r>
                      <w:rPr>
                        <w:rFonts w:ascii="Open Sans" w:hAnsi="Open Sans" w:cs="Open Sans"/>
                        <w:color w:val="535354"/>
                        <w:sz w:val="16"/>
                        <w:szCs w:val="16"/>
                      </w:rPr>
                      <w:br/>
                      <w:t>www.culture</w:t>
                    </w:r>
                    <w:r w:rsidRPr="002B44A7">
                      <w:rPr>
                        <w:rFonts w:ascii="Open Sans" w:hAnsi="Open Sans" w:cs="Open Sans"/>
                        <w:color w:val="535354"/>
                        <w:sz w:val="16"/>
                        <w:szCs w:val="16"/>
                      </w:rPr>
                      <w:t>.gouv.fr</w:t>
                    </w:r>
                  </w:p>
                  <w:p w14:paraId="0AC03EF9" w14:textId="77777777" w:rsidR="00665A48" w:rsidRPr="00665A48" w:rsidRDefault="00796146" w:rsidP="00665A48">
                    <w:pPr>
                      <w:spacing w:line="160" w:lineRule="exact"/>
                      <w:rPr>
                        <w:sz w:val="16"/>
                        <w:szCs w:val="12"/>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5BF45" w14:textId="77777777" w:rsidR="00D243B4" w:rsidRDefault="00D243B4">
      <w:pPr>
        <w:spacing w:after="0" w:line="240" w:lineRule="auto"/>
      </w:pPr>
      <w:r>
        <w:separator/>
      </w:r>
    </w:p>
  </w:footnote>
  <w:footnote w:type="continuationSeparator" w:id="0">
    <w:p w14:paraId="093E6ACB" w14:textId="77777777" w:rsidR="00D243B4" w:rsidRDefault="00D243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86"/>
    <w:rsid w:val="00046BB5"/>
    <w:rsid w:val="00055EA6"/>
    <w:rsid w:val="000B6326"/>
    <w:rsid w:val="00123217"/>
    <w:rsid w:val="0012729E"/>
    <w:rsid w:val="00173118"/>
    <w:rsid w:val="001D249D"/>
    <w:rsid w:val="00294C06"/>
    <w:rsid w:val="00341F9C"/>
    <w:rsid w:val="003468C5"/>
    <w:rsid w:val="003D10E1"/>
    <w:rsid w:val="00457E97"/>
    <w:rsid w:val="004C7F81"/>
    <w:rsid w:val="004D39FD"/>
    <w:rsid w:val="00503C2F"/>
    <w:rsid w:val="00506C48"/>
    <w:rsid w:val="0051315A"/>
    <w:rsid w:val="005309D7"/>
    <w:rsid w:val="00570C9A"/>
    <w:rsid w:val="005A2786"/>
    <w:rsid w:val="005A759A"/>
    <w:rsid w:val="00630860"/>
    <w:rsid w:val="006B1427"/>
    <w:rsid w:val="0072368B"/>
    <w:rsid w:val="00765EE6"/>
    <w:rsid w:val="00796146"/>
    <w:rsid w:val="007D060F"/>
    <w:rsid w:val="007E305B"/>
    <w:rsid w:val="008419C4"/>
    <w:rsid w:val="008A103B"/>
    <w:rsid w:val="008B0F9D"/>
    <w:rsid w:val="00977655"/>
    <w:rsid w:val="009948A1"/>
    <w:rsid w:val="009D09E8"/>
    <w:rsid w:val="009D5262"/>
    <w:rsid w:val="009E177C"/>
    <w:rsid w:val="009E202B"/>
    <w:rsid w:val="00A217BB"/>
    <w:rsid w:val="00A51339"/>
    <w:rsid w:val="00A5785B"/>
    <w:rsid w:val="00AB6C1D"/>
    <w:rsid w:val="00B71FA5"/>
    <w:rsid w:val="00BD677F"/>
    <w:rsid w:val="00CD47BB"/>
    <w:rsid w:val="00D243B4"/>
    <w:rsid w:val="00D82DA7"/>
    <w:rsid w:val="00E0127F"/>
    <w:rsid w:val="00E15576"/>
    <w:rsid w:val="00E97FD5"/>
    <w:rsid w:val="00ED20BD"/>
    <w:rsid w:val="00F013CD"/>
    <w:rsid w:val="00F91F2A"/>
    <w:rsid w:val="00FD48D6"/>
    <w:rsid w:val="00FF1E22"/>
    <w:rsid w:val="00FF53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02381"/>
  <w15:chartTrackingRefBased/>
  <w15:docId w15:val="{787FE5A5-04A5-4DD9-A84A-518A6A37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7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2786"/>
    <w:pPr>
      <w:tabs>
        <w:tab w:val="center" w:pos="4536"/>
        <w:tab w:val="right" w:pos="9072"/>
      </w:tabs>
      <w:spacing w:after="0" w:line="240" w:lineRule="auto"/>
    </w:pPr>
  </w:style>
  <w:style w:type="character" w:customStyle="1" w:styleId="En-tteCar">
    <w:name w:val="En-tête Car"/>
    <w:basedOn w:val="Policepardfaut"/>
    <w:link w:val="En-tte"/>
    <w:uiPriority w:val="99"/>
    <w:rsid w:val="005A2786"/>
  </w:style>
  <w:style w:type="paragraph" w:styleId="Pieddepage">
    <w:name w:val="footer"/>
    <w:basedOn w:val="Normal"/>
    <w:link w:val="PieddepageCar"/>
    <w:uiPriority w:val="99"/>
    <w:unhideWhenUsed/>
    <w:rsid w:val="005A27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2786"/>
  </w:style>
  <w:style w:type="character" w:styleId="Lienhypertexte">
    <w:name w:val="Hyperlink"/>
    <w:basedOn w:val="Policepardfaut"/>
    <w:uiPriority w:val="99"/>
    <w:unhideWhenUsed/>
    <w:rsid w:val="005A2786"/>
    <w:rPr>
      <w:color w:val="0563C1" w:themeColor="hyperlink"/>
      <w:u w:val="single"/>
    </w:rPr>
  </w:style>
  <w:style w:type="character" w:styleId="Marquedecommentaire">
    <w:name w:val="annotation reference"/>
    <w:basedOn w:val="Policepardfaut"/>
    <w:uiPriority w:val="99"/>
    <w:semiHidden/>
    <w:unhideWhenUsed/>
    <w:rsid w:val="00173118"/>
    <w:rPr>
      <w:sz w:val="16"/>
      <w:szCs w:val="16"/>
    </w:rPr>
  </w:style>
  <w:style w:type="paragraph" w:styleId="Commentaire">
    <w:name w:val="annotation text"/>
    <w:basedOn w:val="Normal"/>
    <w:link w:val="CommentaireCar"/>
    <w:uiPriority w:val="99"/>
    <w:semiHidden/>
    <w:unhideWhenUsed/>
    <w:rsid w:val="00173118"/>
    <w:pPr>
      <w:spacing w:line="240" w:lineRule="auto"/>
    </w:pPr>
    <w:rPr>
      <w:sz w:val="20"/>
      <w:szCs w:val="20"/>
    </w:rPr>
  </w:style>
  <w:style w:type="character" w:customStyle="1" w:styleId="CommentaireCar">
    <w:name w:val="Commentaire Car"/>
    <w:basedOn w:val="Policepardfaut"/>
    <w:link w:val="Commentaire"/>
    <w:uiPriority w:val="99"/>
    <w:semiHidden/>
    <w:rsid w:val="00173118"/>
    <w:rPr>
      <w:sz w:val="20"/>
      <w:szCs w:val="20"/>
    </w:rPr>
  </w:style>
  <w:style w:type="paragraph" w:styleId="Objetducommentaire">
    <w:name w:val="annotation subject"/>
    <w:basedOn w:val="Commentaire"/>
    <w:next w:val="Commentaire"/>
    <w:link w:val="ObjetducommentaireCar"/>
    <w:uiPriority w:val="99"/>
    <w:semiHidden/>
    <w:unhideWhenUsed/>
    <w:rsid w:val="00173118"/>
    <w:rPr>
      <w:b/>
      <w:bCs/>
    </w:rPr>
  </w:style>
  <w:style w:type="character" w:customStyle="1" w:styleId="ObjetducommentaireCar">
    <w:name w:val="Objet du commentaire Car"/>
    <w:basedOn w:val="CommentaireCar"/>
    <w:link w:val="Objetducommentaire"/>
    <w:uiPriority w:val="99"/>
    <w:semiHidden/>
    <w:rsid w:val="00173118"/>
    <w:rPr>
      <w:b/>
      <w:bCs/>
      <w:sz w:val="20"/>
      <w:szCs w:val="20"/>
    </w:rPr>
  </w:style>
  <w:style w:type="paragraph" w:styleId="Textedebulles">
    <w:name w:val="Balloon Text"/>
    <w:basedOn w:val="Normal"/>
    <w:link w:val="TextedebullesCar"/>
    <w:uiPriority w:val="99"/>
    <w:semiHidden/>
    <w:unhideWhenUsed/>
    <w:rsid w:val="001731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3118"/>
    <w:rPr>
      <w:rFonts w:ascii="Segoe UI" w:hAnsi="Segoe UI" w:cs="Segoe UI"/>
      <w:sz w:val="18"/>
      <w:szCs w:val="18"/>
    </w:rPr>
  </w:style>
  <w:style w:type="paragraph" w:customStyle="1" w:styleId="CarCar">
    <w:name w:val="Car Car"/>
    <w:basedOn w:val="Normal"/>
    <w:semiHidden/>
    <w:rsid w:val="004C7F81"/>
    <w:pPr>
      <w:spacing w:line="240" w:lineRule="exact"/>
      <w:ind w:left="539" w:firstLine="578"/>
    </w:pPr>
    <w:rPr>
      <w:rFonts w:ascii="Verdana" w:eastAsia="Times New Roman" w:hAnsi="Verdana" w:cs="Times New Roman"/>
      <w:sz w:val="20"/>
      <w:szCs w:val="20"/>
      <w:lang w:val="en-US"/>
    </w:rPr>
  </w:style>
  <w:style w:type="paragraph" w:customStyle="1" w:styleId="CorpsdetexteCP">
    <w:name w:val="Corps de texte CP"/>
    <w:basedOn w:val="Normal"/>
    <w:link w:val="CorpsdetexteCPCar"/>
    <w:qFormat/>
    <w:rsid w:val="00506C48"/>
    <w:pPr>
      <w:tabs>
        <w:tab w:val="left" w:pos="360"/>
      </w:tabs>
      <w:spacing w:line="280" w:lineRule="exact"/>
      <w:contextualSpacing/>
      <w:jc w:val="both"/>
    </w:pPr>
    <w:rPr>
      <w:rFonts w:ascii="Open Sans" w:hAnsi="Open Sans" w:cs="Open Sans"/>
      <w:color w:val="535354"/>
      <w:sz w:val="20"/>
      <w:szCs w:val="20"/>
    </w:rPr>
  </w:style>
  <w:style w:type="character" w:customStyle="1" w:styleId="CorpsdetexteCPCar">
    <w:name w:val="Corps de texte CP Car"/>
    <w:basedOn w:val="Policepardfaut"/>
    <w:link w:val="CorpsdetexteCP"/>
    <w:rsid w:val="00506C48"/>
    <w:rPr>
      <w:rFonts w:ascii="Open Sans" w:hAnsi="Open Sans" w:cs="Open Sans"/>
      <w:color w:val="535354"/>
      <w:sz w:val="20"/>
      <w:szCs w:val="20"/>
    </w:rPr>
  </w:style>
  <w:style w:type="character" w:styleId="Accentuation">
    <w:name w:val="Emphasis"/>
    <w:basedOn w:val="Policepardfaut"/>
    <w:uiPriority w:val="3"/>
    <w:qFormat/>
    <w:rsid w:val="00506C48"/>
    <w:rPr>
      <w:b/>
      <w:i w:val="0"/>
      <w:iCs/>
    </w:rPr>
  </w:style>
  <w:style w:type="paragraph" w:customStyle="1" w:styleId="TitreCP">
    <w:name w:val="Titre CP"/>
    <w:basedOn w:val="Normal"/>
    <w:next w:val="CorpsdetexteCP"/>
    <w:link w:val="TitreCPCar"/>
    <w:uiPriority w:val="7"/>
    <w:qFormat/>
    <w:rsid w:val="00506C48"/>
    <w:pPr>
      <w:spacing w:before="360" w:after="600" w:line="440" w:lineRule="exact"/>
      <w:contextualSpacing/>
    </w:pPr>
    <w:rPr>
      <w:rFonts w:ascii="Open Sans" w:hAnsi="Open Sans"/>
      <w:color w:val="000000" w:themeColor="text1"/>
      <w:sz w:val="36"/>
      <w:szCs w:val="20"/>
    </w:rPr>
  </w:style>
  <w:style w:type="character" w:customStyle="1" w:styleId="TitreCPCar">
    <w:name w:val="Titre CP Car"/>
    <w:basedOn w:val="Policepardfaut"/>
    <w:link w:val="TitreCP"/>
    <w:uiPriority w:val="7"/>
    <w:rsid w:val="00506C48"/>
    <w:rPr>
      <w:rFonts w:ascii="Open Sans" w:hAnsi="Open Sans"/>
      <w:color w:val="000000" w:themeColor="text1"/>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service-presse@culture.gouv.fr" TargetMode="External"/><Relationship Id="rId1" Type="http://schemas.openxmlformats.org/officeDocument/2006/relationships/hyperlink" Target="mailto:service-presse@culture.gouv.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751E38AC3E423FB86331A876F77558"/>
        <w:category>
          <w:name w:val="Général"/>
          <w:gallery w:val="placeholder"/>
        </w:category>
        <w:types>
          <w:type w:val="bbPlcHdr"/>
        </w:types>
        <w:behaviors>
          <w:behavior w:val="content"/>
        </w:behaviors>
        <w:guid w:val="{5C18D0C3-29E2-4707-B47B-9B109EB1DB1B}"/>
      </w:docPartPr>
      <w:docPartBody>
        <w:p w:rsidR="00356962" w:rsidRDefault="00C440F0" w:rsidP="00C440F0">
          <w:pPr>
            <w:pStyle w:val="BB751E38AC3E423FB86331A876F77558"/>
          </w:pPr>
          <w:r w:rsidRPr="00EB3481">
            <w:rPr>
              <w:rStyle w:val="Textedelespacerserv"/>
            </w:rPr>
            <w:t xml:space="preserve">Cliquez ici pour </w:t>
          </w:r>
          <w:r>
            <w:rPr>
              <w:rStyle w:val="Textedelespacerserv"/>
            </w:rPr>
            <w:t>ajouter le contenu du CP</w:t>
          </w:r>
          <w:r w:rsidRPr="00EB3481">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F0"/>
    <w:rsid w:val="00356962"/>
    <w:rsid w:val="00C440F0"/>
    <w:rsid w:val="00D546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C440F0"/>
    <w:rPr>
      <w:color w:val="9CC2E5" w:themeColor="accent1" w:themeTint="99"/>
    </w:rPr>
  </w:style>
  <w:style w:type="paragraph" w:customStyle="1" w:styleId="BB751E38AC3E423FB86331A876F77558">
    <w:name w:val="BB751E38AC3E423FB86331A876F77558"/>
    <w:rsid w:val="00C44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316</Words>
  <Characters>1739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mengus</dc:creator>
  <cp:keywords/>
  <dc:description/>
  <cp:lastModifiedBy>louise.boduain@mcc.ad.culture.fr</cp:lastModifiedBy>
  <cp:revision>6</cp:revision>
  <cp:lastPrinted>2019-07-03T14:20:00Z</cp:lastPrinted>
  <dcterms:created xsi:type="dcterms:W3CDTF">2019-07-24T08:36:00Z</dcterms:created>
  <dcterms:modified xsi:type="dcterms:W3CDTF">2019-07-24T15:10:00Z</dcterms:modified>
</cp:coreProperties>
</file>