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430" w:rsidRDefault="00A35F62" w:rsidP="00A35F62">
      <w:pPr>
        <w:tabs>
          <w:tab w:val="left" w:pos="708"/>
          <w:tab w:val="left" w:pos="1134"/>
        </w:tabs>
        <w:jc w:val="right"/>
        <w:rPr>
          <w:rFonts w:ascii="Arial" w:hAnsi="Arial" w:cs="Arial"/>
          <w:b/>
          <w:bCs/>
        </w:rPr>
      </w:pPr>
      <w:bookmarkStart w:id="0" w:name="_GoBack"/>
      <w:bookmarkEnd w:id="0"/>
      <w:r>
        <w:rPr>
          <w:noProof/>
          <w:lang w:eastAsia="fr-FR" w:bidi="ar-SA"/>
        </w:rPr>
        <w:drawing>
          <wp:inline distT="0" distB="0" distL="0" distR="0" wp14:anchorId="737D7FB0" wp14:editId="4F9CBC8D">
            <wp:extent cx="2609850" cy="1273481"/>
            <wp:effectExtent l="0" t="0" r="0" b="3175"/>
            <wp:docPr id="4" name="Image 4" descr="https://www.auvergnerhonealpes.fr/uploads/Image/4a/1394_749_Visuel-Logo-Region-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uvergnerhonealpes.fr/uploads/Image/4a/1394_749_Visuel-Logo-Region-20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215" cy="1279514"/>
                    </a:xfrm>
                    <a:prstGeom prst="rect">
                      <a:avLst/>
                    </a:prstGeom>
                    <a:noFill/>
                    <a:ln>
                      <a:noFill/>
                    </a:ln>
                  </pic:spPr>
                </pic:pic>
              </a:graphicData>
            </a:graphic>
          </wp:inline>
        </w:drawing>
      </w:r>
      <w:r w:rsidR="00B85D9F">
        <w:rPr>
          <w:rFonts w:ascii="Arial" w:hAnsi="Arial" w:cs="Arial"/>
          <w:b/>
          <w:bCs/>
          <w:noProof/>
          <w:lang w:eastAsia="fr-FR" w:bidi="ar-SA"/>
        </w:rPr>
        <w:drawing>
          <wp:anchor distT="0" distB="0" distL="0" distR="0" simplePos="0" relativeHeight="17" behindDoc="0" locked="0" layoutInCell="1" allowOverlap="1">
            <wp:simplePos x="0" y="0"/>
            <wp:positionH relativeFrom="column">
              <wp:posOffset>193040</wp:posOffset>
            </wp:positionH>
            <wp:positionV relativeFrom="paragraph">
              <wp:posOffset>6350</wp:posOffset>
            </wp:positionV>
            <wp:extent cx="1155065" cy="119507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tretch>
                      <a:fillRect/>
                    </a:stretch>
                  </pic:blipFill>
                  <pic:spPr bwMode="auto">
                    <a:xfrm>
                      <a:off x="0" y="0"/>
                      <a:ext cx="1155065" cy="1195070"/>
                    </a:xfrm>
                    <a:prstGeom prst="rect">
                      <a:avLst/>
                    </a:prstGeom>
                  </pic:spPr>
                </pic:pic>
              </a:graphicData>
            </a:graphic>
          </wp:anchor>
        </w:drawing>
      </w:r>
    </w:p>
    <w:p w:rsidR="00174430" w:rsidRDefault="00174430">
      <w:pPr>
        <w:keepNext/>
        <w:widowControl/>
        <w:tabs>
          <w:tab w:val="left" w:pos="432"/>
          <w:tab w:val="left" w:pos="708"/>
        </w:tabs>
        <w:ind w:left="432" w:hanging="432"/>
        <w:outlineLvl w:val="0"/>
        <w:rPr>
          <w:rFonts w:ascii="Arial" w:eastAsia="Times" w:hAnsi="Arial" w:cs="Times"/>
          <w:sz w:val="16"/>
          <w:szCs w:val="16"/>
          <w:lang w:bidi="ar-SA"/>
        </w:rPr>
      </w:pPr>
    </w:p>
    <w:p w:rsidR="00174430" w:rsidRDefault="00174430">
      <w:pPr>
        <w:keepNext/>
        <w:widowControl/>
        <w:tabs>
          <w:tab w:val="left" w:pos="432"/>
          <w:tab w:val="left" w:pos="708"/>
        </w:tabs>
        <w:ind w:left="432" w:hanging="432"/>
        <w:outlineLvl w:val="0"/>
        <w:rPr>
          <w:rFonts w:ascii="Arial" w:eastAsia="Times" w:hAnsi="Arial" w:cs="Times"/>
          <w:sz w:val="16"/>
          <w:szCs w:val="16"/>
          <w:lang w:bidi="ar-SA"/>
        </w:rPr>
      </w:pPr>
    </w:p>
    <w:p w:rsidR="00174430" w:rsidRDefault="00174430">
      <w:pPr>
        <w:keepNext/>
        <w:widowControl/>
        <w:tabs>
          <w:tab w:val="left" w:pos="432"/>
          <w:tab w:val="left" w:pos="708"/>
        </w:tabs>
        <w:ind w:left="432" w:hanging="432"/>
        <w:outlineLvl w:val="0"/>
        <w:rPr>
          <w:rFonts w:ascii="Arial" w:eastAsia="Times" w:hAnsi="Arial" w:cs="Times"/>
          <w:sz w:val="16"/>
          <w:szCs w:val="16"/>
          <w:lang w:bidi="ar-SA"/>
        </w:rPr>
      </w:pPr>
    </w:p>
    <w:p w:rsidR="00174430" w:rsidRDefault="00174430">
      <w:pPr>
        <w:keepNext/>
        <w:widowControl/>
        <w:tabs>
          <w:tab w:val="left" w:pos="432"/>
          <w:tab w:val="left" w:pos="708"/>
        </w:tabs>
        <w:ind w:left="432" w:hanging="432"/>
        <w:outlineLvl w:val="0"/>
        <w:rPr>
          <w:rFonts w:ascii="Arial" w:eastAsia="Times" w:hAnsi="Arial" w:cs="Times"/>
          <w:sz w:val="16"/>
          <w:szCs w:val="16"/>
          <w:lang w:bidi="ar-SA"/>
        </w:rPr>
      </w:pPr>
    </w:p>
    <w:p w:rsidR="00174430" w:rsidRDefault="00174430">
      <w:pPr>
        <w:keepNext/>
        <w:widowControl/>
        <w:tabs>
          <w:tab w:val="left" w:pos="432"/>
          <w:tab w:val="left" w:pos="708"/>
        </w:tabs>
        <w:ind w:left="432" w:hanging="432"/>
        <w:outlineLvl w:val="0"/>
        <w:rPr>
          <w:rFonts w:ascii="Arial" w:eastAsia="Times" w:hAnsi="Arial" w:cs="Times"/>
          <w:sz w:val="16"/>
          <w:szCs w:val="16"/>
          <w:lang w:bidi="ar-SA"/>
        </w:rPr>
      </w:pPr>
    </w:p>
    <w:p w:rsidR="00174430" w:rsidRDefault="00174430">
      <w:pPr>
        <w:widowControl/>
        <w:suppressAutoHyphens w:val="0"/>
        <w:rPr>
          <w:rFonts w:ascii="Arial" w:hAnsi="Arial" w:cs="Arial"/>
          <w:color w:val="000000"/>
          <w:sz w:val="22"/>
          <w:szCs w:val="22"/>
        </w:rPr>
      </w:pPr>
    </w:p>
    <w:p w:rsidR="00174430" w:rsidRDefault="00B85D9F">
      <w:pPr>
        <w:pStyle w:val="Standard"/>
        <w:spacing w:line="360" w:lineRule="auto"/>
        <w:contextualSpacing/>
        <w:jc w:val="center"/>
        <w:rPr>
          <w:rFonts w:asciiTheme="minorHAnsi" w:hAnsiTheme="minorHAnsi" w:cs="Arial"/>
          <w:b/>
          <w:color w:val="000000"/>
          <w:sz w:val="32"/>
          <w:szCs w:val="32"/>
        </w:rPr>
      </w:pPr>
      <w:r>
        <w:rPr>
          <w:rFonts w:asciiTheme="minorHAnsi" w:hAnsiTheme="minorHAnsi" w:cs="Arial"/>
          <w:b/>
          <w:color w:val="000000"/>
          <w:sz w:val="32"/>
          <w:szCs w:val="32"/>
        </w:rPr>
        <w:t xml:space="preserve">FONDS RÉGIONAL D’ACQUISITION DES MUSÉES (FRAM) </w:t>
      </w:r>
    </w:p>
    <w:p w:rsidR="00174430" w:rsidRDefault="00B85D9F">
      <w:pPr>
        <w:pStyle w:val="Standard"/>
        <w:spacing w:line="360" w:lineRule="auto"/>
        <w:contextualSpacing/>
        <w:jc w:val="center"/>
        <w:rPr>
          <w:rFonts w:asciiTheme="minorHAnsi" w:hAnsiTheme="minorHAnsi" w:cs="Arial"/>
          <w:b/>
          <w:color w:val="000000"/>
          <w:sz w:val="32"/>
          <w:szCs w:val="32"/>
        </w:rPr>
      </w:pPr>
      <w:r>
        <w:rPr>
          <w:rFonts w:asciiTheme="minorHAnsi" w:hAnsiTheme="minorHAnsi" w:cs="Arial"/>
          <w:b/>
          <w:color w:val="000000"/>
          <w:sz w:val="32"/>
          <w:szCs w:val="32"/>
        </w:rPr>
        <w:t>FONDS RÉGIONAL D’AIDE Á LA RESTAURATION (FRAR)</w:t>
      </w:r>
    </w:p>
    <w:p w:rsidR="00174430" w:rsidRDefault="00174430">
      <w:pPr>
        <w:pStyle w:val="Standard"/>
        <w:contextualSpacing/>
        <w:jc w:val="both"/>
        <w:rPr>
          <w:rFonts w:asciiTheme="minorHAnsi" w:hAnsiTheme="minorHAnsi" w:cs="Arial"/>
          <w:color w:val="000000"/>
        </w:rPr>
      </w:pPr>
    </w:p>
    <w:p w:rsidR="00174430" w:rsidRDefault="00B85D9F">
      <w:pPr>
        <w:pStyle w:val="Standard"/>
        <w:contextualSpacing/>
        <w:jc w:val="both"/>
        <w:rPr>
          <w:rFonts w:asciiTheme="minorHAnsi" w:hAnsiTheme="minorHAnsi" w:cs="Arial"/>
          <w:color w:val="000000"/>
        </w:rPr>
      </w:pPr>
      <w:r>
        <w:rPr>
          <w:rFonts w:asciiTheme="minorHAnsi" w:hAnsiTheme="minorHAnsi" w:cs="Arial"/>
        </w:rPr>
        <w:t>Le Fonds Régional d’Acquisition des Musées (</w:t>
      </w:r>
      <w:r>
        <w:rPr>
          <w:rFonts w:asciiTheme="minorHAnsi" w:hAnsiTheme="minorHAnsi" w:cs="Arial"/>
          <w:bCs/>
        </w:rPr>
        <w:t>FRAM)</w:t>
      </w:r>
      <w:r>
        <w:rPr>
          <w:rFonts w:asciiTheme="minorHAnsi" w:hAnsiTheme="minorHAnsi" w:cs="Arial"/>
        </w:rPr>
        <w:t xml:space="preserve"> a été mis en place sur l’ensemble du territoire national à l’initiative de l’État (ministère de la Culture) par circulaire ministérielle du 23 juin 1982. </w:t>
      </w:r>
      <w:r>
        <w:rPr>
          <w:rFonts w:asciiTheme="minorHAnsi" w:hAnsiTheme="minorHAnsi" w:cs="Arial"/>
          <w:color w:val="000000"/>
        </w:rPr>
        <w:t>Il a pour vocation de subventionner les acquisitions d’œuvres d’art, d’objets et de collections que les collectivités, les associations ou les gestionnaires de musées souhaitent effectuer pour enrichir les collections des</w:t>
      </w:r>
      <w:r>
        <w:rPr>
          <w:rFonts w:asciiTheme="minorHAnsi" w:hAnsiTheme="minorHAnsi" w:cs="Arial"/>
        </w:rPr>
        <w:t xml:space="preserve"> musées de France </w:t>
      </w:r>
      <w:r>
        <w:rPr>
          <w:rFonts w:asciiTheme="minorHAnsi" w:hAnsiTheme="minorHAnsi" w:cs="Arial"/>
          <w:color w:val="000000"/>
        </w:rPr>
        <w:t>dont ils ont la charge</w:t>
      </w:r>
      <w:r>
        <w:rPr>
          <w:rFonts w:asciiTheme="minorHAnsi" w:hAnsiTheme="minorHAnsi" w:cs="Arial"/>
        </w:rPr>
        <w:t>.</w:t>
      </w:r>
    </w:p>
    <w:p w:rsidR="00174430" w:rsidRDefault="00B85D9F">
      <w:pPr>
        <w:pStyle w:val="Standard"/>
        <w:contextualSpacing/>
        <w:jc w:val="both"/>
        <w:rPr>
          <w:rFonts w:asciiTheme="minorHAnsi" w:hAnsiTheme="minorHAnsi" w:cs="Arial"/>
          <w:color w:val="000000"/>
        </w:rPr>
      </w:pPr>
      <w:r>
        <w:rPr>
          <w:rFonts w:asciiTheme="minorHAnsi" w:hAnsiTheme="minorHAnsi" w:cs="Arial"/>
          <w:color w:val="000000"/>
        </w:rPr>
        <w:t>Conformément à la note du ministre de la Culture, en date du 10 juillet 1984, le FRAM doit « </w:t>
      </w:r>
      <w:r>
        <w:rPr>
          <w:rFonts w:asciiTheme="minorHAnsi" w:hAnsiTheme="minorHAnsi" w:cs="Arial"/>
          <w:i/>
          <w:color w:val="000000"/>
        </w:rPr>
        <w:t>réserver ses subventions pour des achats d’œuvres ou d’objets majeurs et significatifs qui, par leur prix, dépassent les possibilités budgétaires normales des collectivités et des associations de tutelle. Ils [ces achats] doivent, dans toute la mesure du possible, manifester la volonté des collectivités et des associations [de tutelle] de mener une politique raisonnée de développement cohérent de leur patrimoine muséographique</w:t>
      </w:r>
      <w:r>
        <w:rPr>
          <w:rFonts w:asciiTheme="minorHAnsi" w:hAnsiTheme="minorHAnsi" w:cs="Arial"/>
          <w:color w:val="000000"/>
        </w:rPr>
        <w:t> ».</w:t>
      </w:r>
      <w:r w:rsidR="005874A1">
        <w:rPr>
          <w:rFonts w:asciiTheme="minorHAnsi" w:hAnsiTheme="minorHAnsi" w:cs="Arial"/>
          <w:color w:val="000000"/>
        </w:rPr>
        <w:t xml:space="preserve"> </w:t>
      </w:r>
      <w:r w:rsidR="005874A1" w:rsidRPr="005874A1">
        <w:rPr>
          <w:rFonts w:asciiTheme="minorHAnsi" w:hAnsiTheme="minorHAnsi" w:cs="Arial"/>
          <w:color w:val="000000"/>
        </w:rPr>
        <w:t>L’intervention du FRAM arrive donc en complément d’un budget d’acquisition annuel affecté au musée par la collectivité.</w:t>
      </w:r>
    </w:p>
    <w:p w:rsidR="005874A1" w:rsidRDefault="005874A1">
      <w:pPr>
        <w:pStyle w:val="Standard"/>
        <w:contextualSpacing/>
        <w:jc w:val="both"/>
        <w:rPr>
          <w:rFonts w:asciiTheme="minorHAnsi" w:hAnsiTheme="minorHAnsi" w:cs="Arial"/>
          <w:color w:val="000000"/>
        </w:rPr>
      </w:pPr>
    </w:p>
    <w:p w:rsidR="00174430" w:rsidRDefault="00B85D9F">
      <w:pPr>
        <w:contextualSpacing/>
        <w:jc w:val="both"/>
        <w:rPr>
          <w:rFonts w:asciiTheme="minorHAnsi" w:hAnsiTheme="minorHAnsi" w:cs="Arial"/>
          <w:color w:val="000000"/>
        </w:rPr>
      </w:pPr>
      <w:r>
        <w:rPr>
          <w:rFonts w:asciiTheme="minorHAnsi" w:hAnsiTheme="minorHAnsi" w:cs="Arial"/>
          <w:color w:val="000000"/>
        </w:rPr>
        <w:t>Le ministère de la Culture (circulaire du 23 octobre 2000) a complété le FRAM par un volet Fonds Régional d’Aide à la Restauration (</w:t>
      </w:r>
      <w:r>
        <w:rPr>
          <w:rFonts w:asciiTheme="minorHAnsi" w:hAnsiTheme="minorHAnsi" w:cs="Arial"/>
          <w:bCs/>
          <w:color w:val="000000"/>
        </w:rPr>
        <w:t>FRAR</w:t>
      </w:r>
      <w:r>
        <w:rPr>
          <w:rFonts w:asciiTheme="minorHAnsi" w:hAnsiTheme="minorHAnsi" w:cs="Arial"/>
          <w:color w:val="000000"/>
        </w:rPr>
        <w:t xml:space="preserve">), destiné à aider les collectivités et les associations dans la conservation et </w:t>
      </w:r>
      <w:r>
        <w:rPr>
          <w:rFonts w:asciiTheme="minorHAnsi" w:hAnsiTheme="minorHAnsi" w:cs="Arial"/>
          <w:color w:val="000000"/>
        </w:rPr>
        <w:lastRenderedPageBreak/>
        <w:t>la restauration des collections de musées relevant de l’appellation musées de France.</w:t>
      </w:r>
    </w:p>
    <w:p w:rsidR="00174430" w:rsidRDefault="00174430">
      <w:pPr>
        <w:contextualSpacing/>
        <w:jc w:val="both"/>
        <w:rPr>
          <w:rFonts w:asciiTheme="minorHAnsi" w:hAnsiTheme="minorHAnsi" w:cs="Arial"/>
          <w:color w:val="000000"/>
        </w:rPr>
      </w:pPr>
    </w:p>
    <w:p w:rsidR="00174430" w:rsidRDefault="00B85D9F">
      <w:pPr>
        <w:pStyle w:val="Standard"/>
        <w:contextualSpacing/>
        <w:jc w:val="both"/>
        <w:rPr>
          <w:rFonts w:asciiTheme="minorHAnsi" w:hAnsiTheme="minorHAnsi" w:cs="Arial"/>
          <w:color w:val="000000"/>
        </w:rPr>
      </w:pPr>
      <w:r>
        <w:rPr>
          <w:rFonts w:asciiTheme="minorHAnsi" w:hAnsiTheme="minorHAnsi" w:cs="Arial"/>
          <w:color w:val="000000"/>
        </w:rPr>
        <w:t xml:space="preserve">Ces dispositifs d’accompagnement financier paritaire ont pour particularité d’être partagés et co-pilotés à parts égales par l’État (Directions régionales des affaires culturelles) et les Conseils Régionaux. </w:t>
      </w:r>
    </w:p>
    <w:p w:rsidR="00174430" w:rsidRDefault="00174430">
      <w:pPr>
        <w:pStyle w:val="Standard"/>
        <w:contextualSpacing/>
        <w:jc w:val="both"/>
        <w:rPr>
          <w:rFonts w:asciiTheme="minorHAnsi" w:hAnsiTheme="minorHAnsi" w:cs="Arial"/>
          <w:color w:val="000000"/>
        </w:rPr>
      </w:pPr>
    </w:p>
    <w:p w:rsidR="00174430" w:rsidRDefault="00B85D9F">
      <w:pPr>
        <w:pStyle w:val="Standard"/>
        <w:contextualSpacing/>
        <w:jc w:val="both"/>
        <w:rPr>
          <w:rFonts w:asciiTheme="minorHAnsi" w:hAnsiTheme="minorHAnsi" w:cs="Arial"/>
          <w:color w:val="000000"/>
        </w:rPr>
      </w:pPr>
      <w:r>
        <w:rPr>
          <w:rFonts w:asciiTheme="minorHAnsi" w:hAnsiTheme="minorHAnsi" w:cs="Arial"/>
          <w:color w:val="000000"/>
        </w:rPr>
        <w:t>La gestion du FRAM et du FRAR est confiée à un comité régional qui se réunit une fois par an, lors d'une séance unique, pour attribuer les subventions.</w:t>
      </w:r>
    </w:p>
    <w:p w:rsidR="00174430" w:rsidRDefault="00174430">
      <w:pPr>
        <w:pStyle w:val="Standard"/>
        <w:contextualSpacing/>
        <w:jc w:val="both"/>
        <w:rPr>
          <w:rFonts w:asciiTheme="minorHAnsi" w:hAnsiTheme="minorHAnsi" w:cs="Arial"/>
          <w:color w:val="000000"/>
        </w:rPr>
      </w:pPr>
    </w:p>
    <w:p w:rsidR="00174430" w:rsidRDefault="00B85D9F">
      <w:pPr>
        <w:pStyle w:val="Standard"/>
        <w:contextualSpacing/>
        <w:jc w:val="both"/>
        <w:rPr>
          <w:rFonts w:asciiTheme="minorHAnsi" w:hAnsiTheme="minorHAnsi" w:cs="Arial"/>
          <w:color w:val="000000"/>
        </w:rPr>
      </w:pPr>
      <w:r>
        <w:rPr>
          <w:rFonts w:asciiTheme="minorHAnsi" w:hAnsiTheme="minorHAnsi" w:cs="Arial"/>
          <w:color w:val="000000"/>
        </w:rPr>
        <w:t xml:space="preserve">Les musées transmettent leurs demandes simultanément à la DRAC et à la Direction de la Culture du Conseil Régional, à la date indiquée sur le calendrier (en ligne sur le site de la DRAC). </w:t>
      </w:r>
      <w:r>
        <w:rPr>
          <w:rFonts w:asciiTheme="minorHAnsi" w:hAnsiTheme="minorHAnsi" w:cs="Arial"/>
          <w:color w:val="000000"/>
          <w:u w:val="single"/>
        </w:rPr>
        <w:t>Les dossiers parvenus hors délai ne seront pas retenus.</w:t>
      </w:r>
    </w:p>
    <w:p w:rsidR="00174430" w:rsidRDefault="00174430">
      <w:pPr>
        <w:pStyle w:val="Standard"/>
        <w:tabs>
          <w:tab w:val="left" w:pos="284"/>
        </w:tabs>
        <w:ind w:left="360"/>
        <w:contextualSpacing/>
        <w:jc w:val="both"/>
        <w:rPr>
          <w:rFonts w:asciiTheme="minorHAnsi" w:hAnsiTheme="minorHAnsi" w:cs="Arial"/>
          <w:b/>
        </w:rPr>
      </w:pPr>
    </w:p>
    <w:p w:rsidR="00A35F62" w:rsidRDefault="00A35F62">
      <w:pPr>
        <w:pStyle w:val="Standard"/>
        <w:tabs>
          <w:tab w:val="left" w:pos="284"/>
        </w:tabs>
        <w:contextualSpacing/>
        <w:jc w:val="both"/>
        <w:rPr>
          <w:rFonts w:asciiTheme="minorHAnsi" w:hAnsiTheme="minorHAnsi" w:cs="Arial"/>
          <w:b/>
          <w:sz w:val="28"/>
          <w:szCs w:val="28"/>
        </w:rPr>
      </w:pPr>
    </w:p>
    <w:p w:rsidR="00A35F62" w:rsidRDefault="00A35F62">
      <w:pPr>
        <w:pStyle w:val="Standard"/>
        <w:tabs>
          <w:tab w:val="left" w:pos="284"/>
        </w:tabs>
        <w:contextualSpacing/>
        <w:jc w:val="both"/>
        <w:rPr>
          <w:rFonts w:asciiTheme="minorHAnsi" w:hAnsiTheme="minorHAnsi" w:cs="Arial"/>
          <w:b/>
          <w:sz w:val="28"/>
          <w:szCs w:val="28"/>
        </w:rPr>
      </w:pPr>
    </w:p>
    <w:p w:rsidR="00A35F62" w:rsidRDefault="00A35F62">
      <w:pPr>
        <w:pStyle w:val="Standard"/>
        <w:tabs>
          <w:tab w:val="left" w:pos="284"/>
        </w:tabs>
        <w:contextualSpacing/>
        <w:jc w:val="both"/>
        <w:rPr>
          <w:rFonts w:asciiTheme="minorHAnsi" w:hAnsiTheme="minorHAnsi" w:cs="Arial"/>
          <w:b/>
          <w:sz w:val="28"/>
          <w:szCs w:val="28"/>
        </w:rPr>
      </w:pPr>
    </w:p>
    <w:p w:rsidR="00174430" w:rsidRDefault="00B85D9F">
      <w:pPr>
        <w:pStyle w:val="Standard"/>
        <w:tabs>
          <w:tab w:val="left" w:pos="284"/>
        </w:tabs>
        <w:contextualSpacing/>
        <w:jc w:val="both"/>
        <w:rPr>
          <w:rFonts w:asciiTheme="minorHAnsi" w:hAnsiTheme="minorHAnsi" w:cs="Arial"/>
          <w:b/>
          <w:sz w:val="28"/>
          <w:szCs w:val="28"/>
        </w:rPr>
      </w:pPr>
      <w:r>
        <w:rPr>
          <w:rFonts w:asciiTheme="minorHAnsi" w:hAnsiTheme="minorHAnsi" w:cs="Arial"/>
          <w:b/>
          <w:sz w:val="28"/>
          <w:szCs w:val="28"/>
        </w:rPr>
        <w:t>Procédure de demande</w:t>
      </w:r>
    </w:p>
    <w:p w:rsidR="00174430" w:rsidRDefault="00174430">
      <w:pPr>
        <w:pStyle w:val="Standard"/>
        <w:tabs>
          <w:tab w:val="left" w:pos="284"/>
        </w:tabs>
        <w:contextualSpacing/>
        <w:jc w:val="both"/>
        <w:rPr>
          <w:rFonts w:asciiTheme="minorHAnsi" w:hAnsiTheme="minorHAnsi" w:cs="Arial"/>
        </w:rPr>
      </w:pPr>
    </w:p>
    <w:p w:rsidR="00174430" w:rsidRDefault="00B85D9F">
      <w:pPr>
        <w:pStyle w:val="Standard"/>
        <w:tabs>
          <w:tab w:val="left" w:pos="284"/>
        </w:tabs>
        <w:contextualSpacing/>
        <w:jc w:val="both"/>
        <w:rPr>
          <w:rFonts w:asciiTheme="minorHAnsi" w:hAnsiTheme="minorHAnsi" w:cs="Arial"/>
        </w:rPr>
      </w:pPr>
      <w:r>
        <w:rPr>
          <w:rFonts w:asciiTheme="minorHAnsi" w:hAnsiTheme="minorHAnsi" w:cs="Arial"/>
          <w:b/>
        </w:rPr>
        <w:t>La demande s’effectue une fois par an</w:t>
      </w:r>
      <w:r>
        <w:rPr>
          <w:rFonts w:asciiTheme="minorHAnsi" w:hAnsiTheme="minorHAnsi" w:cs="Arial"/>
        </w:rPr>
        <w:t xml:space="preserve">. </w:t>
      </w:r>
      <w:r>
        <w:rPr>
          <w:rFonts w:asciiTheme="minorHAnsi" w:hAnsiTheme="minorHAnsi" w:cs="Arial"/>
          <w:u w:val="single"/>
        </w:rPr>
        <w:t xml:space="preserve">Elle ne reprend que les dossiers présentés et validés en commissions scientifiques régionales et/ou en délégations permanentes et pour lesquels une subvention au titre du FRAM ou du FRAR a été sollicitée par courrier depuis </w:t>
      </w:r>
      <w:r w:rsidR="00CC0E1D">
        <w:rPr>
          <w:rFonts w:asciiTheme="minorHAnsi" w:hAnsiTheme="minorHAnsi" w:cs="Arial"/>
          <w:u w:val="single"/>
        </w:rPr>
        <w:t xml:space="preserve">le 10 juillet 2020 (date de remise des dossiers pour le comité FRAM-FRAR 2020) </w:t>
      </w:r>
      <w:r>
        <w:rPr>
          <w:rFonts w:asciiTheme="minorHAnsi" w:hAnsiTheme="minorHAnsi" w:cs="Arial"/>
          <w:u w:val="single"/>
        </w:rPr>
        <w:t xml:space="preserve">sous réserve qu'un avis favorable ait été </w:t>
      </w:r>
      <w:r w:rsidR="00A35F62">
        <w:rPr>
          <w:rFonts w:asciiTheme="minorHAnsi" w:hAnsiTheme="minorHAnsi" w:cs="Arial"/>
          <w:u w:val="single"/>
        </w:rPr>
        <w:t>émis.</w:t>
      </w:r>
      <w:r>
        <w:rPr>
          <w:rFonts w:asciiTheme="minorHAnsi" w:hAnsiTheme="minorHAnsi" w:cs="Arial"/>
        </w:rPr>
        <w:t xml:space="preserve"> </w:t>
      </w:r>
    </w:p>
    <w:p w:rsidR="00174430" w:rsidRDefault="00B85D9F">
      <w:pPr>
        <w:pStyle w:val="Standard"/>
        <w:tabs>
          <w:tab w:val="left" w:pos="284"/>
        </w:tabs>
        <w:contextualSpacing/>
        <w:jc w:val="both"/>
        <w:rPr>
          <w:rFonts w:asciiTheme="minorHAnsi" w:hAnsiTheme="minorHAnsi" w:cs="Arial"/>
        </w:rPr>
      </w:pPr>
      <w:r>
        <w:rPr>
          <w:rFonts w:asciiTheme="minorHAnsi" w:hAnsiTheme="minorHAnsi" w:cs="Arial"/>
        </w:rPr>
        <w:t>Le montant sollicité pour chaque dossier doit être détaillé, excepté dans le cas de lots ou d’ensembles où il est globalisé. Des priorités différentes peuvent être accordées à chaque dossier et ainsi donner lieu à des taux de subvention différenciés.</w:t>
      </w:r>
    </w:p>
    <w:p w:rsidR="00174430" w:rsidRDefault="00174430">
      <w:pPr>
        <w:pStyle w:val="Standard"/>
        <w:contextualSpacing/>
        <w:jc w:val="both"/>
        <w:rPr>
          <w:rFonts w:asciiTheme="minorHAnsi" w:hAnsiTheme="minorHAnsi" w:cs="Arial"/>
          <w:b/>
          <w:color w:val="000000"/>
          <w:sz w:val="28"/>
          <w:szCs w:val="28"/>
        </w:rPr>
      </w:pPr>
    </w:p>
    <w:p w:rsidR="00174430" w:rsidRDefault="00B85D9F">
      <w:pPr>
        <w:pStyle w:val="Standard"/>
        <w:contextualSpacing/>
        <w:jc w:val="both"/>
        <w:rPr>
          <w:rFonts w:asciiTheme="minorHAnsi" w:hAnsiTheme="minorHAnsi" w:cs="Arial"/>
          <w:b/>
          <w:color w:val="000000"/>
          <w:sz w:val="28"/>
          <w:szCs w:val="28"/>
        </w:rPr>
      </w:pPr>
      <w:r>
        <w:rPr>
          <w:rFonts w:asciiTheme="minorHAnsi" w:hAnsiTheme="minorHAnsi" w:cs="Arial"/>
          <w:b/>
          <w:color w:val="000000"/>
          <w:sz w:val="28"/>
          <w:szCs w:val="28"/>
        </w:rPr>
        <w:t>Composition des dossiers</w:t>
      </w:r>
    </w:p>
    <w:p w:rsidR="00174430" w:rsidRDefault="00174430">
      <w:pPr>
        <w:pStyle w:val="Standard"/>
        <w:tabs>
          <w:tab w:val="left" w:pos="284"/>
        </w:tabs>
        <w:contextualSpacing/>
        <w:jc w:val="both"/>
        <w:rPr>
          <w:rFonts w:asciiTheme="minorHAnsi" w:hAnsiTheme="minorHAnsi" w:cs="Arial"/>
        </w:rPr>
      </w:pPr>
    </w:p>
    <w:p w:rsidR="00174430" w:rsidRDefault="00B85D9F">
      <w:pPr>
        <w:pStyle w:val="Paragraphedeliste"/>
        <w:numPr>
          <w:ilvl w:val="0"/>
          <w:numId w:val="3"/>
        </w:numPr>
        <w:jc w:val="both"/>
        <w:rPr>
          <w:rFonts w:asciiTheme="minorHAnsi" w:eastAsia="Wingdings" w:hAnsiTheme="minorHAnsi" w:cs="Arial"/>
        </w:rPr>
      </w:pPr>
      <w:r>
        <w:rPr>
          <w:rFonts w:asciiTheme="minorHAnsi" w:eastAsia="Wingdings" w:hAnsiTheme="minorHAnsi" w:cs="Arial"/>
          <w:b/>
          <w:bCs/>
        </w:rPr>
        <w:t>Lettre officielle signée</w:t>
      </w:r>
      <w:r>
        <w:rPr>
          <w:rFonts w:asciiTheme="minorHAnsi" w:eastAsia="Wingdings" w:hAnsiTheme="minorHAnsi" w:cs="Arial"/>
          <w:bCs/>
        </w:rPr>
        <w:t>,</w:t>
      </w:r>
      <w:r>
        <w:rPr>
          <w:rFonts w:asciiTheme="minorHAnsi" w:eastAsia="Wingdings" w:hAnsiTheme="minorHAnsi" w:cs="Arial"/>
        </w:rPr>
        <w:t xml:space="preserve"> </w:t>
      </w:r>
      <w:r>
        <w:rPr>
          <w:rFonts w:asciiTheme="minorHAnsi" w:eastAsia="Wingdings" w:hAnsiTheme="minorHAnsi" w:cs="Arial"/>
          <w:u w:val="single"/>
        </w:rPr>
        <w:t>adressée simultanément au Directeur Régional des Affaires Culturelles et au Président de la Région Auvergne-Rhône-Alpes</w:t>
      </w:r>
      <w:r>
        <w:rPr>
          <w:rFonts w:asciiTheme="minorHAnsi" w:eastAsia="Wingdings" w:hAnsiTheme="minorHAnsi" w:cs="Arial"/>
        </w:rPr>
        <w:t xml:space="preserve"> (</w:t>
      </w:r>
      <w:r>
        <w:rPr>
          <w:rFonts w:asciiTheme="minorHAnsi" w:eastAsia="Wingdings" w:hAnsiTheme="minorHAnsi" w:cs="Arial"/>
          <w:spacing w:val="-4"/>
        </w:rPr>
        <w:t>modèles en annexe 1 et 2)</w:t>
      </w:r>
      <w:r>
        <w:rPr>
          <w:rFonts w:asciiTheme="minorHAnsi" w:eastAsia="Wingdings" w:hAnsiTheme="minorHAnsi" w:cs="Arial"/>
        </w:rPr>
        <w:t> :</w:t>
      </w:r>
    </w:p>
    <w:p w:rsidR="00174430" w:rsidRDefault="00174430">
      <w:pPr>
        <w:pStyle w:val="Paragraphedeliste"/>
        <w:ind w:left="284"/>
        <w:jc w:val="both"/>
        <w:rPr>
          <w:rFonts w:asciiTheme="minorHAnsi" w:eastAsia="Wingdings" w:hAnsiTheme="minorHAnsi" w:cs="Arial"/>
          <w:szCs w:val="24"/>
        </w:rPr>
      </w:pPr>
    </w:p>
    <w:p w:rsidR="00174430" w:rsidRDefault="00B85D9F">
      <w:pPr>
        <w:pStyle w:val="Paragraphedeliste"/>
        <w:numPr>
          <w:ilvl w:val="0"/>
          <w:numId w:val="2"/>
        </w:numPr>
        <w:ind w:left="709" w:hanging="283"/>
        <w:jc w:val="both"/>
        <w:rPr>
          <w:rFonts w:asciiTheme="minorHAnsi" w:eastAsia="Wingdings" w:hAnsiTheme="minorHAnsi" w:cs="Arial"/>
          <w:szCs w:val="24"/>
        </w:rPr>
      </w:pPr>
      <w:r>
        <w:rPr>
          <w:rFonts w:asciiTheme="minorHAnsi" w:eastAsia="Wingdings" w:hAnsiTheme="minorHAnsi" w:cs="Arial"/>
          <w:szCs w:val="24"/>
        </w:rPr>
        <w:lastRenderedPageBreak/>
        <w:t xml:space="preserve">demandant une subvention au titre du FRAM-FRAR, émanant de la personne morale propriétaire des </w:t>
      </w:r>
      <w:r>
        <w:rPr>
          <w:rFonts w:asciiTheme="minorHAnsi" w:eastAsia="Wingdings" w:hAnsiTheme="minorHAnsi" w:cs="Arial"/>
          <w:spacing w:val="-4"/>
          <w:szCs w:val="24"/>
        </w:rPr>
        <w:t>collections du musée (une seule lettre détaillant tous les dossiers-;</w:t>
      </w:r>
    </w:p>
    <w:p w:rsidR="00174430" w:rsidRDefault="00B85D9F">
      <w:pPr>
        <w:pStyle w:val="Paragraphedeliste"/>
        <w:numPr>
          <w:ilvl w:val="0"/>
          <w:numId w:val="2"/>
        </w:numPr>
        <w:ind w:left="709" w:hanging="283"/>
        <w:jc w:val="both"/>
        <w:rPr>
          <w:rFonts w:asciiTheme="minorHAnsi" w:eastAsia="Wingdings" w:hAnsiTheme="minorHAnsi" w:cs="Arial"/>
          <w:szCs w:val="24"/>
        </w:rPr>
      </w:pPr>
      <w:r>
        <w:rPr>
          <w:rFonts w:asciiTheme="minorHAnsi" w:eastAsia="Wingdings" w:hAnsiTheme="minorHAnsi" w:cs="Arial"/>
          <w:color w:val="000000"/>
          <w:szCs w:val="24"/>
        </w:rPr>
        <w:t>mentionnant la liste des œuvres pour lesquelles une subvention est demandée, sans précision de montants (mentionnés globalement dans le plan de financement) ;</w:t>
      </w:r>
    </w:p>
    <w:p w:rsidR="00174430" w:rsidRDefault="00B85D9F">
      <w:pPr>
        <w:pStyle w:val="Paragraphedeliste"/>
        <w:numPr>
          <w:ilvl w:val="0"/>
          <w:numId w:val="2"/>
        </w:numPr>
        <w:ind w:left="709" w:hanging="283"/>
        <w:jc w:val="both"/>
        <w:rPr>
          <w:rFonts w:asciiTheme="minorHAnsi" w:eastAsia="Wingdings" w:hAnsiTheme="minorHAnsi" w:cs="Arial"/>
          <w:szCs w:val="24"/>
        </w:rPr>
      </w:pPr>
      <w:r>
        <w:rPr>
          <w:rFonts w:asciiTheme="minorHAnsi" w:eastAsia="Wingdings" w:hAnsiTheme="minorHAnsi" w:cs="Arial"/>
          <w:color w:val="000000"/>
          <w:szCs w:val="24"/>
        </w:rPr>
        <w:t xml:space="preserve">indiquant la date de passage en </w:t>
      </w:r>
      <w:r>
        <w:rPr>
          <w:rFonts w:asciiTheme="minorHAnsi" w:hAnsiTheme="minorHAnsi" w:cs="Arial"/>
          <w:szCs w:val="24"/>
        </w:rPr>
        <w:t>commission scientifique régionale et/ou en délégation permanente</w:t>
      </w:r>
      <w:r>
        <w:rPr>
          <w:rFonts w:asciiTheme="minorHAnsi" w:eastAsia="Wingdings" w:hAnsiTheme="minorHAnsi" w:cs="Arial"/>
          <w:szCs w:val="24"/>
        </w:rPr>
        <w:t>.</w:t>
      </w:r>
    </w:p>
    <w:p w:rsidR="00174430" w:rsidRDefault="00174430">
      <w:pPr>
        <w:pStyle w:val="Paragraphedeliste"/>
        <w:ind w:left="709"/>
        <w:jc w:val="both"/>
        <w:rPr>
          <w:rFonts w:asciiTheme="minorHAnsi" w:eastAsia="Wingdings" w:hAnsiTheme="minorHAnsi" w:cs="Arial"/>
          <w:szCs w:val="24"/>
        </w:rPr>
      </w:pPr>
    </w:p>
    <w:p w:rsidR="00174430" w:rsidRDefault="00B85D9F">
      <w:pPr>
        <w:pStyle w:val="Paragraphedeliste"/>
        <w:numPr>
          <w:ilvl w:val="0"/>
          <w:numId w:val="3"/>
        </w:numPr>
        <w:jc w:val="both"/>
        <w:rPr>
          <w:rFonts w:asciiTheme="minorHAnsi" w:eastAsia="Wingdings" w:hAnsiTheme="minorHAnsi" w:cs="Arial"/>
          <w:b/>
        </w:rPr>
      </w:pPr>
      <w:r>
        <w:rPr>
          <w:rFonts w:asciiTheme="minorHAnsi" w:eastAsia="Wingdings" w:hAnsiTheme="minorHAnsi" w:cs="Arial"/>
          <w:b/>
          <w:bCs/>
        </w:rPr>
        <w:t>Plan de financement</w:t>
      </w:r>
      <w:r>
        <w:rPr>
          <w:rFonts w:asciiTheme="minorHAnsi" w:eastAsia="Wingdings" w:hAnsiTheme="minorHAnsi" w:cs="Arial"/>
          <w:b/>
        </w:rPr>
        <w:t xml:space="preserve"> de chaque opération </w:t>
      </w:r>
      <w:r>
        <w:rPr>
          <w:rFonts w:asciiTheme="minorHAnsi" w:eastAsia="Wingdings" w:hAnsiTheme="minorHAnsi" w:cs="Arial"/>
        </w:rPr>
        <w:t>(modèle en annexe 3)</w:t>
      </w:r>
      <w:r w:rsidR="00A661B4">
        <w:rPr>
          <w:rFonts w:asciiTheme="minorHAnsi" w:eastAsia="Wingdings" w:hAnsiTheme="minorHAnsi" w:cs="Arial"/>
        </w:rPr>
        <w:t xml:space="preserve">. </w:t>
      </w:r>
    </w:p>
    <w:p w:rsidR="00174430" w:rsidRDefault="00174430">
      <w:pPr>
        <w:pStyle w:val="Paragraphedeliste"/>
        <w:ind w:left="360"/>
        <w:jc w:val="both"/>
        <w:rPr>
          <w:rFonts w:asciiTheme="minorHAnsi" w:eastAsia="Wingdings" w:hAnsiTheme="minorHAnsi" w:cs="Arial"/>
          <w:szCs w:val="24"/>
        </w:rPr>
      </w:pPr>
    </w:p>
    <w:p w:rsidR="00174430" w:rsidRDefault="00B85D9F">
      <w:pPr>
        <w:pStyle w:val="Paragraphedeliste"/>
        <w:numPr>
          <w:ilvl w:val="0"/>
          <w:numId w:val="3"/>
        </w:numPr>
        <w:jc w:val="both"/>
        <w:rPr>
          <w:rFonts w:asciiTheme="minorHAnsi" w:eastAsia="Wingdings" w:hAnsiTheme="minorHAnsi" w:cs="Arial"/>
          <w:szCs w:val="24"/>
        </w:rPr>
      </w:pPr>
      <w:r>
        <w:rPr>
          <w:rFonts w:asciiTheme="minorHAnsi" w:eastAsia="Wingdings" w:hAnsiTheme="minorHAnsi" w:cs="Arial"/>
          <w:b/>
          <w:bCs/>
          <w:szCs w:val="24"/>
        </w:rPr>
        <w:t>Budget annuel</w:t>
      </w:r>
      <w:r>
        <w:rPr>
          <w:rFonts w:asciiTheme="minorHAnsi" w:eastAsia="Wingdings" w:hAnsiTheme="minorHAnsi" w:cs="Arial"/>
          <w:bCs/>
          <w:szCs w:val="24"/>
        </w:rPr>
        <w:t xml:space="preserve"> d'acquisition, de restauration et/ou de conservation préventive pour l’ensemble du musée </w:t>
      </w:r>
      <w:r>
        <w:rPr>
          <w:rFonts w:asciiTheme="minorHAnsi" w:eastAsia="Wingdings" w:hAnsiTheme="minorHAnsi" w:cs="Arial"/>
          <w:color w:val="000000"/>
          <w:szCs w:val="24"/>
        </w:rPr>
        <w:t>(ligne à ajouter en bas du plan de financement),</w:t>
      </w:r>
      <w:r>
        <w:rPr>
          <w:rFonts w:asciiTheme="minorHAnsi" w:eastAsia="Wingdings" w:hAnsiTheme="minorHAnsi" w:cs="Arial"/>
          <w:szCs w:val="24"/>
        </w:rPr>
        <w:t xml:space="preserve"> signé par la personne morale propriétaire des collections.</w:t>
      </w:r>
    </w:p>
    <w:p w:rsidR="00174430" w:rsidRDefault="00174430">
      <w:pPr>
        <w:pStyle w:val="Paragraphedeliste"/>
        <w:ind w:left="851"/>
        <w:jc w:val="both"/>
        <w:rPr>
          <w:rFonts w:asciiTheme="minorHAnsi" w:eastAsia="Wingdings" w:hAnsiTheme="minorHAnsi" w:cs="Arial"/>
          <w:szCs w:val="24"/>
        </w:rPr>
      </w:pPr>
    </w:p>
    <w:p w:rsidR="00174430" w:rsidRDefault="00B85D9F">
      <w:pPr>
        <w:pStyle w:val="Paragraphedeliste"/>
        <w:numPr>
          <w:ilvl w:val="0"/>
          <w:numId w:val="3"/>
        </w:numPr>
        <w:jc w:val="both"/>
        <w:rPr>
          <w:rFonts w:asciiTheme="minorHAnsi" w:eastAsia="Wingdings" w:hAnsiTheme="minorHAnsi" w:cs="Arial"/>
          <w:szCs w:val="24"/>
        </w:rPr>
      </w:pPr>
      <w:r>
        <w:rPr>
          <w:rFonts w:asciiTheme="minorHAnsi" w:eastAsia="Wingdings" w:hAnsiTheme="minorHAnsi" w:cs="Arial"/>
          <w:b/>
          <w:bCs/>
          <w:szCs w:val="24"/>
        </w:rPr>
        <w:t>Délibération</w:t>
      </w:r>
      <w:r>
        <w:rPr>
          <w:rFonts w:asciiTheme="minorHAnsi" w:eastAsia="Wingdings" w:hAnsiTheme="minorHAnsi" w:cs="Arial"/>
          <w:b/>
          <w:szCs w:val="24"/>
        </w:rPr>
        <w:t xml:space="preserve"> de la collectivité territoriale, ou décision de l’organe délibérant</w:t>
      </w:r>
      <w:r>
        <w:rPr>
          <w:rFonts w:asciiTheme="minorHAnsi" w:eastAsia="Wingdings" w:hAnsiTheme="minorHAnsi" w:cs="Arial"/>
          <w:szCs w:val="24"/>
        </w:rPr>
        <w:t>, s'engageant sur les opérations précisant la mention suivante : « … à demander à l’</w:t>
      </w:r>
      <w:r>
        <w:rPr>
          <w:rFonts w:asciiTheme="minorHAnsi" w:eastAsia="Wingdings" w:hAnsiTheme="minorHAnsi" w:cs="Arial"/>
          <w:caps/>
          <w:szCs w:val="24"/>
        </w:rPr>
        <w:t>é</w:t>
      </w:r>
      <w:r>
        <w:rPr>
          <w:rFonts w:asciiTheme="minorHAnsi" w:eastAsia="Wingdings" w:hAnsiTheme="minorHAnsi" w:cs="Arial"/>
          <w:szCs w:val="24"/>
        </w:rPr>
        <w:t>tat, au Conseil Régional ou à d’autres collectivités territoriales l’attribution de subventions quels que soient leur nature ou leur montant ».</w:t>
      </w:r>
    </w:p>
    <w:p w:rsidR="00174430" w:rsidRDefault="00174430">
      <w:pPr>
        <w:pStyle w:val="Paragraphedeliste"/>
        <w:rPr>
          <w:rFonts w:asciiTheme="minorHAnsi" w:eastAsia="Wingdings" w:hAnsiTheme="minorHAnsi" w:cs="Arial"/>
          <w:szCs w:val="24"/>
        </w:rPr>
      </w:pPr>
    </w:p>
    <w:p w:rsidR="00174430" w:rsidRDefault="00B85D9F">
      <w:pPr>
        <w:pStyle w:val="Paragraphedeliste"/>
        <w:numPr>
          <w:ilvl w:val="0"/>
          <w:numId w:val="3"/>
        </w:numPr>
        <w:jc w:val="both"/>
        <w:rPr>
          <w:rFonts w:asciiTheme="minorHAnsi" w:eastAsia="Wingdings" w:hAnsiTheme="minorHAnsi" w:cs="Arial"/>
          <w:szCs w:val="24"/>
        </w:rPr>
      </w:pPr>
      <w:r>
        <w:rPr>
          <w:rFonts w:asciiTheme="minorHAnsi" w:eastAsia="Wingdings" w:hAnsiTheme="minorHAnsi" w:cs="Arial"/>
          <w:b/>
          <w:szCs w:val="24"/>
        </w:rPr>
        <w:t>Fiche « identification de la structure »</w:t>
      </w:r>
      <w:r>
        <w:rPr>
          <w:rFonts w:asciiTheme="minorHAnsi" w:eastAsia="Wingdings" w:hAnsiTheme="minorHAnsi" w:cs="Arial"/>
          <w:szCs w:val="24"/>
        </w:rPr>
        <w:t xml:space="preserve"> (formulaire à remplir - annexe 4).</w:t>
      </w:r>
    </w:p>
    <w:p w:rsidR="00174430" w:rsidRDefault="00174430">
      <w:pPr>
        <w:pStyle w:val="Paragraphedeliste"/>
        <w:rPr>
          <w:rFonts w:asciiTheme="minorHAnsi" w:hAnsiTheme="minorHAnsi" w:cs="Arial"/>
          <w:color w:val="FF0000"/>
          <w:szCs w:val="24"/>
        </w:rPr>
      </w:pPr>
    </w:p>
    <w:p w:rsidR="00174430" w:rsidRDefault="00B85D9F">
      <w:pPr>
        <w:pStyle w:val="Paragraphedeliste"/>
        <w:numPr>
          <w:ilvl w:val="0"/>
          <w:numId w:val="3"/>
        </w:numPr>
        <w:jc w:val="both"/>
        <w:rPr>
          <w:rFonts w:asciiTheme="minorHAnsi" w:eastAsia="Wingdings" w:hAnsiTheme="minorHAnsi" w:cs="Arial"/>
          <w:szCs w:val="24"/>
        </w:rPr>
      </w:pPr>
      <w:r>
        <w:rPr>
          <w:rFonts w:asciiTheme="minorHAnsi" w:eastAsia="Wingdings" w:hAnsiTheme="minorHAnsi" w:cs="Arial"/>
          <w:szCs w:val="24"/>
        </w:rPr>
        <w:t>Dans le cas d’une demande d’aide de l’Etat au titre du Fonds du patrimoine, la collectivité doit transmettre tout document justifiant de sa démarche auprès de la Direction générale des patrimoines - Service des musées de France.</w:t>
      </w:r>
    </w:p>
    <w:p w:rsidR="00174430" w:rsidRDefault="00174430">
      <w:pPr>
        <w:jc w:val="both"/>
        <w:rPr>
          <w:rFonts w:asciiTheme="minorHAnsi" w:eastAsia="Wingdings" w:hAnsiTheme="minorHAnsi" w:cs="Arial"/>
        </w:rPr>
      </w:pPr>
    </w:p>
    <w:p w:rsidR="00174430" w:rsidRDefault="00174430">
      <w:pPr>
        <w:jc w:val="both"/>
        <w:rPr>
          <w:rFonts w:ascii="Calibri" w:eastAsia="Wingdings" w:hAnsi="Calibri" w:cs="Arial"/>
          <w:b/>
          <w:sz w:val="28"/>
          <w:szCs w:val="28"/>
          <w:lang w:eastAsia="hi-IN"/>
        </w:rPr>
      </w:pPr>
    </w:p>
    <w:p w:rsidR="00174430" w:rsidRDefault="00B85D9F">
      <w:pPr>
        <w:jc w:val="both"/>
        <w:rPr>
          <w:rFonts w:ascii="Calibri" w:eastAsia="Wingdings" w:hAnsi="Calibri" w:cs="Arial"/>
          <w:b/>
          <w:sz w:val="28"/>
          <w:szCs w:val="28"/>
          <w:lang w:eastAsia="hi-IN"/>
        </w:rPr>
      </w:pPr>
      <w:r>
        <w:rPr>
          <w:rFonts w:ascii="Calibri" w:eastAsia="Wingdings" w:hAnsi="Calibri" w:cs="Arial"/>
          <w:b/>
          <w:sz w:val="28"/>
          <w:szCs w:val="28"/>
          <w:lang w:eastAsia="hi-IN"/>
        </w:rPr>
        <w:t>Les structures associatives devront également joindre :</w:t>
      </w:r>
    </w:p>
    <w:p w:rsidR="00174430" w:rsidRDefault="00174430">
      <w:pPr>
        <w:jc w:val="both"/>
        <w:rPr>
          <w:rFonts w:ascii="Calibri" w:eastAsia="Wingdings" w:hAnsi="Calibri" w:cs="Arial"/>
          <w:b/>
          <w:sz w:val="28"/>
          <w:szCs w:val="28"/>
          <w:lang w:eastAsia="hi-IN"/>
        </w:rPr>
      </w:pPr>
    </w:p>
    <w:p w:rsidR="00174430" w:rsidRDefault="00B85D9F">
      <w:pPr>
        <w:pStyle w:val="Paragraphedeliste"/>
        <w:numPr>
          <w:ilvl w:val="0"/>
          <w:numId w:val="4"/>
        </w:numPr>
      </w:pPr>
      <w:r>
        <w:rPr>
          <w:rFonts w:ascii="Calibri" w:eastAsia="Wingdings" w:hAnsi="Calibri" w:cs="Arial"/>
          <w:b/>
          <w:szCs w:val="24"/>
          <w:lang w:eastAsia="hi-IN"/>
        </w:rPr>
        <w:t>Le Cerfa n°12156*05 à télécharger</w:t>
      </w:r>
      <w:r>
        <w:rPr>
          <w:rFonts w:ascii="Calibri" w:eastAsia="Wingdings" w:hAnsi="Calibri" w:cs="Arial"/>
          <w:szCs w:val="24"/>
          <w:lang w:eastAsia="hi-IN"/>
        </w:rPr>
        <w:t xml:space="preserve"> : </w:t>
      </w:r>
      <w:hyperlink r:id="rId10">
        <w:r>
          <w:rPr>
            <w:rStyle w:val="LienInternet"/>
            <w:rFonts w:ascii="Calibri" w:eastAsia="Wingdings" w:hAnsi="Calibri" w:cs="Arial"/>
            <w:szCs w:val="24"/>
            <w:lang w:eastAsia="hi-IN"/>
          </w:rPr>
          <w:t>https://www.formulaires.modernisation.gouv.fr/gf/cerfa_12156.do</w:t>
        </w:r>
      </w:hyperlink>
      <w:r>
        <w:rPr>
          <w:rFonts w:ascii="Calibri" w:eastAsia="Wingdings" w:hAnsi="Calibri" w:cs="Arial"/>
          <w:szCs w:val="24"/>
          <w:lang w:eastAsia="hi-IN"/>
        </w:rPr>
        <w:t xml:space="preserve"> </w:t>
      </w:r>
    </w:p>
    <w:p w:rsidR="00174430" w:rsidRDefault="00174430">
      <w:pPr>
        <w:pStyle w:val="Paragraphedeliste"/>
        <w:ind w:left="360"/>
        <w:rPr>
          <w:rFonts w:ascii="Calibri" w:eastAsia="Wingdings" w:hAnsi="Calibri" w:cs="Arial"/>
          <w:szCs w:val="24"/>
          <w:lang w:eastAsia="hi-IN"/>
        </w:rPr>
      </w:pPr>
    </w:p>
    <w:p w:rsidR="00174430" w:rsidRDefault="00B85D9F">
      <w:pPr>
        <w:pStyle w:val="Paragraphedeliste"/>
        <w:numPr>
          <w:ilvl w:val="0"/>
          <w:numId w:val="4"/>
        </w:numPr>
        <w:rPr>
          <w:rFonts w:ascii="Calibri" w:eastAsia="Wingdings" w:hAnsi="Calibri" w:cs="Arial"/>
          <w:szCs w:val="24"/>
          <w:lang w:eastAsia="hi-IN"/>
        </w:rPr>
      </w:pPr>
      <w:r>
        <w:rPr>
          <w:rFonts w:ascii="Calibri" w:eastAsia="Wingdings" w:hAnsi="Calibri" w:cs="Arial"/>
          <w:b/>
          <w:szCs w:val="24"/>
          <w:lang w:eastAsia="hi-IN"/>
        </w:rPr>
        <w:t>Le plus récent rapport annuel d’activités</w:t>
      </w:r>
      <w:r>
        <w:rPr>
          <w:rFonts w:ascii="Calibri" w:eastAsia="Wingdings" w:hAnsi="Calibri" w:cs="Arial"/>
          <w:szCs w:val="24"/>
          <w:lang w:eastAsia="hi-IN"/>
        </w:rPr>
        <w:t xml:space="preserve"> de la structure.</w:t>
      </w:r>
    </w:p>
    <w:p w:rsidR="00174430" w:rsidRDefault="00174430">
      <w:pPr>
        <w:pStyle w:val="Paragraphedeliste"/>
        <w:rPr>
          <w:rFonts w:ascii="Calibri" w:eastAsia="Wingdings" w:hAnsi="Calibri" w:cs="Arial"/>
          <w:szCs w:val="24"/>
          <w:lang w:eastAsia="hi-IN"/>
        </w:rPr>
      </w:pPr>
    </w:p>
    <w:p w:rsidR="00174430" w:rsidRDefault="00B85D9F">
      <w:pPr>
        <w:pStyle w:val="Paragraphedeliste"/>
        <w:numPr>
          <w:ilvl w:val="0"/>
          <w:numId w:val="4"/>
        </w:numPr>
        <w:rPr>
          <w:rFonts w:ascii="Calibri" w:eastAsia="Wingdings" w:hAnsi="Calibri" w:cs="Arial"/>
          <w:szCs w:val="24"/>
          <w:lang w:eastAsia="hi-IN"/>
        </w:rPr>
      </w:pPr>
      <w:r>
        <w:rPr>
          <w:rFonts w:ascii="Calibri" w:eastAsia="Wingdings" w:hAnsi="Calibri" w:cs="Arial"/>
          <w:b/>
          <w:szCs w:val="24"/>
          <w:lang w:eastAsia="hi-IN"/>
        </w:rPr>
        <w:t>Comptes annuels détaillés du précédent exercice comptable (N-1) approuvés</w:t>
      </w:r>
      <w:r>
        <w:rPr>
          <w:rFonts w:ascii="Calibri" w:eastAsia="Wingdings" w:hAnsi="Calibri" w:cs="Arial"/>
          <w:szCs w:val="24"/>
          <w:lang w:eastAsia="hi-IN"/>
        </w:rPr>
        <w:t xml:space="preserve"> * par l’assemblée : compte de résultat, bilan et annexe</w:t>
      </w:r>
    </w:p>
    <w:p w:rsidR="00174430" w:rsidRDefault="00B85D9F">
      <w:pPr>
        <w:pStyle w:val="Paragraphedeliste"/>
        <w:ind w:left="360"/>
        <w:rPr>
          <w:rFonts w:ascii="Calibri" w:eastAsia="Wingdings" w:hAnsi="Calibri" w:cs="Arial"/>
          <w:szCs w:val="24"/>
          <w:lang w:eastAsia="hi-IN"/>
        </w:rPr>
      </w:pPr>
      <w:r>
        <w:rPr>
          <w:rFonts w:ascii="Calibri" w:eastAsia="Wingdings" w:hAnsi="Calibri" w:cs="Arial"/>
          <w:i/>
          <w:sz w:val="22"/>
          <w:szCs w:val="22"/>
          <w:lang w:eastAsia="hi-IN"/>
        </w:rPr>
        <w:t>* Si le PV de l’A.G. ne peut être joint au présent dossier, il sera à transmettre impérativement avant la fin de l’année en cours.</w:t>
      </w:r>
    </w:p>
    <w:p w:rsidR="00174430" w:rsidRDefault="00B85D9F">
      <w:pPr>
        <w:pStyle w:val="Paragraphedeliste"/>
        <w:tabs>
          <w:tab w:val="left" w:pos="284"/>
        </w:tabs>
        <w:ind w:left="360"/>
        <w:rPr>
          <w:rFonts w:ascii="Calibri" w:eastAsia="Wingdings" w:hAnsi="Calibri" w:cs="Arial"/>
          <w:lang w:eastAsia="hi-IN"/>
        </w:rPr>
      </w:pPr>
      <w:r>
        <w:rPr>
          <w:rFonts w:ascii="Calibri" w:eastAsia="Wingdings" w:hAnsi="Calibri" w:cs="Arial"/>
          <w:lang w:eastAsia="hi-IN"/>
        </w:rPr>
        <w:t>Possibilité de joindre les comptes n-2, les comptes n-1 devront être transmis dans les 6 mois suivant la clôture du dernier exercice</w:t>
      </w:r>
    </w:p>
    <w:p w:rsidR="00174430" w:rsidRDefault="00174430">
      <w:pPr>
        <w:tabs>
          <w:tab w:val="left" w:pos="426"/>
          <w:tab w:val="left" w:pos="708"/>
        </w:tabs>
        <w:rPr>
          <w:rFonts w:ascii="Calibri" w:eastAsia="Wingdings" w:hAnsi="Calibri" w:cs="Arial"/>
          <w:lang w:eastAsia="hi-IN"/>
        </w:rPr>
      </w:pPr>
    </w:p>
    <w:p w:rsidR="00174430" w:rsidRDefault="00B85D9F">
      <w:pPr>
        <w:pStyle w:val="Paragraphedeliste"/>
        <w:numPr>
          <w:ilvl w:val="0"/>
          <w:numId w:val="4"/>
        </w:numPr>
        <w:rPr>
          <w:rFonts w:ascii="Calibri" w:eastAsia="Wingdings" w:hAnsi="Calibri" w:cs="Arial"/>
          <w:lang w:eastAsia="hi-IN"/>
        </w:rPr>
      </w:pPr>
      <w:r>
        <w:rPr>
          <w:rFonts w:ascii="Calibri" w:eastAsia="Wingdings" w:hAnsi="Calibri" w:cs="Arial"/>
          <w:lang w:eastAsia="hi-IN"/>
        </w:rPr>
        <w:t>Si le compte de résultat fait apparaître un déficit, fournir une note détaillée expliquant les raisons du déficit et la manière dont il sera résorbé (avec document chiffré).</w:t>
      </w:r>
    </w:p>
    <w:p w:rsidR="00174430" w:rsidRDefault="00174430">
      <w:pPr>
        <w:ind w:left="360"/>
        <w:rPr>
          <w:rFonts w:ascii="Calibri" w:eastAsia="Wingdings" w:hAnsi="Calibri" w:cs="Arial"/>
          <w:lang w:eastAsia="hi-IN"/>
        </w:rPr>
      </w:pPr>
    </w:p>
    <w:p w:rsidR="00174430" w:rsidRDefault="00B85D9F">
      <w:pPr>
        <w:pStyle w:val="Paragraphedeliste"/>
        <w:numPr>
          <w:ilvl w:val="0"/>
          <w:numId w:val="4"/>
        </w:numPr>
        <w:rPr>
          <w:rFonts w:ascii="Calibri" w:eastAsia="Wingdings" w:hAnsi="Calibri" w:cs="Arial"/>
          <w:lang w:eastAsia="hi-IN"/>
        </w:rPr>
      </w:pPr>
      <w:r>
        <w:rPr>
          <w:rFonts w:ascii="Calibri" w:eastAsia="Wingdings" w:hAnsi="Calibri" w:cs="Arial"/>
          <w:b/>
          <w:lang w:eastAsia="hi-IN"/>
        </w:rPr>
        <w:t>Rapport du commissaire aux comptes du dernier exercice comptable</w:t>
      </w:r>
      <w:r>
        <w:rPr>
          <w:rFonts w:ascii="Calibri" w:eastAsia="Wingdings" w:hAnsi="Calibri" w:cs="Arial"/>
          <w:lang w:eastAsia="hi-IN"/>
        </w:rPr>
        <w:t xml:space="preserve"> : obligatoire pour les associations percevant au moins 153 000 euros de financement public cumulé conformément à l’article L 612-4 du code de commerce, et pour les entreprises en fonction de la forme juridique ou si l’option facultative a été notifiée dans les statuts ou l’obligation donnée par la convention cadre.</w:t>
      </w:r>
    </w:p>
    <w:p w:rsidR="00174430" w:rsidRDefault="00B85D9F">
      <w:pPr>
        <w:pStyle w:val="Paragraphedeliste"/>
        <w:ind w:left="360"/>
        <w:rPr>
          <w:rFonts w:ascii="Calibri" w:eastAsia="Wingdings" w:hAnsi="Calibri" w:cs="Arial"/>
          <w:lang w:eastAsia="hi-IN"/>
        </w:rPr>
      </w:pPr>
      <w:r>
        <w:rPr>
          <w:rFonts w:ascii="Calibri" w:eastAsia="Wingdings" w:hAnsi="Calibri" w:cs="Arial"/>
          <w:szCs w:val="24"/>
          <w:lang w:eastAsia="hi-IN"/>
        </w:rPr>
        <w:t xml:space="preserve">Possibilité de joindre le rapport du commissaire aux comptes n-2, le rapport n-1 devra être transmis dans les </w:t>
      </w:r>
      <w:r>
        <w:rPr>
          <w:rFonts w:ascii="Calibri" w:eastAsia="Wingdings" w:hAnsi="Calibri" w:cs="Arial"/>
          <w:szCs w:val="24"/>
          <w:lang w:eastAsia="hi-IN"/>
        </w:rPr>
        <w:tab/>
        <w:t>six mois suivant la clôture du dernier exercice.</w:t>
      </w:r>
    </w:p>
    <w:p w:rsidR="00174430" w:rsidRDefault="00174430">
      <w:pPr>
        <w:rPr>
          <w:rFonts w:ascii="Arial" w:hAnsi="Arial" w:cs="Arial"/>
          <w:color w:val="FF0000"/>
        </w:rPr>
      </w:pPr>
    </w:p>
    <w:p w:rsidR="00174430" w:rsidRDefault="00B85D9F">
      <w:pPr>
        <w:jc w:val="both"/>
        <w:rPr>
          <w:rFonts w:ascii="Arial" w:hAnsi="Arial" w:cs="Arial"/>
          <w:color w:val="000000"/>
        </w:rPr>
      </w:pPr>
      <w:r>
        <w:rPr>
          <w:rFonts w:ascii="Calibri" w:eastAsia="Wingdings" w:hAnsi="Calibri" w:cs="Arial"/>
          <w:b/>
          <w:color w:val="000000"/>
          <w:sz w:val="28"/>
          <w:szCs w:val="28"/>
          <w:lang w:eastAsia="hi-IN"/>
        </w:rPr>
        <w:t>Modalités de versement de la subvention</w:t>
      </w:r>
      <w:r w:rsidR="00A661B4">
        <w:rPr>
          <w:rFonts w:ascii="Calibri" w:eastAsia="Wingdings" w:hAnsi="Calibri" w:cs="Arial"/>
          <w:b/>
          <w:color w:val="000000"/>
          <w:sz w:val="28"/>
          <w:szCs w:val="28"/>
          <w:lang w:eastAsia="hi-IN"/>
        </w:rPr>
        <w:t xml:space="preserve"> </w:t>
      </w:r>
      <w:r>
        <w:rPr>
          <w:rFonts w:ascii="Calibri" w:eastAsia="Wingdings" w:hAnsi="Calibri" w:cs="Arial"/>
          <w:b/>
          <w:color w:val="000000"/>
          <w:sz w:val="28"/>
          <w:szCs w:val="28"/>
          <w:lang w:eastAsia="hi-IN"/>
        </w:rPr>
        <w:t>:</w:t>
      </w:r>
    </w:p>
    <w:p w:rsidR="00174430" w:rsidRDefault="00174430">
      <w:pPr>
        <w:jc w:val="both"/>
        <w:rPr>
          <w:rFonts w:ascii="Calibri" w:eastAsia="Wingdings" w:hAnsi="Calibri"/>
          <w:b/>
          <w:sz w:val="28"/>
          <w:szCs w:val="28"/>
          <w:lang w:eastAsia="hi-IN"/>
        </w:rPr>
      </w:pPr>
    </w:p>
    <w:p w:rsidR="00174430" w:rsidRDefault="00B85D9F">
      <w:pPr>
        <w:jc w:val="both"/>
        <w:rPr>
          <w:rFonts w:ascii="Arial" w:hAnsi="Arial" w:cs="Arial"/>
          <w:color w:val="000000"/>
        </w:rPr>
      </w:pPr>
      <w:r>
        <w:rPr>
          <w:rFonts w:ascii="Calibri" w:eastAsia="Wingdings" w:hAnsi="Calibri" w:cs="Arial"/>
          <w:color w:val="000000"/>
          <w:lang w:eastAsia="hi-IN"/>
        </w:rPr>
        <w:t>La subvention FRAM ou FRAM est versée à parité entre la Région et la DRAC. Chaque structure fonctionne de façon spécifique :</w:t>
      </w:r>
    </w:p>
    <w:p w:rsidR="00174430" w:rsidRDefault="00174430">
      <w:pPr>
        <w:jc w:val="both"/>
        <w:rPr>
          <w:rFonts w:eastAsia="Wingdings"/>
          <w:b/>
          <w:bCs/>
          <w:lang w:eastAsia="hi-IN"/>
        </w:rPr>
      </w:pPr>
    </w:p>
    <w:p w:rsidR="00174430" w:rsidRDefault="00B85D9F">
      <w:pPr>
        <w:jc w:val="both"/>
        <w:rPr>
          <w:rFonts w:ascii="Calibri" w:hAnsi="Calibri" w:cs="Arial"/>
          <w:color w:val="000000"/>
        </w:rPr>
      </w:pPr>
      <w:r>
        <w:rPr>
          <w:rFonts w:ascii="Calibri" w:eastAsia="Wingdings" w:hAnsi="Calibri" w:cs="Arial"/>
          <w:b/>
          <w:bCs/>
          <w:color w:val="000000"/>
          <w:lang w:eastAsia="hi-IN"/>
        </w:rPr>
        <w:t>La Région Auvergne-Rhône-Alpes</w:t>
      </w:r>
      <w:r>
        <w:rPr>
          <w:rFonts w:ascii="Calibri" w:eastAsia="Wingdings" w:hAnsi="Calibri" w:cs="Arial"/>
          <w:color w:val="000000"/>
          <w:lang w:eastAsia="hi-IN"/>
        </w:rPr>
        <w:t> :</w:t>
      </w:r>
    </w:p>
    <w:p w:rsidR="00174430" w:rsidRDefault="00B85D9F">
      <w:pPr>
        <w:jc w:val="both"/>
        <w:rPr>
          <w:rFonts w:ascii="Calibri" w:hAnsi="Calibri" w:cs="Arial"/>
          <w:color w:val="000000"/>
        </w:rPr>
      </w:pPr>
      <w:r>
        <w:rPr>
          <w:rFonts w:ascii="Calibri" w:eastAsia="Wingdings" w:hAnsi="Calibri" w:cs="Arial"/>
          <w:color w:val="000000"/>
          <w:lang w:eastAsia="hi-IN"/>
        </w:rPr>
        <w:t xml:space="preserve">Les montants validés lors du comité font l’objet d’une délibération de la commission permanente du Conseil régional (date indicative </w:t>
      </w:r>
      <w:r w:rsidR="000E58DC">
        <w:rPr>
          <w:rFonts w:ascii="Calibri" w:eastAsia="Wingdings" w:hAnsi="Calibri" w:cs="Arial"/>
          <w:color w:val="000000"/>
          <w:lang w:eastAsia="hi-IN"/>
        </w:rPr>
        <w:t>pour cette année : décembre 2021</w:t>
      </w:r>
      <w:r>
        <w:rPr>
          <w:rFonts w:ascii="Calibri" w:eastAsia="Wingdings" w:hAnsi="Calibri" w:cs="Arial"/>
          <w:color w:val="000000"/>
          <w:lang w:eastAsia="hi-IN"/>
        </w:rPr>
        <w:t>).</w:t>
      </w:r>
    </w:p>
    <w:p w:rsidR="00174430" w:rsidRDefault="00B85D9F">
      <w:pPr>
        <w:jc w:val="both"/>
        <w:rPr>
          <w:rFonts w:ascii="Calibri" w:hAnsi="Calibri"/>
        </w:rPr>
      </w:pPr>
      <w:r>
        <w:rPr>
          <w:rFonts w:ascii="Calibri" w:hAnsi="Calibri"/>
        </w:rPr>
        <w:t>L’aide de la Région constitue une subvention forfaitaire d’investissement.</w:t>
      </w:r>
    </w:p>
    <w:p w:rsidR="00174430" w:rsidRDefault="00B85D9F">
      <w:pPr>
        <w:jc w:val="both"/>
        <w:rPr>
          <w:rFonts w:ascii="Calibri" w:hAnsi="Calibri"/>
        </w:rPr>
      </w:pPr>
      <w:r>
        <w:rPr>
          <w:rFonts w:ascii="Calibri" w:hAnsi="Calibri"/>
        </w:rPr>
        <w:t>A l’issue du vote de la commission permanente et au vu du caractère exécutoire de la délibération, le bénéficiaire reçoit un arrêté attributif de subvention, qui précise les conditions d’attribution et modalités de versement de la subvention et indique l’interlocuteur en charge du dossier.</w:t>
      </w:r>
    </w:p>
    <w:p w:rsidR="00174430" w:rsidRDefault="00B85D9F">
      <w:pPr>
        <w:jc w:val="both"/>
      </w:pPr>
      <w:r>
        <w:rPr>
          <w:rFonts w:ascii="Calibri" w:hAnsi="Calibri"/>
        </w:rPr>
        <w:t xml:space="preserve">Conformément au règlement général budgétaire et financier de la Région, la subvention fait l’objet d’un </w:t>
      </w:r>
      <w:r>
        <w:rPr>
          <w:rFonts w:ascii="Calibri" w:hAnsi="Calibri"/>
        </w:rPr>
        <w:lastRenderedPageBreak/>
        <w:t>versement unique lorsque son montant est inférieur ou égal à 5 000 €, ou d’une avance (10 %) et d’un solde lorsque son montant est supérieur.</w:t>
      </w:r>
      <w:r w:rsidR="00A721E8">
        <w:rPr>
          <w:rFonts w:ascii="Calibri" w:hAnsi="Calibri"/>
        </w:rPr>
        <w:t xml:space="preserve"> </w:t>
      </w:r>
    </w:p>
    <w:p w:rsidR="00174430" w:rsidRDefault="00B85D9F">
      <w:pPr>
        <w:jc w:val="both"/>
        <w:rPr>
          <w:rFonts w:ascii="Calibri" w:hAnsi="Calibri"/>
        </w:rPr>
      </w:pPr>
      <w:r>
        <w:rPr>
          <w:rFonts w:ascii="Calibri" w:hAnsi="Calibri"/>
          <w:i/>
        </w:rPr>
        <w:t>Si le musée engage des dépenses après la commission scientifique mais avant le comité régional annuel, la Région pourra retenir des justificatifs de dépenses antérieurs à la date de dépôt du dossier.</w:t>
      </w:r>
      <w:r>
        <w:rPr>
          <w:rFonts w:ascii="Calibri" w:hAnsi="Calibri"/>
        </w:rPr>
        <w:t xml:space="preserve"> </w:t>
      </w:r>
    </w:p>
    <w:p w:rsidR="00174430" w:rsidRDefault="00174430">
      <w:pPr>
        <w:rPr>
          <w:rFonts w:ascii="Calibri" w:hAnsi="Calibri"/>
        </w:rPr>
      </w:pPr>
    </w:p>
    <w:p w:rsidR="00174430" w:rsidRDefault="00B85D9F">
      <w:pPr>
        <w:rPr>
          <w:rFonts w:ascii="Calibri" w:hAnsi="Calibri"/>
        </w:rPr>
      </w:pPr>
      <w:r>
        <w:rPr>
          <w:rFonts w:ascii="Calibri" w:hAnsi="Calibri"/>
          <w:b/>
          <w:bCs/>
        </w:rPr>
        <w:t>La Direction Régionale des Affaires Culturelle Auvergne-Rhône-Alpes (DRAC ARA)</w:t>
      </w:r>
      <w:r>
        <w:rPr>
          <w:rFonts w:ascii="Calibri" w:hAnsi="Calibri"/>
        </w:rPr>
        <w:t> :</w:t>
      </w:r>
    </w:p>
    <w:p w:rsidR="00174430" w:rsidRDefault="00B85D9F">
      <w:pPr>
        <w:pStyle w:val="Corpsdetexte"/>
        <w:spacing w:line="240" w:lineRule="auto"/>
        <w:jc w:val="both"/>
        <w:rPr>
          <w:rFonts w:ascii="Calibri" w:hAnsi="Calibri"/>
        </w:rPr>
      </w:pPr>
      <w:r>
        <w:rPr>
          <w:rFonts w:ascii="Calibri" w:hAnsi="Calibri"/>
        </w:rPr>
        <w:t>Les gestionnaires du service Après le comité les gestionnaires en charge du suivi des subventions prendront attache avec vous pour vous notifier le montant octroyé et vous signaler si le dossier pour le paiement de la subvention est incomplet.</w:t>
      </w:r>
    </w:p>
    <w:p w:rsidR="00174430" w:rsidRDefault="00B85D9F">
      <w:pPr>
        <w:pStyle w:val="Corpsdetexte"/>
        <w:spacing w:line="240" w:lineRule="auto"/>
        <w:jc w:val="both"/>
        <w:rPr>
          <w:rFonts w:ascii="Calibri" w:hAnsi="Calibri"/>
        </w:rPr>
      </w:pPr>
      <w:r>
        <w:rPr>
          <w:rFonts w:ascii="Calibri" w:hAnsi="Calibri"/>
        </w:rPr>
        <w:t>La subvention DRAC est payée l'année en cours avant la fin de gestion. Il est nécessaire de pouvoir joindre les documents nécessaires à la mise en paiement avant mi-octobre (nous vous rappelons que pour engager une aide il est nécessaire d'avoir justifié les aides apportées l'année précédente : bilan qualitatif ou quantitatif pour les expositions et autres dispositifs d'aides aux musées ; factures acquittées pour le FRAM et le FRAR ; rapports de restauration pour le FRAR ; d'avoir un courrier de demande signé ; que la délibération soit prise dans les temps)</w:t>
      </w:r>
    </w:p>
    <w:p w:rsidR="00174430" w:rsidRDefault="00B85D9F">
      <w:pPr>
        <w:pStyle w:val="Corpsdetexte"/>
        <w:spacing w:line="240" w:lineRule="auto"/>
        <w:jc w:val="both"/>
        <w:rPr>
          <w:rFonts w:ascii="Calibri" w:hAnsi="Calibri"/>
        </w:rPr>
      </w:pPr>
      <w:r>
        <w:rPr>
          <w:rFonts w:ascii="Calibri" w:hAnsi="Calibri"/>
        </w:rPr>
        <w:t>Dès que le dossier est réputé complet, la subvention sera engagée. Vous recevrez un arrêté attributif de subvention lorsque son paiement sera effectif.</w:t>
      </w:r>
    </w:p>
    <w:p w:rsidR="00174430" w:rsidRDefault="00174430">
      <w:pPr>
        <w:pStyle w:val="Corpsdetexte"/>
        <w:jc w:val="both"/>
      </w:pPr>
    </w:p>
    <w:p w:rsidR="00174430" w:rsidRDefault="00174430">
      <w:pPr>
        <w:rPr>
          <w:rFonts w:ascii="Calibri" w:hAnsi="Calibri"/>
        </w:rPr>
      </w:pPr>
    </w:p>
    <w:p w:rsidR="00174430" w:rsidRDefault="00B85D9F">
      <w:pPr>
        <w:jc w:val="both"/>
        <w:rPr>
          <w:rFonts w:ascii="Calibri" w:eastAsia="Wingdings" w:hAnsi="Calibri"/>
          <w:lang w:eastAsia="hi-IN"/>
        </w:rPr>
      </w:pPr>
      <w:r>
        <w:br w:type="page"/>
      </w:r>
    </w:p>
    <w:p w:rsidR="00174430" w:rsidRDefault="00B85D9F">
      <w:pPr>
        <w:widowControl/>
        <w:suppressAutoHyphens w:val="0"/>
        <w:jc w:val="center"/>
        <w:rPr>
          <w:rFonts w:ascii="Calibri" w:hAnsi="Calibri" w:cs="Arial"/>
          <w:b/>
          <w:caps/>
        </w:rPr>
      </w:pPr>
      <w:r>
        <w:rPr>
          <w:rFonts w:ascii="Arial" w:hAnsi="Arial" w:cs="Arial"/>
          <w:color w:val="000000"/>
          <w:sz w:val="20"/>
          <w:szCs w:val="20"/>
        </w:rPr>
        <w:lastRenderedPageBreak/>
        <w:t xml:space="preserve">ANNEXE 1 : </w:t>
      </w:r>
      <w:r>
        <w:rPr>
          <w:rFonts w:ascii="Calibri" w:hAnsi="Calibri" w:cs="Arial"/>
          <w:b/>
          <w:caps/>
        </w:rPr>
        <w:t>modèle de LETTRE OFFICIELLE POUR LE CONSEIL RÉGIONAL</w:t>
      </w:r>
    </w:p>
    <w:p w:rsidR="00174430" w:rsidRDefault="00174430">
      <w:pPr>
        <w:rPr>
          <w:rFonts w:ascii="Calibri" w:hAnsi="Calibri" w:cs="Arial"/>
        </w:rPr>
      </w:pPr>
    </w:p>
    <w:p w:rsidR="00174430" w:rsidRDefault="00174430">
      <w:pPr>
        <w:rPr>
          <w:rFonts w:ascii="Calibri" w:hAnsi="Calibri" w:cs="Arial"/>
        </w:rPr>
      </w:pPr>
    </w:p>
    <w:p w:rsidR="00174430" w:rsidRDefault="00B85D9F">
      <w:pPr>
        <w:tabs>
          <w:tab w:val="left" w:pos="708"/>
          <w:tab w:val="left" w:pos="5954"/>
        </w:tabs>
        <w:jc w:val="right"/>
      </w:pPr>
      <w:r>
        <w:rPr>
          <w:noProof/>
          <w:lang w:eastAsia="fr-FR" w:bidi="ar-SA"/>
        </w:rPr>
        <mc:AlternateContent>
          <mc:Choice Requires="wps">
            <w:drawing>
              <wp:anchor distT="45720" distB="45720" distL="0" distR="114935" simplePos="0" relativeHeight="10" behindDoc="1" locked="0" layoutInCell="1" allowOverlap="1">
                <wp:simplePos x="0" y="0"/>
                <wp:positionH relativeFrom="page">
                  <wp:posOffset>542925</wp:posOffset>
                </wp:positionH>
                <wp:positionV relativeFrom="paragraph">
                  <wp:posOffset>3810</wp:posOffset>
                </wp:positionV>
                <wp:extent cx="1526540" cy="557530"/>
                <wp:effectExtent l="9525" t="12700" r="10160" b="13970"/>
                <wp:wrapNone/>
                <wp:docPr id="3" name="Zone de texte 12"/>
                <wp:cNvGraphicFramePr/>
                <a:graphic xmlns:a="http://schemas.openxmlformats.org/drawingml/2006/main">
                  <a:graphicData uri="http://schemas.microsoft.com/office/word/2010/wordprocessingShape">
                    <wps:wsp>
                      <wps:cNvSpPr/>
                      <wps:spPr>
                        <a:xfrm>
                          <a:off x="0" y="0"/>
                          <a:ext cx="1526040" cy="556920"/>
                        </a:xfrm>
                        <a:prstGeom prst="rect">
                          <a:avLst/>
                        </a:prstGeom>
                        <a:solidFill>
                          <a:srgbClr val="FFFFFF"/>
                        </a:solidFill>
                        <a:ln w="6480">
                          <a:noFill/>
                        </a:ln>
                      </wps:spPr>
                      <wps:style>
                        <a:lnRef idx="0">
                          <a:scrgbClr r="0" g="0" b="0"/>
                        </a:lnRef>
                        <a:fillRef idx="0">
                          <a:scrgbClr r="0" g="0" b="0"/>
                        </a:fillRef>
                        <a:effectRef idx="0">
                          <a:scrgbClr r="0" g="0" b="0"/>
                        </a:effectRef>
                        <a:fontRef idx="minor"/>
                      </wps:style>
                      <wps:txbx>
                        <w:txbxContent>
                          <w:p w:rsidR="00174430" w:rsidRDefault="00174430">
                            <w:pPr>
                              <w:pStyle w:val="Contenudecadre"/>
                            </w:pPr>
                          </w:p>
                        </w:txbxContent>
                      </wps:txbx>
                      <wps:bodyPr lIns="94680" tIns="48960" rIns="94680" bIns="48960">
                        <a:noAutofit/>
                      </wps:bodyPr>
                    </wps:wsp>
                  </a:graphicData>
                </a:graphic>
              </wp:anchor>
            </w:drawing>
          </mc:Choice>
          <mc:Fallback>
            <w:pict>
              <v:rect id="shape_0" ID="Zone de texte 12" fillcolor="white" stroked="f" style="position:absolute;margin-left:42.75pt;margin-top:0.3pt;width:120.1pt;height:43.8pt;mso-position-horizontal-relative:page">
                <w10:wrap type="none"/>
                <v:fill o:detectmouseclick="t" type="solid" color2="black"/>
                <v:stroke color="#3465a4" weight="6480" joinstyle="round" endcap="flat"/>
                <v:textbox>
                  <w:txbxContent>
                    <w:p>
                      <w:pPr>
                        <w:pStyle w:val="Contenudecadre"/>
                        <w:rPr/>
                      </w:pPr>
                      <w:r>
                        <w:rPr/>
                      </w:r>
                    </w:p>
                  </w:txbxContent>
                </v:textbox>
              </v:rect>
            </w:pict>
          </mc:Fallback>
        </mc:AlternateContent>
      </w:r>
      <w:r>
        <w:rPr>
          <w:rFonts w:ascii="Calibri" w:hAnsi="Calibri" w:cs="Arial"/>
          <w:sz w:val="20"/>
          <w:szCs w:val="20"/>
        </w:rPr>
        <w:tab/>
        <w:t>Monsieur Laurent Wauquiez</w:t>
      </w:r>
    </w:p>
    <w:p w:rsidR="00174430" w:rsidRDefault="00B85D9F">
      <w:pPr>
        <w:tabs>
          <w:tab w:val="left" w:pos="708"/>
          <w:tab w:val="left" w:pos="5954"/>
        </w:tabs>
        <w:jc w:val="right"/>
        <w:rPr>
          <w:rFonts w:ascii="Calibri" w:hAnsi="Calibri" w:cs="Arial"/>
          <w:sz w:val="20"/>
          <w:szCs w:val="20"/>
        </w:rPr>
      </w:pPr>
      <w:r>
        <w:rPr>
          <w:rFonts w:ascii="Calibri" w:hAnsi="Calibri" w:cs="Arial"/>
          <w:sz w:val="20"/>
          <w:szCs w:val="20"/>
        </w:rPr>
        <w:tab/>
        <w:t>Président de la Région</w:t>
      </w:r>
    </w:p>
    <w:p w:rsidR="00174430" w:rsidRDefault="00B85D9F">
      <w:pPr>
        <w:tabs>
          <w:tab w:val="left" w:pos="708"/>
          <w:tab w:val="left" w:pos="5954"/>
        </w:tabs>
        <w:jc w:val="right"/>
        <w:rPr>
          <w:rFonts w:ascii="Calibri" w:hAnsi="Calibri" w:cs="Arial"/>
          <w:sz w:val="20"/>
          <w:szCs w:val="20"/>
        </w:rPr>
      </w:pPr>
      <w:r>
        <w:rPr>
          <w:rFonts w:ascii="Calibri" w:hAnsi="Calibri" w:cs="Arial"/>
          <w:sz w:val="20"/>
          <w:szCs w:val="20"/>
        </w:rPr>
        <w:tab/>
        <w:t>Auvergne-Rhône-Alpes</w:t>
      </w:r>
    </w:p>
    <w:p w:rsidR="00174430" w:rsidRDefault="00B85D9F">
      <w:pPr>
        <w:tabs>
          <w:tab w:val="left" w:pos="708"/>
          <w:tab w:val="left" w:pos="5954"/>
        </w:tabs>
        <w:jc w:val="right"/>
        <w:rPr>
          <w:rFonts w:ascii="Calibri" w:hAnsi="Calibri" w:cs="Arial"/>
          <w:sz w:val="20"/>
          <w:szCs w:val="20"/>
        </w:rPr>
      </w:pPr>
      <w:r>
        <w:rPr>
          <w:rFonts w:ascii="Calibri" w:hAnsi="Calibri" w:cs="Arial"/>
          <w:sz w:val="20"/>
          <w:szCs w:val="20"/>
        </w:rPr>
        <w:tab/>
        <w:t>1 esplanade François Mitterrand</w:t>
      </w:r>
    </w:p>
    <w:p w:rsidR="00174430" w:rsidRDefault="00B85D9F">
      <w:pPr>
        <w:tabs>
          <w:tab w:val="left" w:pos="708"/>
          <w:tab w:val="left" w:pos="5954"/>
        </w:tabs>
        <w:jc w:val="right"/>
        <w:rPr>
          <w:rFonts w:ascii="Calibri" w:hAnsi="Calibri" w:cs="Arial"/>
          <w:sz w:val="20"/>
          <w:szCs w:val="20"/>
        </w:rPr>
      </w:pPr>
      <w:r>
        <w:rPr>
          <w:noProof/>
          <w:lang w:eastAsia="fr-FR" w:bidi="ar-SA"/>
        </w:rPr>
        <mc:AlternateContent>
          <mc:Choice Requires="wps">
            <w:drawing>
              <wp:anchor distT="0" distB="0" distL="114300" distR="114300" simplePos="0" relativeHeight="12" behindDoc="0" locked="0" layoutInCell="1" allowOverlap="1">
                <wp:simplePos x="0" y="0"/>
                <wp:positionH relativeFrom="column">
                  <wp:posOffset>1489710</wp:posOffset>
                </wp:positionH>
                <wp:positionV relativeFrom="paragraph">
                  <wp:posOffset>86360</wp:posOffset>
                </wp:positionV>
                <wp:extent cx="888365" cy="344805"/>
                <wp:effectExtent l="276860" t="210185" r="0" b="635"/>
                <wp:wrapNone/>
                <wp:docPr id="5" name="Rectangle 11"/>
                <wp:cNvGraphicFramePr/>
                <a:graphic xmlns:a="http://schemas.openxmlformats.org/drawingml/2006/main">
                  <a:graphicData uri="http://schemas.microsoft.com/office/word/2010/wordprocessingShape">
                    <wps:wsp>
                      <wps:cNvSpPr/>
                      <wps:spPr>
                        <a:xfrm>
                          <a:off x="0" y="0"/>
                          <a:ext cx="887760" cy="344160"/>
                        </a:xfrm>
                        <a:prstGeom prst="wedgeRectCallout">
                          <a:avLst>
                            <a:gd name="adj1" fmla="val -80991"/>
                            <a:gd name="adj2" fmla="val -110222"/>
                          </a:avLst>
                        </a:prstGeom>
                        <a:solidFill>
                          <a:srgbClr val="BDD6EE"/>
                        </a:solidFill>
                        <a:ln>
                          <a:noFill/>
                        </a:ln>
                      </wps:spPr>
                      <wps:style>
                        <a:lnRef idx="0">
                          <a:scrgbClr r="0" g="0" b="0"/>
                        </a:lnRef>
                        <a:fillRef idx="0">
                          <a:scrgbClr r="0" g="0" b="0"/>
                        </a:fillRef>
                        <a:effectRef idx="0">
                          <a:scrgbClr r="0" g="0" b="0"/>
                        </a:effectRef>
                        <a:fontRef idx="minor"/>
                      </wps:style>
                      <wps:txbx>
                        <w:txbxContent>
                          <w:p w:rsidR="00174430" w:rsidRDefault="00B85D9F">
                            <w:pPr>
                              <w:pStyle w:val="Contenudecadre"/>
                              <w:jc w:val="center"/>
                              <w:rPr>
                                <w:rFonts w:ascii="Arial" w:hAnsi="Arial" w:cs="Arial"/>
                                <w:sz w:val="18"/>
                                <w:szCs w:val="18"/>
                              </w:rPr>
                            </w:pPr>
                            <w:r>
                              <w:rPr>
                                <w:rFonts w:ascii="Arial" w:hAnsi="Arial" w:cs="Arial"/>
                                <w:color w:val="000000"/>
                                <w:sz w:val="18"/>
                                <w:szCs w:val="18"/>
                              </w:rPr>
                              <w:t>Coordonnées du musée</w:t>
                            </w:r>
                          </w:p>
                          <w:p w:rsidR="00174430" w:rsidRDefault="00174430">
                            <w:pPr>
                              <w:pStyle w:val="Contenudecadre"/>
                            </w:pPr>
                          </w:p>
                        </w:txbxContent>
                      </wps:txbx>
                      <wps:bodyPr>
                        <a:noAutofit/>
                      </wps:bodyPr>
                    </wps:wsp>
                  </a:graphicData>
                </a:graphic>
              </wp:anchor>
            </w:drawing>
          </mc:Choice>
          <mc:Fallback>
            <w:pict>
              <v:shapetype id="shapetype_61" coordsize="21600,21600" o:spt="61" adj="13500,-4500" path="m,l@11,l@20@28l@12,l21600,l21600@15l@22@30l21600@16l21600,21600l@12,21600l@24@32l@11,21600l,21600l0@16l@18@26l0@15xe">
                <v:stroke joinstyle="miter"/>
                <v:formulas>
                  <v:f eqn="val #1"/>
                  <v:f eqn="val #0"/>
                  <v:f eqn="sum 10800 @0 0"/>
                  <v:f eqn="sum 10800 @1 0"/>
                  <v:f eqn="sum @2 0 10800"/>
                  <v:f eqn="sum @3 0 10800"/>
                  <v:f eqn="abs @1"/>
                  <v:f eqn="abs @0"/>
                  <v:f eqn="sum @6 0 @7"/>
                  <v:f eqn="if @0 7 2"/>
                  <v:f eqn="if @0 10 5"/>
                  <v:f eqn="prod 5400 @9 3"/>
                  <v:f eqn="prod 5400 @10 3"/>
                  <v:f eqn="if @1 7 2"/>
                  <v:f eqn="if @1 10 5"/>
                  <v:f eqn="prod 5400 @13 3"/>
                  <v:f eqn="prod 5400 @14 3"/>
                  <v:f eqn="if @0 0 @2"/>
                  <v:f eqn="if @8 0 @17"/>
                  <v:f eqn="if @1 @11 @2"/>
                  <v:f eqn="if @8 @19 @11"/>
                  <v:f eqn="if @0 @2 width"/>
                  <v:f eqn="if @8 width @21"/>
                  <v:f eqn="if @1 @2 @11"/>
                  <v:f eqn="if @8 @23 @11"/>
                  <v:f eqn="if @0 @15 @3"/>
                  <v:f eqn="if @8 @15 @25"/>
                  <v:f eqn="if @1 0 @3"/>
                  <v:f eqn="if @8 @27 0"/>
                  <v:f eqn="if @0 @3 @15"/>
                  <v:f eqn="if @8 @15 @29"/>
                  <v:f eqn="if @1 @3 height"/>
                  <v:f eqn="if @8 @31 height"/>
                </v:formulas>
                <v:path gradientshapeok="t" o:connecttype="rect" textboxrect="0,0,21600,21600"/>
                <v:handles>
                  <v:h position="@2,@3"/>
                </v:handles>
              </v:shapetype>
              <v:shape id="shape_0" ID="Rectangle 11" fillcolor="#bdd6ee" stroked="f" style="position:absolute;margin-left:117.3pt;margin-top:6.8pt;width:69.85pt;height:27.05pt" type="shapetype_61">
                <w10:wrap type="square"/>
                <v:fill o:detectmouseclick="t" type="solid" color2="#422911"/>
                <v:stroke color="#3465a4" joinstyle="round" endcap="flat"/>
                <v:textbox>
                  <w:txbxContent>
                    <w:p>
                      <w:pPr>
                        <w:pStyle w:val="Contenudecadre"/>
                        <w:jc w:val="center"/>
                        <w:rPr>
                          <w:rFonts w:ascii="Arial" w:hAnsi="Arial" w:cs="Arial"/>
                          <w:sz w:val="18"/>
                          <w:szCs w:val="18"/>
                        </w:rPr>
                      </w:pPr>
                      <w:r>
                        <w:rPr>
                          <w:rFonts w:cs="Arial" w:ascii="Arial" w:hAnsi="Arial"/>
                          <w:color w:val="000000"/>
                          <w:sz w:val="18"/>
                          <w:szCs w:val="18"/>
                        </w:rPr>
                        <w:t>Coordonnées du musée</w:t>
                      </w:r>
                    </w:p>
                    <w:p>
                      <w:pPr>
                        <w:pStyle w:val="Contenudecadre"/>
                        <w:rPr/>
                      </w:pPr>
                      <w:r>
                        <w:rPr/>
                      </w:r>
                    </w:p>
                  </w:txbxContent>
                </v:textbox>
              </v:shape>
            </w:pict>
          </mc:Fallback>
        </mc:AlternateContent>
      </w:r>
      <w:r>
        <w:rPr>
          <w:rFonts w:ascii="Calibri" w:hAnsi="Calibri" w:cs="Arial"/>
          <w:sz w:val="20"/>
          <w:szCs w:val="20"/>
        </w:rPr>
        <w:tab/>
        <w:t>69269 Lyon Cedex 02</w:t>
      </w:r>
    </w:p>
    <w:p w:rsidR="00174430" w:rsidRDefault="00B85D9F">
      <w:pPr>
        <w:jc w:val="right"/>
        <w:rPr>
          <w:rFonts w:ascii="Calibri" w:hAnsi="Calibri" w:cs="Arial"/>
          <w:sz w:val="20"/>
          <w:szCs w:val="20"/>
        </w:rPr>
      </w:pPr>
      <w:r>
        <w:rPr>
          <w:rFonts w:ascii="Calibri" w:hAnsi="Calibri" w:cs="Arial"/>
          <w:sz w:val="20"/>
          <w:szCs w:val="20"/>
        </w:rPr>
        <w:br/>
      </w:r>
    </w:p>
    <w:p w:rsidR="00174430" w:rsidRDefault="00174430">
      <w:pPr>
        <w:ind w:left="5670"/>
        <w:rPr>
          <w:rFonts w:ascii="Calibri" w:hAnsi="Calibri" w:cs="Arial"/>
          <w:sz w:val="20"/>
          <w:szCs w:val="20"/>
        </w:rPr>
      </w:pPr>
    </w:p>
    <w:p w:rsidR="00174430" w:rsidRDefault="00174430">
      <w:pPr>
        <w:ind w:left="5670"/>
        <w:rPr>
          <w:rFonts w:ascii="Calibri" w:hAnsi="Calibri" w:cs="Arial"/>
          <w:sz w:val="20"/>
          <w:szCs w:val="20"/>
        </w:rPr>
      </w:pPr>
    </w:p>
    <w:p w:rsidR="00174430" w:rsidRDefault="00174430">
      <w:pPr>
        <w:ind w:left="5670"/>
        <w:rPr>
          <w:rFonts w:ascii="Calibri" w:hAnsi="Calibri" w:cs="Arial"/>
          <w:sz w:val="20"/>
          <w:szCs w:val="20"/>
        </w:rPr>
      </w:pPr>
    </w:p>
    <w:p w:rsidR="00174430" w:rsidRDefault="00174430">
      <w:pPr>
        <w:ind w:left="5670"/>
        <w:rPr>
          <w:rFonts w:ascii="Calibri" w:hAnsi="Calibri" w:cs="Arial"/>
          <w:sz w:val="20"/>
          <w:szCs w:val="20"/>
        </w:rPr>
      </w:pPr>
    </w:p>
    <w:p w:rsidR="00174430" w:rsidRDefault="00174430">
      <w:pPr>
        <w:rPr>
          <w:rFonts w:ascii="Calibri" w:hAnsi="Calibri" w:cs="Arial"/>
          <w:sz w:val="20"/>
          <w:szCs w:val="20"/>
        </w:rPr>
      </w:pPr>
    </w:p>
    <w:p w:rsidR="00174430" w:rsidRDefault="00174430">
      <w:pPr>
        <w:rPr>
          <w:rFonts w:ascii="Calibri" w:hAnsi="Calibri" w:cs="Arial"/>
          <w:sz w:val="20"/>
          <w:szCs w:val="20"/>
        </w:rPr>
      </w:pPr>
    </w:p>
    <w:p w:rsidR="00174430" w:rsidRDefault="00B85D9F">
      <w:pPr>
        <w:rPr>
          <w:rFonts w:ascii="Calibri" w:hAnsi="Calibri" w:cs="Arial"/>
          <w:sz w:val="20"/>
          <w:szCs w:val="20"/>
        </w:rPr>
      </w:pPr>
      <w:r>
        <w:rPr>
          <w:rFonts w:ascii="Calibri" w:hAnsi="Calibri" w:cs="Arial"/>
          <w:sz w:val="20"/>
          <w:szCs w:val="20"/>
        </w:rPr>
        <w:t>Objet : Subvention au titre du FRAR et/ou FRAM</w:t>
      </w:r>
    </w:p>
    <w:p w:rsidR="00174430" w:rsidRDefault="00B85D9F">
      <w:pPr>
        <w:rPr>
          <w:rFonts w:ascii="Calibri" w:hAnsi="Calibri" w:cs="Arial"/>
          <w:sz w:val="20"/>
          <w:szCs w:val="20"/>
        </w:rPr>
      </w:pPr>
      <w:r>
        <w:rPr>
          <w:rFonts w:ascii="Calibri" w:hAnsi="Calibri" w:cs="Arial"/>
          <w:sz w:val="20"/>
          <w:szCs w:val="20"/>
        </w:rPr>
        <w:t xml:space="preserve">N/Réf : </w:t>
      </w:r>
    </w:p>
    <w:p w:rsidR="00174430" w:rsidRDefault="00B85D9F">
      <w:pPr>
        <w:rPr>
          <w:rFonts w:ascii="Calibri" w:hAnsi="Calibri" w:cs="Arial"/>
          <w:sz w:val="20"/>
          <w:szCs w:val="20"/>
        </w:rPr>
      </w:pPr>
      <w:r>
        <w:rPr>
          <w:rFonts w:ascii="Calibri" w:hAnsi="Calibri" w:cs="Arial"/>
          <w:sz w:val="20"/>
          <w:szCs w:val="20"/>
        </w:rPr>
        <w:t xml:space="preserve">PJ : </w:t>
      </w:r>
    </w:p>
    <w:p w:rsidR="00174430" w:rsidRDefault="00174430">
      <w:pPr>
        <w:rPr>
          <w:rFonts w:ascii="Calibri" w:hAnsi="Calibri" w:cs="Arial"/>
          <w:sz w:val="20"/>
          <w:szCs w:val="20"/>
        </w:rPr>
      </w:pPr>
    </w:p>
    <w:p w:rsidR="00174430" w:rsidRDefault="00174430">
      <w:pPr>
        <w:rPr>
          <w:rFonts w:ascii="Calibri" w:hAnsi="Calibri" w:cs="Arial"/>
          <w:sz w:val="20"/>
          <w:szCs w:val="20"/>
        </w:rPr>
      </w:pPr>
    </w:p>
    <w:p w:rsidR="00174430" w:rsidRDefault="00174430">
      <w:pPr>
        <w:rPr>
          <w:rFonts w:ascii="Calibri" w:hAnsi="Calibri" w:cs="Arial"/>
          <w:sz w:val="20"/>
          <w:szCs w:val="20"/>
        </w:rPr>
      </w:pPr>
    </w:p>
    <w:p w:rsidR="00174430" w:rsidRDefault="00B85D9F">
      <w:pPr>
        <w:jc w:val="both"/>
        <w:rPr>
          <w:rFonts w:ascii="Calibri" w:hAnsi="Calibri" w:cs="Arial"/>
          <w:sz w:val="20"/>
          <w:szCs w:val="20"/>
        </w:rPr>
      </w:pPr>
      <w:r>
        <w:rPr>
          <w:rFonts w:ascii="Calibri" w:hAnsi="Calibri" w:cs="Arial"/>
          <w:sz w:val="20"/>
          <w:szCs w:val="20"/>
        </w:rPr>
        <w:t>Monsieur le Président,</w:t>
      </w:r>
    </w:p>
    <w:p w:rsidR="00174430" w:rsidRDefault="00174430">
      <w:pPr>
        <w:jc w:val="both"/>
        <w:rPr>
          <w:rFonts w:ascii="Calibri" w:hAnsi="Calibri" w:cs="Arial"/>
          <w:sz w:val="20"/>
          <w:szCs w:val="20"/>
        </w:rPr>
      </w:pPr>
    </w:p>
    <w:p w:rsidR="00174430" w:rsidRDefault="00B85D9F">
      <w:pPr>
        <w:jc w:val="both"/>
        <w:rPr>
          <w:rFonts w:ascii="Calibri" w:hAnsi="Calibri" w:cs="Arial"/>
          <w:sz w:val="20"/>
          <w:szCs w:val="20"/>
        </w:rPr>
      </w:pPr>
      <w:r>
        <w:rPr>
          <w:rFonts w:ascii="Calibri" w:hAnsi="Calibri" w:cs="Arial"/>
          <w:sz w:val="20"/>
          <w:szCs w:val="20"/>
        </w:rPr>
        <w:t>J'ai l'honneur de solliciter de votre part de bien vouloir soumettre au prochain comité du Fonds régional d’acquisition des musées (FRAM) et du Fonds régional d’aide à la restauration (FRAR) le(s) dossier(s) suivant(s) :</w:t>
      </w:r>
    </w:p>
    <w:p w:rsidR="00174430" w:rsidRDefault="00174430">
      <w:pPr>
        <w:jc w:val="both"/>
        <w:rPr>
          <w:rFonts w:ascii="Calibri" w:hAnsi="Calibri" w:cs="Arial"/>
          <w:sz w:val="20"/>
          <w:szCs w:val="20"/>
        </w:rPr>
      </w:pPr>
    </w:p>
    <w:p w:rsidR="00174430" w:rsidRDefault="00174430">
      <w:pPr>
        <w:jc w:val="both"/>
        <w:rPr>
          <w:rFonts w:ascii="Calibri" w:hAnsi="Calibri" w:cs="Arial"/>
          <w:sz w:val="20"/>
          <w:szCs w:val="20"/>
        </w:rPr>
      </w:pPr>
    </w:p>
    <w:p w:rsidR="00174430" w:rsidRDefault="00B85D9F">
      <w:pPr>
        <w:jc w:val="both"/>
        <w:rPr>
          <w:rFonts w:ascii="Calibri" w:hAnsi="Calibri" w:cs="Arial"/>
          <w:bCs/>
          <w:sz w:val="20"/>
          <w:szCs w:val="20"/>
        </w:rPr>
      </w:pPr>
      <w:r>
        <w:rPr>
          <w:rFonts w:ascii="Calibri" w:hAnsi="Calibri" w:cs="Arial"/>
          <w:bCs/>
          <w:sz w:val="20"/>
          <w:szCs w:val="20"/>
        </w:rPr>
        <w:t xml:space="preserve">FRAM </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Artiste</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Œuvre, ensemble ou lot</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Date</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Date de passage en CSR ou DP</w:t>
      </w:r>
    </w:p>
    <w:p w:rsidR="00174430" w:rsidRDefault="00174430">
      <w:pPr>
        <w:widowControl/>
        <w:ind w:left="720"/>
        <w:jc w:val="both"/>
        <w:rPr>
          <w:rFonts w:ascii="Calibri" w:hAnsi="Calibri" w:cs="Arial"/>
          <w:bCs/>
          <w:sz w:val="20"/>
          <w:szCs w:val="20"/>
        </w:rPr>
      </w:pPr>
    </w:p>
    <w:p w:rsidR="00174430" w:rsidRDefault="00B85D9F">
      <w:pPr>
        <w:jc w:val="both"/>
        <w:rPr>
          <w:rFonts w:ascii="Calibri" w:hAnsi="Calibri" w:cs="Arial"/>
          <w:bCs/>
          <w:sz w:val="20"/>
          <w:szCs w:val="20"/>
        </w:rPr>
      </w:pPr>
      <w:r>
        <w:rPr>
          <w:rFonts w:ascii="Calibri" w:hAnsi="Calibri" w:cs="Arial"/>
          <w:bCs/>
          <w:sz w:val="20"/>
          <w:szCs w:val="20"/>
        </w:rPr>
        <w:t>FRAR</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Artiste</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lastRenderedPageBreak/>
        <w:t>Œuvre, ensemble ou lot</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Date</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Numéro d’inventaire</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Nom du restaurateur</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Date de passage en CSR ou DP</w:t>
      </w:r>
    </w:p>
    <w:p w:rsidR="00174430" w:rsidRDefault="00174430">
      <w:pPr>
        <w:widowControl/>
        <w:ind w:left="720"/>
        <w:jc w:val="both"/>
        <w:rPr>
          <w:rFonts w:ascii="Calibri" w:hAnsi="Calibri" w:cs="Arial"/>
          <w:sz w:val="20"/>
          <w:szCs w:val="20"/>
        </w:rPr>
      </w:pPr>
    </w:p>
    <w:p w:rsidR="00174430" w:rsidRDefault="00174430">
      <w:pPr>
        <w:jc w:val="both"/>
        <w:rPr>
          <w:rFonts w:ascii="Calibri" w:hAnsi="Calibri" w:cs="Arial"/>
          <w:color w:val="000000"/>
          <w:sz w:val="20"/>
          <w:szCs w:val="20"/>
        </w:rPr>
      </w:pPr>
    </w:p>
    <w:p w:rsidR="00174430" w:rsidRDefault="00174430">
      <w:pPr>
        <w:jc w:val="both"/>
        <w:rPr>
          <w:rFonts w:ascii="Calibri" w:hAnsi="Calibri" w:cs="Arial"/>
          <w:color w:val="000000"/>
          <w:sz w:val="20"/>
          <w:szCs w:val="20"/>
        </w:rPr>
      </w:pPr>
    </w:p>
    <w:p w:rsidR="00174430" w:rsidRDefault="00B85D9F">
      <w:pPr>
        <w:ind w:right="-15"/>
        <w:jc w:val="both"/>
        <w:rPr>
          <w:rFonts w:ascii="Calibri" w:hAnsi="Calibri" w:cs="Arial"/>
          <w:sz w:val="20"/>
          <w:szCs w:val="20"/>
        </w:rPr>
      </w:pPr>
      <w:r>
        <w:rPr>
          <w:rFonts w:ascii="Calibri" w:hAnsi="Calibri" w:cs="Arial"/>
          <w:sz w:val="20"/>
          <w:szCs w:val="20"/>
        </w:rPr>
        <w:t>Je vous remercie d'ores et déjà de l'aide que vous pourrez nous apporter et vous prie d'agréer, Monsieur le Président, l'expression de mes sentiments les meilleurs.</w:t>
      </w:r>
    </w:p>
    <w:p w:rsidR="00174430" w:rsidRDefault="00174430">
      <w:pPr>
        <w:ind w:right="-15"/>
        <w:jc w:val="both"/>
        <w:rPr>
          <w:rFonts w:ascii="Calibri" w:hAnsi="Calibri" w:cs="Arial"/>
          <w:sz w:val="20"/>
          <w:szCs w:val="20"/>
        </w:rPr>
      </w:pPr>
    </w:p>
    <w:p w:rsidR="00174430" w:rsidRDefault="00B85D9F">
      <w:pPr>
        <w:tabs>
          <w:tab w:val="left" w:pos="708"/>
          <w:tab w:val="left" w:pos="5954"/>
        </w:tabs>
        <w:rPr>
          <w:rFonts w:ascii="Calibri" w:hAnsi="Calibri" w:cs="Arial"/>
          <w:sz w:val="18"/>
          <w:szCs w:val="18"/>
        </w:rPr>
      </w:pPr>
      <w:r>
        <w:rPr>
          <w:rFonts w:ascii="Calibri" w:hAnsi="Calibri" w:cs="Arial"/>
          <w:sz w:val="20"/>
          <w:szCs w:val="20"/>
        </w:rPr>
        <w:tab/>
      </w:r>
      <w:r>
        <w:rPr>
          <w:rFonts w:ascii="Calibri" w:hAnsi="Calibri" w:cs="Arial"/>
          <w:sz w:val="18"/>
          <w:szCs w:val="18"/>
        </w:rPr>
        <w:t>Signature</w:t>
      </w:r>
    </w:p>
    <w:p w:rsidR="00174430" w:rsidRDefault="00B85D9F">
      <w:pPr>
        <w:tabs>
          <w:tab w:val="left" w:pos="708"/>
          <w:tab w:val="left" w:pos="5954"/>
        </w:tabs>
        <w:ind w:left="5245"/>
        <w:rPr>
          <w:rFonts w:ascii="Calibri" w:hAnsi="Calibri" w:cs="Arial"/>
          <w:sz w:val="18"/>
          <w:szCs w:val="18"/>
        </w:rPr>
      </w:pPr>
      <w:r>
        <w:rPr>
          <w:rFonts w:ascii="Calibri" w:hAnsi="Calibri" w:cs="Arial"/>
          <w:sz w:val="18"/>
          <w:szCs w:val="18"/>
        </w:rPr>
        <w:tab/>
        <w:t>Nom du signataire</w:t>
      </w:r>
    </w:p>
    <w:p w:rsidR="00174430" w:rsidRDefault="00B85D9F">
      <w:pPr>
        <w:tabs>
          <w:tab w:val="left" w:pos="708"/>
          <w:tab w:val="left" w:pos="5954"/>
          <w:tab w:val="left" w:pos="11275"/>
        </w:tabs>
        <w:ind w:left="5245"/>
        <w:rPr>
          <w:rFonts w:ascii="Calibri" w:hAnsi="Calibri" w:cs="Arial"/>
          <w:sz w:val="18"/>
          <w:szCs w:val="18"/>
        </w:rPr>
      </w:pPr>
      <w:r>
        <w:rPr>
          <w:rFonts w:ascii="Calibri" w:hAnsi="Calibri" w:cs="Arial"/>
          <w:sz w:val="18"/>
          <w:szCs w:val="18"/>
        </w:rPr>
        <w:tab/>
        <w:t>Fonction du signataire</w:t>
      </w:r>
      <w:r>
        <w:br w:type="page"/>
      </w:r>
    </w:p>
    <w:p w:rsidR="00174430" w:rsidRDefault="00B85D9F">
      <w:pPr>
        <w:jc w:val="center"/>
        <w:rPr>
          <w:rFonts w:ascii="Calibri" w:hAnsi="Calibri" w:cs="Arial"/>
          <w:b/>
          <w:caps/>
        </w:rPr>
      </w:pPr>
      <w:r>
        <w:rPr>
          <w:rFonts w:ascii="Calibri" w:hAnsi="Calibri" w:cs="Arial"/>
          <w:caps/>
        </w:rPr>
        <w:lastRenderedPageBreak/>
        <w:t xml:space="preserve">ANNEXE 2 : </w:t>
      </w:r>
      <w:r>
        <w:rPr>
          <w:rFonts w:ascii="Calibri" w:hAnsi="Calibri" w:cs="Arial"/>
          <w:b/>
          <w:caps/>
        </w:rPr>
        <w:t>modèle de LETTRE OFFICIELLE POUR LA DRAC</w:t>
      </w:r>
    </w:p>
    <w:p w:rsidR="00174430" w:rsidRDefault="00174430">
      <w:pPr>
        <w:ind w:left="5670"/>
        <w:rPr>
          <w:rFonts w:ascii="Calibri" w:hAnsi="Calibri" w:cs="Arial"/>
        </w:rPr>
      </w:pPr>
    </w:p>
    <w:p w:rsidR="00174430" w:rsidRDefault="00174430">
      <w:pPr>
        <w:ind w:left="5103"/>
        <w:rPr>
          <w:rFonts w:ascii="Calibri" w:hAnsi="Calibri" w:cs="Arial"/>
          <w:sz w:val="20"/>
          <w:szCs w:val="20"/>
        </w:rPr>
      </w:pPr>
    </w:p>
    <w:p w:rsidR="00174430" w:rsidRDefault="00B85D9F">
      <w:pPr>
        <w:ind w:left="5954"/>
      </w:pPr>
      <w:r>
        <w:rPr>
          <w:noProof/>
          <w:lang w:eastAsia="fr-FR" w:bidi="ar-SA"/>
        </w:rPr>
        <mc:AlternateContent>
          <mc:Choice Requires="wps">
            <w:drawing>
              <wp:anchor distT="45720" distB="45720" distL="0" distR="114935" simplePos="0" relativeHeight="11" behindDoc="1" locked="0" layoutInCell="1" allowOverlap="1">
                <wp:simplePos x="0" y="0"/>
                <wp:positionH relativeFrom="page">
                  <wp:posOffset>542925</wp:posOffset>
                </wp:positionH>
                <wp:positionV relativeFrom="paragraph">
                  <wp:posOffset>3810</wp:posOffset>
                </wp:positionV>
                <wp:extent cx="1526540" cy="557530"/>
                <wp:effectExtent l="9525" t="10160" r="10160" b="6985"/>
                <wp:wrapNone/>
                <wp:docPr id="7" name="Zone de texte 10"/>
                <wp:cNvGraphicFramePr/>
                <a:graphic xmlns:a="http://schemas.openxmlformats.org/drawingml/2006/main">
                  <a:graphicData uri="http://schemas.microsoft.com/office/word/2010/wordprocessingShape">
                    <wps:wsp>
                      <wps:cNvSpPr/>
                      <wps:spPr>
                        <a:xfrm>
                          <a:off x="0" y="0"/>
                          <a:ext cx="1526040" cy="556920"/>
                        </a:xfrm>
                        <a:prstGeom prst="rect">
                          <a:avLst/>
                        </a:prstGeom>
                        <a:solidFill>
                          <a:srgbClr val="FFFFFF"/>
                        </a:solidFill>
                        <a:ln w="6480">
                          <a:noFill/>
                        </a:ln>
                      </wps:spPr>
                      <wps:style>
                        <a:lnRef idx="0">
                          <a:scrgbClr r="0" g="0" b="0"/>
                        </a:lnRef>
                        <a:fillRef idx="0">
                          <a:scrgbClr r="0" g="0" b="0"/>
                        </a:fillRef>
                        <a:effectRef idx="0">
                          <a:scrgbClr r="0" g="0" b="0"/>
                        </a:effectRef>
                        <a:fontRef idx="minor"/>
                      </wps:style>
                      <wps:txbx>
                        <w:txbxContent>
                          <w:p w:rsidR="00174430" w:rsidRDefault="00174430">
                            <w:pPr>
                              <w:pStyle w:val="Contenudecadre"/>
                            </w:pPr>
                          </w:p>
                        </w:txbxContent>
                      </wps:txbx>
                      <wps:bodyPr lIns="94680" tIns="48960" rIns="94680" bIns="48960">
                        <a:noAutofit/>
                      </wps:bodyPr>
                    </wps:wsp>
                  </a:graphicData>
                </a:graphic>
              </wp:anchor>
            </w:drawing>
          </mc:Choice>
          <mc:Fallback>
            <w:pict>
              <v:rect id="shape_0" ID="Zone de texte 10" fillcolor="white" stroked="f" style="position:absolute;margin-left:42.75pt;margin-top:0.3pt;width:120.1pt;height:43.8pt;mso-position-horizontal-relative:page">
                <w10:wrap type="none"/>
                <v:fill o:detectmouseclick="t" type="solid" color2="black"/>
                <v:stroke color="#3465a4" weight="6480" joinstyle="round" endcap="flat"/>
                <v:textbox>
                  <w:txbxContent>
                    <w:p>
                      <w:pPr>
                        <w:pStyle w:val="Contenudecadre"/>
                        <w:rPr/>
                      </w:pPr>
                      <w:r>
                        <w:rPr/>
                      </w:r>
                    </w:p>
                  </w:txbxContent>
                </v:textbox>
              </v:rect>
            </w:pict>
          </mc:Fallback>
        </mc:AlternateContent>
      </w:r>
      <w:r>
        <w:rPr>
          <w:rFonts w:ascii="Calibri" w:hAnsi="Calibri" w:cs="Arial"/>
          <w:sz w:val="20"/>
          <w:szCs w:val="20"/>
        </w:rPr>
        <w:t>Monsieur Marc Drouet</w:t>
      </w:r>
    </w:p>
    <w:p w:rsidR="00174430" w:rsidRDefault="00B85D9F" w:rsidP="00B85D9F">
      <w:pPr>
        <w:ind w:left="5954"/>
      </w:pPr>
      <w:r>
        <w:rPr>
          <w:rFonts w:ascii="Calibri" w:hAnsi="Calibri" w:cs="Arial"/>
          <w:sz w:val="20"/>
          <w:szCs w:val="20"/>
        </w:rPr>
        <w:t xml:space="preserve">Directeur régional des affaires culturelles </w:t>
      </w:r>
    </w:p>
    <w:p w:rsidR="00174430" w:rsidRDefault="00B85D9F">
      <w:pPr>
        <w:ind w:left="5954"/>
        <w:rPr>
          <w:rFonts w:ascii="Calibri" w:hAnsi="Calibri" w:cs="Arial"/>
          <w:sz w:val="20"/>
          <w:szCs w:val="20"/>
        </w:rPr>
      </w:pPr>
      <w:r>
        <w:rPr>
          <w:rFonts w:ascii="Calibri" w:hAnsi="Calibri" w:cs="Arial"/>
          <w:sz w:val="20"/>
          <w:szCs w:val="20"/>
        </w:rPr>
        <w:t>Auvergne-Rhône-Alpes</w:t>
      </w:r>
    </w:p>
    <w:p w:rsidR="00174430" w:rsidRDefault="00B85D9F">
      <w:pPr>
        <w:tabs>
          <w:tab w:val="left" w:pos="708"/>
          <w:tab w:val="left" w:pos="5103"/>
        </w:tabs>
        <w:ind w:left="5954"/>
        <w:rPr>
          <w:rFonts w:ascii="Calibri" w:hAnsi="Calibri" w:cs="Arial"/>
          <w:sz w:val="20"/>
          <w:szCs w:val="20"/>
        </w:rPr>
      </w:pPr>
      <w:r>
        <w:rPr>
          <w:rFonts w:ascii="Calibri" w:hAnsi="Calibri" w:cs="Arial"/>
          <w:sz w:val="20"/>
          <w:szCs w:val="20"/>
        </w:rPr>
        <w:t>6 quai Saint-Vincent</w:t>
      </w:r>
    </w:p>
    <w:p w:rsidR="00174430" w:rsidRDefault="00B85D9F">
      <w:pPr>
        <w:tabs>
          <w:tab w:val="left" w:pos="708"/>
          <w:tab w:val="left" w:pos="5103"/>
        </w:tabs>
        <w:ind w:left="5954"/>
        <w:rPr>
          <w:rFonts w:ascii="Calibri" w:hAnsi="Calibri" w:cs="Arial"/>
          <w:sz w:val="20"/>
          <w:szCs w:val="20"/>
        </w:rPr>
      </w:pPr>
      <w:r>
        <w:rPr>
          <w:rFonts w:ascii="Calibri" w:hAnsi="Calibri" w:cs="Arial"/>
          <w:sz w:val="20"/>
          <w:szCs w:val="20"/>
        </w:rPr>
        <w:t>69283 Lyon Cedex 01</w:t>
      </w:r>
    </w:p>
    <w:p w:rsidR="00174430" w:rsidRDefault="00B85D9F">
      <w:pPr>
        <w:ind w:left="5670"/>
        <w:rPr>
          <w:rFonts w:ascii="Calibri" w:hAnsi="Calibri" w:cs="Arial"/>
          <w:sz w:val="20"/>
          <w:szCs w:val="20"/>
        </w:rPr>
      </w:pPr>
      <w:r>
        <w:rPr>
          <w:rFonts w:ascii="Calibri" w:hAnsi="Calibri" w:cs="Arial"/>
          <w:noProof/>
          <w:sz w:val="20"/>
          <w:szCs w:val="20"/>
          <w:lang w:eastAsia="fr-FR" w:bidi="ar-SA"/>
        </w:rPr>
        <mc:AlternateContent>
          <mc:Choice Requires="wps">
            <w:drawing>
              <wp:anchor distT="0" distB="0" distL="114300" distR="114300" simplePos="0" relativeHeight="13" behindDoc="0" locked="0" layoutInCell="1" allowOverlap="1">
                <wp:simplePos x="0" y="0"/>
                <wp:positionH relativeFrom="column">
                  <wp:posOffset>1436370</wp:posOffset>
                </wp:positionH>
                <wp:positionV relativeFrom="paragraph">
                  <wp:posOffset>16510</wp:posOffset>
                </wp:positionV>
                <wp:extent cx="888365" cy="344805"/>
                <wp:effectExtent l="280670" t="207645" r="5715" b="3175"/>
                <wp:wrapNone/>
                <wp:docPr id="9" name="Rectangle 8"/>
                <wp:cNvGraphicFramePr/>
                <a:graphic xmlns:a="http://schemas.openxmlformats.org/drawingml/2006/main">
                  <a:graphicData uri="http://schemas.microsoft.com/office/word/2010/wordprocessingShape">
                    <wps:wsp>
                      <wps:cNvSpPr/>
                      <wps:spPr>
                        <a:xfrm>
                          <a:off x="0" y="0"/>
                          <a:ext cx="887760" cy="344160"/>
                        </a:xfrm>
                        <a:prstGeom prst="wedgeRectCallout">
                          <a:avLst>
                            <a:gd name="adj1" fmla="val -80991"/>
                            <a:gd name="adj2" fmla="val -110222"/>
                          </a:avLst>
                        </a:prstGeom>
                        <a:solidFill>
                          <a:srgbClr val="BDD6EE"/>
                        </a:solidFill>
                        <a:ln>
                          <a:noFill/>
                        </a:ln>
                      </wps:spPr>
                      <wps:style>
                        <a:lnRef idx="0">
                          <a:scrgbClr r="0" g="0" b="0"/>
                        </a:lnRef>
                        <a:fillRef idx="0">
                          <a:scrgbClr r="0" g="0" b="0"/>
                        </a:fillRef>
                        <a:effectRef idx="0">
                          <a:scrgbClr r="0" g="0" b="0"/>
                        </a:effectRef>
                        <a:fontRef idx="minor"/>
                      </wps:style>
                      <wps:txbx>
                        <w:txbxContent>
                          <w:p w:rsidR="00174430" w:rsidRDefault="00B85D9F">
                            <w:pPr>
                              <w:pStyle w:val="Contenudecadre"/>
                              <w:jc w:val="center"/>
                              <w:rPr>
                                <w:rFonts w:ascii="Arial" w:hAnsi="Arial" w:cs="Arial"/>
                                <w:sz w:val="18"/>
                                <w:szCs w:val="18"/>
                              </w:rPr>
                            </w:pPr>
                            <w:r>
                              <w:rPr>
                                <w:rFonts w:ascii="Arial" w:hAnsi="Arial" w:cs="Arial"/>
                                <w:color w:val="000000"/>
                                <w:sz w:val="18"/>
                                <w:szCs w:val="18"/>
                              </w:rPr>
                              <w:t>Coordonnées du musée</w:t>
                            </w:r>
                          </w:p>
                          <w:p w:rsidR="00174430" w:rsidRDefault="00174430">
                            <w:pPr>
                              <w:pStyle w:val="Contenudecadre"/>
                            </w:pPr>
                          </w:p>
                        </w:txbxContent>
                      </wps:txbx>
                      <wps:bodyPr>
                        <a:noAutofit/>
                      </wps:bodyPr>
                    </wps:wsp>
                  </a:graphicData>
                </a:graphic>
              </wp:anchor>
            </w:drawing>
          </mc:Choice>
          <mc:Fallback>
            <w:pict>
              <v:shape id="shape_0" ID="Rectangle 8" fillcolor="#bdd6ee" stroked="f" style="position:absolute;margin-left:113.1pt;margin-top:1.3pt;width:69.85pt;height:27.05pt" type="shapetype_61">
                <w10:wrap type="square"/>
                <v:fill o:detectmouseclick="t" type="solid" color2="#422911"/>
                <v:stroke color="#3465a4" joinstyle="round" endcap="flat"/>
                <v:textbox>
                  <w:txbxContent>
                    <w:p>
                      <w:pPr>
                        <w:pStyle w:val="Contenudecadre"/>
                        <w:jc w:val="center"/>
                        <w:rPr>
                          <w:rFonts w:ascii="Arial" w:hAnsi="Arial" w:cs="Arial"/>
                          <w:sz w:val="18"/>
                          <w:szCs w:val="18"/>
                        </w:rPr>
                      </w:pPr>
                      <w:r>
                        <w:rPr>
                          <w:rFonts w:cs="Arial" w:ascii="Arial" w:hAnsi="Arial"/>
                          <w:color w:val="000000"/>
                          <w:sz w:val="18"/>
                          <w:szCs w:val="18"/>
                        </w:rPr>
                        <w:t>Coordonnées du musée</w:t>
                      </w:r>
                    </w:p>
                    <w:p>
                      <w:pPr>
                        <w:pStyle w:val="Contenudecadre"/>
                        <w:rPr/>
                      </w:pPr>
                      <w:r>
                        <w:rPr/>
                      </w:r>
                    </w:p>
                  </w:txbxContent>
                </v:textbox>
              </v:shape>
            </w:pict>
          </mc:Fallback>
        </mc:AlternateContent>
      </w:r>
    </w:p>
    <w:p w:rsidR="00174430" w:rsidRDefault="00174430">
      <w:pPr>
        <w:ind w:left="5670"/>
        <w:rPr>
          <w:rFonts w:ascii="Calibri" w:hAnsi="Calibri" w:cs="Arial"/>
          <w:sz w:val="20"/>
          <w:szCs w:val="20"/>
        </w:rPr>
      </w:pPr>
    </w:p>
    <w:p w:rsidR="00174430" w:rsidRDefault="00174430">
      <w:pPr>
        <w:ind w:left="5670"/>
        <w:rPr>
          <w:rFonts w:ascii="Calibri" w:hAnsi="Calibri" w:cs="Arial"/>
          <w:sz w:val="20"/>
          <w:szCs w:val="20"/>
        </w:rPr>
      </w:pPr>
    </w:p>
    <w:p w:rsidR="00174430" w:rsidRDefault="00174430">
      <w:pPr>
        <w:ind w:left="5670"/>
        <w:rPr>
          <w:rFonts w:ascii="Calibri" w:hAnsi="Calibri" w:cs="Arial"/>
          <w:sz w:val="20"/>
          <w:szCs w:val="20"/>
        </w:rPr>
      </w:pPr>
    </w:p>
    <w:p w:rsidR="00174430" w:rsidRDefault="00174430">
      <w:pPr>
        <w:rPr>
          <w:rFonts w:ascii="Calibri" w:hAnsi="Calibri" w:cs="Arial"/>
          <w:sz w:val="20"/>
          <w:szCs w:val="20"/>
        </w:rPr>
      </w:pPr>
    </w:p>
    <w:p w:rsidR="00174430" w:rsidRDefault="00174430">
      <w:pPr>
        <w:rPr>
          <w:rFonts w:ascii="Calibri" w:hAnsi="Calibri" w:cs="Arial"/>
          <w:sz w:val="20"/>
          <w:szCs w:val="20"/>
        </w:rPr>
      </w:pPr>
    </w:p>
    <w:p w:rsidR="00174430" w:rsidRDefault="00174430">
      <w:pPr>
        <w:rPr>
          <w:rFonts w:ascii="Calibri" w:hAnsi="Calibri" w:cs="Arial"/>
          <w:sz w:val="20"/>
          <w:szCs w:val="20"/>
        </w:rPr>
      </w:pPr>
    </w:p>
    <w:p w:rsidR="00174430" w:rsidRDefault="00174430">
      <w:pPr>
        <w:rPr>
          <w:rFonts w:ascii="Calibri" w:hAnsi="Calibri" w:cs="Arial"/>
          <w:sz w:val="20"/>
          <w:szCs w:val="20"/>
        </w:rPr>
      </w:pPr>
    </w:p>
    <w:p w:rsidR="00174430" w:rsidRDefault="00B85D9F">
      <w:pPr>
        <w:rPr>
          <w:rFonts w:ascii="Calibri" w:hAnsi="Calibri" w:cs="Arial"/>
          <w:sz w:val="20"/>
          <w:szCs w:val="20"/>
        </w:rPr>
      </w:pPr>
      <w:r>
        <w:rPr>
          <w:rFonts w:ascii="Calibri" w:hAnsi="Calibri" w:cs="Arial"/>
          <w:sz w:val="20"/>
          <w:szCs w:val="20"/>
        </w:rPr>
        <w:t>Objet : Subvention au titre du FRAR et FRAM</w:t>
      </w:r>
    </w:p>
    <w:p w:rsidR="00174430" w:rsidRDefault="00B85D9F">
      <w:pPr>
        <w:rPr>
          <w:rFonts w:ascii="Calibri" w:hAnsi="Calibri" w:cs="Arial"/>
          <w:sz w:val="20"/>
          <w:szCs w:val="20"/>
        </w:rPr>
      </w:pPr>
      <w:r>
        <w:rPr>
          <w:rFonts w:ascii="Calibri" w:hAnsi="Calibri" w:cs="Arial"/>
          <w:sz w:val="20"/>
          <w:szCs w:val="20"/>
        </w:rPr>
        <w:t xml:space="preserve">N/Réf : </w:t>
      </w:r>
    </w:p>
    <w:p w:rsidR="00174430" w:rsidRDefault="00B85D9F">
      <w:pPr>
        <w:rPr>
          <w:rFonts w:ascii="Calibri" w:hAnsi="Calibri" w:cs="Arial"/>
          <w:sz w:val="20"/>
          <w:szCs w:val="20"/>
        </w:rPr>
      </w:pPr>
      <w:r>
        <w:rPr>
          <w:rFonts w:ascii="Calibri" w:hAnsi="Calibri" w:cs="Arial"/>
          <w:sz w:val="20"/>
          <w:szCs w:val="20"/>
        </w:rPr>
        <w:t xml:space="preserve">PJ : </w:t>
      </w:r>
    </w:p>
    <w:p w:rsidR="00174430" w:rsidRDefault="00174430">
      <w:pPr>
        <w:rPr>
          <w:rFonts w:ascii="Calibri" w:hAnsi="Calibri" w:cs="Arial"/>
          <w:sz w:val="20"/>
          <w:szCs w:val="20"/>
        </w:rPr>
      </w:pPr>
    </w:p>
    <w:p w:rsidR="00174430" w:rsidRDefault="00174430">
      <w:pPr>
        <w:rPr>
          <w:rFonts w:ascii="Calibri" w:hAnsi="Calibri" w:cs="Arial"/>
          <w:sz w:val="20"/>
          <w:szCs w:val="20"/>
        </w:rPr>
      </w:pPr>
    </w:p>
    <w:p w:rsidR="00174430" w:rsidRDefault="00174430">
      <w:pPr>
        <w:rPr>
          <w:rFonts w:ascii="Calibri" w:hAnsi="Calibri" w:cs="Arial"/>
          <w:sz w:val="20"/>
          <w:szCs w:val="20"/>
        </w:rPr>
      </w:pPr>
    </w:p>
    <w:p w:rsidR="00174430" w:rsidRDefault="00B85D9F">
      <w:pPr>
        <w:jc w:val="both"/>
        <w:rPr>
          <w:rFonts w:ascii="Calibri" w:hAnsi="Calibri" w:cs="Arial"/>
          <w:sz w:val="20"/>
          <w:szCs w:val="20"/>
        </w:rPr>
      </w:pPr>
      <w:r>
        <w:rPr>
          <w:rFonts w:ascii="Calibri" w:hAnsi="Calibri" w:cs="Arial"/>
          <w:sz w:val="20"/>
          <w:szCs w:val="20"/>
        </w:rPr>
        <w:t>Monsieur le Directeur,</w:t>
      </w:r>
    </w:p>
    <w:p w:rsidR="00174430" w:rsidRDefault="00174430">
      <w:pPr>
        <w:jc w:val="both"/>
        <w:rPr>
          <w:rFonts w:ascii="Calibri" w:hAnsi="Calibri" w:cs="Arial"/>
          <w:sz w:val="20"/>
          <w:szCs w:val="20"/>
        </w:rPr>
      </w:pPr>
    </w:p>
    <w:p w:rsidR="00174430" w:rsidRDefault="00B85D9F">
      <w:pPr>
        <w:jc w:val="both"/>
        <w:rPr>
          <w:rFonts w:ascii="Calibri" w:hAnsi="Calibri" w:cs="Arial"/>
          <w:sz w:val="20"/>
          <w:szCs w:val="20"/>
        </w:rPr>
      </w:pPr>
      <w:r>
        <w:rPr>
          <w:rFonts w:ascii="Calibri" w:hAnsi="Calibri" w:cs="Arial"/>
          <w:sz w:val="20"/>
          <w:szCs w:val="20"/>
        </w:rPr>
        <w:t>J'ai l'honneur de solliciter de votre part de bien vouloir soumettre au prochain comité du Fonds régional d’acquisition des musées (FRAM) et du Fonds régional d’aide à la restauration (FRAR) le(s) dossier(s) suivant(s) :</w:t>
      </w:r>
    </w:p>
    <w:p w:rsidR="00174430" w:rsidRDefault="00174430">
      <w:pPr>
        <w:jc w:val="both"/>
        <w:rPr>
          <w:rFonts w:ascii="Calibri" w:hAnsi="Calibri" w:cs="Arial"/>
          <w:sz w:val="20"/>
          <w:szCs w:val="20"/>
        </w:rPr>
      </w:pPr>
    </w:p>
    <w:p w:rsidR="00174430" w:rsidRDefault="00174430">
      <w:pPr>
        <w:jc w:val="both"/>
        <w:rPr>
          <w:rFonts w:ascii="Calibri" w:hAnsi="Calibri" w:cs="Arial"/>
          <w:sz w:val="20"/>
          <w:szCs w:val="20"/>
        </w:rPr>
      </w:pPr>
    </w:p>
    <w:p w:rsidR="00174430" w:rsidRDefault="00B85D9F">
      <w:pPr>
        <w:jc w:val="both"/>
        <w:rPr>
          <w:rFonts w:ascii="Calibri" w:hAnsi="Calibri" w:cs="Arial"/>
          <w:bCs/>
          <w:sz w:val="20"/>
          <w:szCs w:val="20"/>
        </w:rPr>
      </w:pPr>
      <w:r>
        <w:rPr>
          <w:rFonts w:ascii="Calibri" w:hAnsi="Calibri" w:cs="Arial"/>
          <w:bCs/>
          <w:sz w:val="20"/>
          <w:szCs w:val="20"/>
        </w:rPr>
        <w:t xml:space="preserve">FRAM </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Artiste</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Œuvre, ensemble ou lot</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Date</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Date de passage en CSR ou DP</w:t>
      </w:r>
    </w:p>
    <w:p w:rsidR="00174430" w:rsidRDefault="00174430">
      <w:pPr>
        <w:jc w:val="both"/>
        <w:rPr>
          <w:rFonts w:ascii="Calibri" w:hAnsi="Calibri" w:cs="Arial"/>
          <w:bCs/>
          <w:sz w:val="20"/>
          <w:szCs w:val="20"/>
        </w:rPr>
      </w:pPr>
    </w:p>
    <w:p w:rsidR="00174430" w:rsidRDefault="00B85D9F">
      <w:pPr>
        <w:jc w:val="both"/>
        <w:rPr>
          <w:rFonts w:ascii="Calibri" w:hAnsi="Calibri" w:cs="Arial"/>
          <w:bCs/>
          <w:sz w:val="20"/>
          <w:szCs w:val="20"/>
        </w:rPr>
      </w:pPr>
      <w:r>
        <w:rPr>
          <w:rFonts w:ascii="Calibri" w:hAnsi="Calibri" w:cs="Arial"/>
          <w:bCs/>
          <w:sz w:val="20"/>
          <w:szCs w:val="20"/>
        </w:rPr>
        <w:t>FRAR</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Artiste</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lastRenderedPageBreak/>
        <w:t>Œuvre, ensemble ou lot</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Date</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Numéro d’inventaire</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Nom du restaurateur</w:t>
      </w:r>
    </w:p>
    <w:p w:rsidR="00174430" w:rsidRDefault="00B85D9F">
      <w:pPr>
        <w:widowControl/>
        <w:numPr>
          <w:ilvl w:val="0"/>
          <w:numId w:val="1"/>
        </w:numPr>
        <w:tabs>
          <w:tab w:val="left" w:pos="0"/>
          <w:tab w:val="left" w:pos="708"/>
        </w:tabs>
        <w:ind w:left="720"/>
        <w:jc w:val="both"/>
        <w:rPr>
          <w:rFonts w:ascii="Calibri" w:hAnsi="Calibri" w:cs="Arial"/>
          <w:sz w:val="20"/>
          <w:szCs w:val="20"/>
        </w:rPr>
      </w:pPr>
      <w:r>
        <w:rPr>
          <w:rFonts w:ascii="Calibri" w:hAnsi="Calibri" w:cs="Arial"/>
          <w:sz w:val="20"/>
          <w:szCs w:val="20"/>
        </w:rPr>
        <w:t>Date de passage en CSR ou DP</w:t>
      </w:r>
    </w:p>
    <w:p w:rsidR="00174430" w:rsidRDefault="00174430">
      <w:pPr>
        <w:widowControl/>
        <w:ind w:left="720"/>
        <w:jc w:val="both"/>
        <w:rPr>
          <w:rFonts w:ascii="Calibri" w:hAnsi="Calibri" w:cs="Arial"/>
          <w:bCs/>
          <w:sz w:val="20"/>
          <w:szCs w:val="20"/>
        </w:rPr>
      </w:pPr>
    </w:p>
    <w:p w:rsidR="00174430" w:rsidRDefault="00174430">
      <w:pPr>
        <w:jc w:val="both"/>
        <w:rPr>
          <w:rFonts w:ascii="Calibri" w:hAnsi="Calibri" w:cs="Arial"/>
          <w:color w:val="000000"/>
          <w:sz w:val="20"/>
          <w:szCs w:val="20"/>
        </w:rPr>
      </w:pPr>
    </w:p>
    <w:p w:rsidR="00174430" w:rsidRDefault="00174430">
      <w:pPr>
        <w:jc w:val="both"/>
        <w:rPr>
          <w:rFonts w:ascii="Calibri" w:hAnsi="Calibri" w:cs="Arial"/>
          <w:color w:val="000000"/>
          <w:sz w:val="20"/>
          <w:szCs w:val="20"/>
        </w:rPr>
      </w:pPr>
    </w:p>
    <w:p w:rsidR="00174430" w:rsidRDefault="00B85D9F">
      <w:pPr>
        <w:ind w:right="-15"/>
        <w:jc w:val="both"/>
        <w:rPr>
          <w:rFonts w:ascii="Calibri" w:hAnsi="Calibri" w:cs="Arial"/>
          <w:sz w:val="20"/>
          <w:szCs w:val="20"/>
        </w:rPr>
      </w:pPr>
      <w:r>
        <w:rPr>
          <w:rFonts w:ascii="Calibri" w:hAnsi="Calibri" w:cs="Arial"/>
          <w:sz w:val="20"/>
          <w:szCs w:val="20"/>
        </w:rPr>
        <w:t>Je vous remercie d'ores et déjà de l'aide que vous pourrez nous apporter et vous prie d'agréer, Monsieur le Directeur, l'expression de mes sentiments les meilleurs.</w:t>
      </w:r>
    </w:p>
    <w:p w:rsidR="00174430" w:rsidRDefault="00174430">
      <w:pPr>
        <w:ind w:right="-15"/>
        <w:jc w:val="both"/>
        <w:rPr>
          <w:rFonts w:ascii="Calibri" w:hAnsi="Calibri" w:cs="Arial"/>
          <w:sz w:val="20"/>
          <w:szCs w:val="20"/>
        </w:rPr>
      </w:pPr>
    </w:p>
    <w:p w:rsidR="00174430" w:rsidRDefault="00174430">
      <w:pPr>
        <w:ind w:right="-15"/>
        <w:jc w:val="both"/>
        <w:rPr>
          <w:rFonts w:ascii="Calibri" w:hAnsi="Calibri" w:cs="Arial"/>
          <w:sz w:val="20"/>
          <w:szCs w:val="20"/>
        </w:rPr>
      </w:pPr>
    </w:p>
    <w:p w:rsidR="00174430" w:rsidRDefault="00B85D9F">
      <w:pPr>
        <w:tabs>
          <w:tab w:val="left" w:pos="708"/>
          <w:tab w:val="left" w:pos="5954"/>
        </w:tabs>
        <w:rPr>
          <w:rFonts w:ascii="Calibri" w:hAnsi="Calibri" w:cs="Arial"/>
          <w:sz w:val="18"/>
          <w:szCs w:val="18"/>
        </w:rPr>
      </w:pPr>
      <w:r>
        <w:rPr>
          <w:rFonts w:ascii="Calibri" w:hAnsi="Calibri" w:cs="Arial"/>
          <w:sz w:val="20"/>
          <w:szCs w:val="20"/>
        </w:rPr>
        <w:tab/>
      </w:r>
      <w:r>
        <w:rPr>
          <w:rFonts w:ascii="Calibri" w:hAnsi="Calibri" w:cs="Arial"/>
          <w:sz w:val="18"/>
          <w:szCs w:val="18"/>
        </w:rPr>
        <w:t>Signature</w:t>
      </w:r>
    </w:p>
    <w:p w:rsidR="00174430" w:rsidRDefault="00B85D9F">
      <w:pPr>
        <w:tabs>
          <w:tab w:val="left" w:pos="708"/>
          <w:tab w:val="left" w:pos="5954"/>
        </w:tabs>
        <w:ind w:left="5245"/>
        <w:rPr>
          <w:rFonts w:ascii="Calibri" w:hAnsi="Calibri" w:cs="Arial"/>
          <w:sz w:val="18"/>
          <w:szCs w:val="18"/>
        </w:rPr>
      </w:pPr>
      <w:r>
        <w:rPr>
          <w:rFonts w:ascii="Calibri" w:hAnsi="Calibri" w:cs="Arial"/>
          <w:sz w:val="18"/>
          <w:szCs w:val="18"/>
        </w:rPr>
        <w:tab/>
        <w:t>Nom du signataire</w:t>
      </w:r>
    </w:p>
    <w:p w:rsidR="00174430" w:rsidRDefault="00B85D9F">
      <w:pPr>
        <w:tabs>
          <w:tab w:val="left" w:pos="708"/>
          <w:tab w:val="left" w:pos="5954"/>
          <w:tab w:val="left" w:pos="11275"/>
        </w:tabs>
        <w:ind w:left="5245"/>
        <w:rPr>
          <w:rFonts w:ascii="Calibri" w:hAnsi="Calibri" w:cs="Arial"/>
          <w:sz w:val="18"/>
          <w:szCs w:val="18"/>
        </w:rPr>
      </w:pPr>
      <w:r>
        <w:rPr>
          <w:rFonts w:ascii="Calibri" w:hAnsi="Calibri" w:cs="Arial"/>
          <w:sz w:val="18"/>
          <w:szCs w:val="18"/>
        </w:rPr>
        <w:tab/>
        <w:t>Fonction du signataire</w:t>
      </w:r>
      <w:r>
        <w:br w:type="page"/>
      </w:r>
    </w:p>
    <w:p w:rsidR="00174430" w:rsidRDefault="00B85D9F">
      <w:pPr>
        <w:tabs>
          <w:tab w:val="left" w:pos="708"/>
          <w:tab w:val="left" w:pos="5245"/>
        </w:tabs>
        <w:rPr>
          <w:rFonts w:ascii="Calibri" w:hAnsi="Calibri" w:cs="Arial"/>
          <w:sz w:val="22"/>
          <w:szCs w:val="22"/>
        </w:rPr>
      </w:pPr>
      <w:r>
        <w:rPr>
          <w:rFonts w:ascii="Calibri" w:hAnsi="Calibri" w:cs="Arial"/>
          <w:noProof/>
          <w:sz w:val="22"/>
          <w:szCs w:val="22"/>
          <w:lang w:eastAsia="fr-FR" w:bidi="ar-SA"/>
        </w:rPr>
        <w:lastRenderedPageBreak/>
        <mc:AlternateContent>
          <mc:Choice Requires="wps">
            <w:drawing>
              <wp:anchor distT="0" distB="0" distL="114300" distR="114300" simplePos="0" relativeHeight="15" behindDoc="0" locked="0" layoutInCell="1" allowOverlap="1">
                <wp:simplePos x="0" y="0"/>
                <wp:positionH relativeFrom="column">
                  <wp:posOffset>4646930</wp:posOffset>
                </wp:positionH>
                <wp:positionV relativeFrom="paragraph">
                  <wp:posOffset>130175</wp:posOffset>
                </wp:positionV>
                <wp:extent cx="1798320" cy="415290"/>
                <wp:effectExtent l="90805" t="0" r="0" b="283210"/>
                <wp:wrapNone/>
                <wp:docPr id="11" name="Rectangle 5"/>
                <wp:cNvGraphicFramePr/>
                <a:graphic xmlns:a="http://schemas.openxmlformats.org/drawingml/2006/main">
                  <a:graphicData uri="http://schemas.microsoft.com/office/word/2010/wordprocessingShape">
                    <wps:wsp>
                      <wps:cNvSpPr/>
                      <wps:spPr>
                        <a:xfrm>
                          <a:off x="0" y="0"/>
                          <a:ext cx="1797840" cy="414720"/>
                        </a:xfrm>
                        <a:prstGeom prst="wedgeRectCallout">
                          <a:avLst>
                            <a:gd name="adj1" fmla="val -54917"/>
                            <a:gd name="adj2" fmla="val 117028"/>
                          </a:avLst>
                        </a:prstGeom>
                        <a:solidFill>
                          <a:srgbClr val="BDD6EE"/>
                        </a:solidFill>
                        <a:ln>
                          <a:noFill/>
                        </a:ln>
                      </wps:spPr>
                      <wps:style>
                        <a:lnRef idx="0">
                          <a:scrgbClr r="0" g="0" b="0"/>
                        </a:lnRef>
                        <a:fillRef idx="0">
                          <a:scrgbClr r="0" g="0" b="0"/>
                        </a:fillRef>
                        <a:effectRef idx="0">
                          <a:scrgbClr r="0" g="0" b="0"/>
                        </a:effectRef>
                        <a:fontRef idx="minor"/>
                      </wps:style>
                      <wps:txbx>
                        <w:txbxContent>
                          <w:p w:rsidR="00174430" w:rsidRDefault="00B85D9F">
                            <w:pPr>
                              <w:pStyle w:val="Contenudecadre"/>
                              <w:shd w:val="clear" w:color="auto" w:fill="BDD6EE"/>
                              <w:jc w:val="center"/>
                              <w:rPr>
                                <w:rFonts w:ascii="Calibri" w:hAnsi="Calibri" w:cs="Arial"/>
                                <w:sz w:val="18"/>
                                <w:szCs w:val="18"/>
                              </w:rPr>
                            </w:pPr>
                            <w:r>
                              <w:rPr>
                                <w:rFonts w:ascii="Calibri" w:hAnsi="Calibri" w:cs="Arial"/>
                                <w:color w:val="000000"/>
                                <w:sz w:val="18"/>
                                <w:szCs w:val="18"/>
                              </w:rPr>
                              <w:t>Tutelle (collectivité territoriale</w:t>
                            </w:r>
                          </w:p>
                          <w:p w:rsidR="00174430" w:rsidRDefault="00B85D9F">
                            <w:pPr>
                              <w:pStyle w:val="Contenudecadre"/>
                              <w:shd w:val="clear" w:color="auto" w:fill="BDD6EE"/>
                              <w:jc w:val="center"/>
                              <w:rPr>
                                <w:rFonts w:ascii="Calibri" w:hAnsi="Calibri" w:cs="Arial"/>
                                <w:sz w:val="18"/>
                                <w:szCs w:val="18"/>
                              </w:rPr>
                            </w:pPr>
                            <w:r>
                              <w:rPr>
                                <w:rFonts w:ascii="Calibri" w:hAnsi="Calibri" w:cs="Arial"/>
                                <w:color w:val="000000"/>
                                <w:sz w:val="18"/>
                                <w:szCs w:val="18"/>
                              </w:rPr>
                              <w:t>ou autre)</w:t>
                            </w:r>
                          </w:p>
                          <w:p w:rsidR="00174430" w:rsidRDefault="00174430">
                            <w:pPr>
                              <w:pStyle w:val="Contenudecadre"/>
                            </w:pPr>
                          </w:p>
                        </w:txbxContent>
                      </wps:txbx>
                      <wps:bodyPr>
                        <a:noAutofit/>
                      </wps:bodyPr>
                    </wps:wsp>
                  </a:graphicData>
                </a:graphic>
              </wp:anchor>
            </w:drawing>
          </mc:Choice>
          <mc:Fallback>
            <w:pict>
              <v:shape id="shape_0" ID="Rectangle 5" fillcolor="#bdd6ee" stroked="f" style="position:absolute;margin-left:365.9pt;margin-top:10.25pt;width:141.5pt;height:32.6pt" type="shapetype_61">
                <w10:wrap type="square"/>
                <v:fill o:detectmouseclick="t" type="solid" color2="#422911"/>
                <v:stroke color="#3465a4" joinstyle="round" endcap="flat"/>
                <v:textbox>
                  <w:txbxContent>
                    <w:p>
                      <w:pPr>
                        <w:pStyle w:val="Contenudecadre"/>
                        <w:shd w:val="clear" w:color="auto" w:fill="BDD6EE"/>
                        <w:jc w:val="center"/>
                        <w:rPr>
                          <w:rFonts w:ascii="Calibri" w:hAnsi="Calibri" w:cs="Arial"/>
                          <w:sz w:val="18"/>
                          <w:szCs w:val="18"/>
                        </w:rPr>
                      </w:pPr>
                      <w:r>
                        <w:rPr>
                          <w:rFonts w:cs="Arial" w:ascii="Calibri" w:hAnsi="Calibri"/>
                          <w:color w:val="000000"/>
                          <w:sz w:val="18"/>
                          <w:szCs w:val="18"/>
                        </w:rPr>
                        <w:t>Tutelle (collectivité territoriale</w:t>
                      </w:r>
                    </w:p>
                    <w:p>
                      <w:pPr>
                        <w:pStyle w:val="Contenudecadre"/>
                        <w:shd w:val="clear" w:color="auto" w:fill="BDD6EE"/>
                        <w:jc w:val="center"/>
                        <w:rPr>
                          <w:rFonts w:ascii="Calibri" w:hAnsi="Calibri" w:cs="Arial"/>
                          <w:sz w:val="18"/>
                          <w:szCs w:val="18"/>
                        </w:rPr>
                      </w:pPr>
                      <w:r>
                        <w:rPr>
                          <w:rFonts w:cs="Arial" w:ascii="Calibri" w:hAnsi="Calibri"/>
                          <w:color w:val="000000"/>
                          <w:sz w:val="18"/>
                          <w:szCs w:val="18"/>
                        </w:rPr>
                        <w:t>ou autre)</w:t>
                      </w:r>
                    </w:p>
                    <w:p>
                      <w:pPr>
                        <w:pStyle w:val="Contenudecadre"/>
                        <w:rPr/>
                      </w:pPr>
                      <w:r>
                        <w:rPr/>
                      </w:r>
                    </w:p>
                  </w:txbxContent>
                </v:textbox>
              </v:shape>
            </w:pict>
          </mc:Fallback>
        </mc:AlternateContent>
      </w:r>
    </w:p>
    <w:p w:rsidR="00174430" w:rsidRDefault="00B85D9F">
      <w:pPr>
        <w:jc w:val="center"/>
        <w:rPr>
          <w:rFonts w:ascii="Calibri" w:hAnsi="Calibri" w:cs="Arial"/>
          <w:b/>
          <w:caps/>
        </w:rPr>
      </w:pPr>
      <w:r>
        <w:rPr>
          <w:rFonts w:ascii="Calibri" w:hAnsi="Calibri" w:cs="Arial"/>
          <w:caps/>
        </w:rPr>
        <w:t xml:space="preserve">ANNEXE 3 : </w:t>
      </w:r>
      <w:r>
        <w:rPr>
          <w:rFonts w:ascii="Calibri" w:hAnsi="Calibri" w:cs="Arial"/>
          <w:b/>
          <w:caps/>
        </w:rPr>
        <w:t>modèle plan de financement</w:t>
      </w:r>
    </w:p>
    <w:p w:rsidR="00174430" w:rsidRDefault="00174430">
      <w:pPr>
        <w:jc w:val="center"/>
        <w:rPr>
          <w:rFonts w:ascii="Calibri" w:hAnsi="Calibri" w:cs="Arial"/>
          <w:b/>
          <w:sz w:val="22"/>
          <w:szCs w:val="22"/>
          <w:u w:val="single"/>
          <w:lang w:eastAsia="ar-SA" w:bidi="ar-SA"/>
        </w:rPr>
      </w:pPr>
    </w:p>
    <w:p w:rsidR="00174430" w:rsidRDefault="00B85D9F">
      <w:pPr>
        <w:jc w:val="center"/>
        <w:rPr>
          <w:rFonts w:ascii="Calibri" w:hAnsi="Calibri" w:cs="Arial"/>
          <w:b/>
        </w:rPr>
      </w:pPr>
      <w:r>
        <w:rPr>
          <w:rFonts w:ascii="Calibri" w:hAnsi="Calibri" w:cs="Arial"/>
          <w:b/>
          <w:noProof/>
          <w:lang w:eastAsia="fr-FR" w:bidi="ar-SA"/>
        </w:rPr>
        <mc:AlternateContent>
          <mc:Choice Requires="wps">
            <w:drawing>
              <wp:anchor distT="0" distB="0" distL="114300" distR="114300" simplePos="0" relativeHeight="14" behindDoc="0" locked="0" layoutInCell="1" allowOverlap="1">
                <wp:simplePos x="0" y="0"/>
                <wp:positionH relativeFrom="column">
                  <wp:posOffset>-82550</wp:posOffset>
                </wp:positionH>
                <wp:positionV relativeFrom="paragraph">
                  <wp:posOffset>38735</wp:posOffset>
                </wp:positionV>
                <wp:extent cx="721360" cy="421005"/>
                <wp:effectExtent l="0" t="6985" r="377190" b="3810"/>
                <wp:wrapNone/>
                <wp:docPr id="13" name="Rectangle 3"/>
                <wp:cNvGraphicFramePr/>
                <a:graphic xmlns:a="http://schemas.openxmlformats.org/drawingml/2006/main">
                  <a:graphicData uri="http://schemas.microsoft.com/office/word/2010/wordprocessingShape">
                    <wps:wsp>
                      <wps:cNvSpPr/>
                      <wps:spPr>
                        <a:xfrm>
                          <a:off x="0" y="0"/>
                          <a:ext cx="720720" cy="420480"/>
                        </a:xfrm>
                        <a:prstGeom prst="wedgeRectCallout">
                          <a:avLst>
                            <a:gd name="adj1" fmla="val 102519"/>
                            <a:gd name="adj2" fmla="val 14894"/>
                          </a:avLst>
                        </a:prstGeom>
                        <a:solidFill>
                          <a:srgbClr val="BDD6EE"/>
                        </a:solidFill>
                        <a:ln>
                          <a:noFill/>
                        </a:ln>
                      </wps:spPr>
                      <wps:style>
                        <a:lnRef idx="0">
                          <a:scrgbClr r="0" g="0" b="0"/>
                        </a:lnRef>
                        <a:fillRef idx="0">
                          <a:scrgbClr r="0" g="0" b="0"/>
                        </a:fillRef>
                        <a:effectRef idx="0">
                          <a:scrgbClr r="0" g="0" b="0"/>
                        </a:effectRef>
                        <a:fontRef idx="minor"/>
                      </wps:style>
                      <wps:txbx>
                        <w:txbxContent>
                          <w:p w:rsidR="00174430" w:rsidRDefault="00B85D9F">
                            <w:pPr>
                              <w:pStyle w:val="Contenudecadre"/>
                              <w:jc w:val="center"/>
                              <w:rPr>
                                <w:rFonts w:ascii="Calibri" w:hAnsi="Calibri" w:cs="Arial"/>
                                <w:sz w:val="18"/>
                                <w:szCs w:val="18"/>
                              </w:rPr>
                            </w:pPr>
                            <w:r>
                              <w:rPr>
                                <w:rFonts w:ascii="Calibri" w:hAnsi="Calibri" w:cs="Arial"/>
                                <w:color w:val="000000"/>
                                <w:sz w:val="18"/>
                                <w:szCs w:val="18"/>
                              </w:rPr>
                              <w:t>Nom du musée</w:t>
                            </w:r>
                          </w:p>
                          <w:p w:rsidR="00174430" w:rsidRDefault="00174430">
                            <w:pPr>
                              <w:pStyle w:val="Contenudecadre"/>
                            </w:pPr>
                          </w:p>
                        </w:txbxContent>
                      </wps:txbx>
                      <wps:bodyPr>
                        <a:noAutofit/>
                      </wps:bodyPr>
                    </wps:wsp>
                  </a:graphicData>
                </a:graphic>
              </wp:anchor>
            </w:drawing>
          </mc:Choice>
          <mc:Fallback>
            <w:pict>
              <v:shape id="shape_0" ID="Rectangle 3" fillcolor="#bdd6ee" stroked="f" style="position:absolute;margin-left:-6.5pt;margin-top:3.05pt;width:56.7pt;height:33.05pt" type="shapetype_61">
                <w10:wrap type="square"/>
                <v:fill o:detectmouseclick="t" type="solid" color2="#422911"/>
                <v:stroke color="#3465a4" joinstyle="round" endcap="flat"/>
                <v:textbox>
                  <w:txbxContent>
                    <w:p>
                      <w:pPr>
                        <w:pStyle w:val="Contenudecadre"/>
                        <w:jc w:val="center"/>
                        <w:rPr>
                          <w:rFonts w:ascii="Calibri" w:hAnsi="Calibri" w:cs="Arial"/>
                          <w:sz w:val="18"/>
                          <w:szCs w:val="18"/>
                        </w:rPr>
                      </w:pPr>
                      <w:r>
                        <w:rPr>
                          <w:rFonts w:cs="Arial" w:ascii="Calibri" w:hAnsi="Calibri"/>
                          <w:color w:val="000000"/>
                          <w:sz w:val="18"/>
                          <w:szCs w:val="18"/>
                        </w:rPr>
                        <w:t>Nom du musée</w:t>
                      </w:r>
                    </w:p>
                    <w:p>
                      <w:pPr>
                        <w:pStyle w:val="Contenudecadre"/>
                        <w:rPr/>
                      </w:pPr>
                      <w:r>
                        <w:rPr/>
                      </w:r>
                    </w:p>
                  </w:txbxContent>
                </v:textbox>
              </v:shape>
            </w:pict>
          </mc:Fallback>
        </mc:AlternateContent>
      </w:r>
    </w:p>
    <w:p w:rsidR="00174430" w:rsidRDefault="00B85D9F">
      <w:pPr>
        <w:jc w:val="center"/>
        <w:rPr>
          <w:rFonts w:ascii="Calibri" w:hAnsi="Calibri" w:cs="Arial"/>
          <w:sz w:val="22"/>
          <w:szCs w:val="22"/>
        </w:rPr>
      </w:pPr>
      <w:r>
        <w:rPr>
          <w:rFonts w:ascii="Calibri" w:hAnsi="Calibri" w:cs="Arial"/>
          <w:sz w:val="22"/>
          <w:szCs w:val="22"/>
        </w:rPr>
        <w:t>……………………………………………………. – ………………………………………………….............</w:t>
      </w:r>
    </w:p>
    <w:p w:rsidR="00174430" w:rsidRDefault="00174430">
      <w:pPr>
        <w:jc w:val="center"/>
        <w:rPr>
          <w:rFonts w:ascii="Calibri" w:hAnsi="Calibri" w:cs="Arial"/>
          <w:b/>
          <w:sz w:val="22"/>
          <w:szCs w:val="22"/>
        </w:rPr>
      </w:pPr>
    </w:p>
    <w:p w:rsidR="00174430" w:rsidRDefault="00B85D9F">
      <w:pPr>
        <w:jc w:val="center"/>
      </w:pPr>
      <w:r>
        <w:rPr>
          <w:rFonts w:ascii="Calibri" w:hAnsi="Calibri" w:cs="Arial"/>
          <w:b/>
          <w:sz w:val="22"/>
          <w:szCs w:val="22"/>
        </w:rPr>
        <w:t>Co</w:t>
      </w:r>
      <w:r w:rsidR="000E58DC">
        <w:rPr>
          <w:rFonts w:ascii="Calibri" w:hAnsi="Calibri" w:cs="Arial"/>
          <w:b/>
          <w:sz w:val="22"/>
          <w:szCs w:val="22"/>
        </w:rPr>
        <w:t>mité FRAM-FRAR de septembre 2021</w:t>
      </w:r>
    </w:p>
    <w:p w:rsidR="00174430" w:rsidRDefault="00174430">
      <w:pPr>
        <w:jc w:val="center"/>
        <w:rPr>
          <w:rFonts w:ascii="Calibri" w:hAnsi="Calibri" w:cs="Arial"/>
          <w:sz w:val="22"/>
          <w:szCs w:val="22"/>
        </w:rPr>
      </w:pPr>
    </w:p>
    <w:p w:rsidR="00174430" w:rsidRDefault="00174430">
      <w:pPr>
        <w:jc w:val="center"/>
        <w:rPr>
          <w:rFonts w:ascii="Calibri" w:hAnsi="Calibri" w:cs="Arial"/>
          <w:sz w:val="22"/>
          <w:szCs w:val="22"/>
        </w:rPr>
      </w:pPr>
    </w:p>
    <w:p w:rsidR="00174430" w:rsidRDefault="00B85D9F">
      <w:pPr>
        <w:jc w:val="center"/>
        <w:rPr>
          <w:rFonts w:ascii="Calibri" w:hAnsi="Calibri" w:cs="Arial"/>
          <w:b/>
          <w:sz w:val="22"/>
          <w:szCs w:val="22"/>
        </w:rPr>
      </w:pPr>
      <w:r>
        <w:rPr>
          <w:rFonts w:ascii="Calibri" w:hAnsi="Calibri" w:cs="Arial"/>
          <w:b/>
          <w:sz w:val="22"/>
          <w:szCs w:val="22"/>
        </w:rPr>
        <w:t>FRAM</w:t>
      </w:r>
    </w:p>
    <w:p w:rsidR="00174430" w:rsidRDefault="00174430">
      <w:pPr>
        <w:rPr>
          <w:rFonts w:ascii="Calibri" w:hAnsi="Calibri" w:cs="Arial"/>
          <w:sz w:val="22"/>
          <w:szCs w:val="22"/>
        </w:rPr>
      </w:pPr>
    </w:p>
    <w:tbl>
      <w:tblPr>
        <w:tblW w:w="9072" w:type="dxa"/>
        <w:tblInd w:w="-5" w:type="dxa"/>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3256"/>
        <w:gridCol w:w="1466"/>
        <w:gridCol w:w="2795"/>
        <w:gridCol w:w="1555"/>
      </w:tblGrid>
      <w:tr w:rsidR="00174430">
        <w:tc>
          <w:tcPr>
            <w:tcW w:w="3255"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jc w:val="center"/>
              <w:rPr>
                <w:rFonts w:ascii="Calibri" w:hAnsi="Calibri" w:cs="Arial"/>
                <w:b/>
                <w:sz w:val="22"/>
                <w:szCs w:val="22"/>
              </w:rPr>
            </w:pPr>
            <w:r>
              <w:rPr>
                <w:rFonts w:ascii="Calibri" w:hAnsi="Calibri" w:cs="Arial"/>
                <w:b/>
                <w:sz w:val="22"/>
                <w:szCs w:val="22"/>
              </w:rPr>
              <w:t>Dépenses</w:t>
            </w:r>
          </w:p>
        </w:tc>
        <w:tc>
          <w:tcPr>
            <w:tcW w:w="1466"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jc w:val="center"/>
              <w:rPr>
                <w:rFonts w:ascii="Calibri" w:eastAsia="Webdings" w:hAnsi="Calibri" w:cs="Arial"/>
                <w:color w:val="000000"/>
                <w:sz w:val="22"/>
                <w:szCs w:val="22"/>
              </w:rPr>
            </w:pPr>
            <w:r>
              <w:rPr>
                <w:rFonts w:ascii="Calibri" w:eastAsia="Webdings" w:hAnsi="Calibri" w:cs="Arial"/>
                <w:color w:val="000000"/>
                <w:sz w:val="22"/>
                <w:szCs w:val="22"/>
              </w:rPr>
              <w:t> Montant*</w:t>
            </w:r>
          </w:p>
        </w:tc>
        <w:tc>
          <w:tcPr>
            <w:tcW w:w="2795"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jc w:val="center"/>
              <w:rPr>
                <w:rFonts w:ascii="Calibri" w:hAnsi="Calibri" w:cs="Arial"/>
                <w:b/>
                <w:sz w:val="22"/>
                <w:szCs w:val="22"/>
              </w:rPr>
            </w:pPr>
            <w:r>
              <w:rPr>
                <w:rFonts w:ascii="Calibri" w:hAnsi="Calibri" w:cs="Arial"/>
                <w:b/>
                <w:sz w:val="22"/>
                <w:szCs w:val="22"/>
              </w:rPr>
              <w:t>Recettes</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74430" w:rsidRDefault="00B85D9F">
            <w:pPr>
              <w:snapToGrid w:val="0"/>
              <w:jc w:val="center"/>
              <w:rPr>
                <w:rFonts w:ascii="Calibri" w:eastAsia="Webdings" w:hAnsi="Calibri" w:cs="Arial"/>
                <w:color w:val="000000"/>
                <w:sz w:val="22"/>
                <w:szCs w:val="22"/>
              </w:rPr>
            </w:pPr>
            <w:r>
              <w:rPr>
                <w:rFonts w:ascii="Calibri" w:eastAsia="Webdings" w:hAnsi="Calibri" w:cs="Arial"/>
                <w:color w:val="000000"/>
                <w:sz w:val="22"/>
                <w:szCs w:val="22"/>
              </w:rPr>
              <w:t> Montant*</w:t>
            </w:r>
          </w:p>
        </w:tc>
      </w:tr>
      <w:tr w:rsidR="00174430">
        <w:tc>
          <w:tcPr>
            <w:tcW w:w="3255" w:type="dxa"/>
            <w:vMerge w:val="restart"/>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rPr>
                <w:rFonts w:ascii="Calibri" w:hAnsi="Calibri" w:cs="Arial"/>
                <w:sz w:val="22"/>
                <w:szCs w:val="22"/>
              </w:rPr>
            </w:pPr>
            <w:r>
              <w:rPr>
                <w:rFonts w:ascii="Calibri" w:hAnsi="Calibri" w:cs="Arial"/>
                <w:sz w:val="22"/>
                <w:szCs w:val="22"/>
              </w:rPr>
              <w:t>Dénomination du bien ou de l’ensemble</w:t>
            </w:r>
          </w:p>
        </w:tc>
        <w:tc>
          <w:tcPr>
            <w:tcW w:w="1466" w:type="dxa"/>
            <w:vMerge w:val="restart"/>
            <w:tcBorders>
              <w:top w:val="single" w:sz="4" w:space="0" w:color="000001"/>
              <w:left w:val="single" w:sz="4" w:space="0" w:color="000001"/>
              <w:bottom w:val="single" w:sz="4" w:space="0" w:color="000001"/>
            </w:tcBorders>
            <w:shd w:val="clear" w:color="auto" w:fill="auto"/>
            <w:tcMar>
              <w:left w:w="83" w:type="dxa"/>
            </w:tcMar>
          </w:tcPr>
          <w:p w:rsidR="00174430" w:rsidRDefault="00174430">
            <w:pPr>
              <w:snapToGrid w:val="0"/>
              <w:jc w:val="right"/>
              <w:rPr>
                <w:rFonts w:ascii="Calibri" w:eastAsia="Webdings" w:hAnsi="Calibri" w:cs="Arial"/>
                <w:color w:val="000000"/>
                <w:sz w:val="22"/>
                <w:szCs w:val="22"/>
              </w:rPr>
            </w:pPr>
          </w:p>
        </w:tc>
        <w:tc>
          <w:tcPr>
            <w:tcW w:w="2795"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rPr>
                <w:rFonts w:ascii="Calibri" w:eastAsia="Webdings" w:hAnsi="Calibri" w:cs="Arial"/>
                <w:color w:val="000000"/>
                <w:sz w:val="22"/>
                <w:szCs w:val="22"/>
              </w:rPr>
            </w:pPr>
            <w:r>
              <w:rPr>
                <w:rFonts w:ascii="Calibri" w:eastAsia="Webdings" w:hAnsi="Calibri" w:cs="Arial"/>
                <w:color w:val="000000"/>
                <w:sz w:val="22"/>
                <w:szCs w:val="22"/>
              </w:rPr>
              <w:t>Subvention FRAM </w:t>
            </w:r>
            <w:r>
              <w:rPr>
                <w:rFonts w:ascii="Calibri" w:eastAsia="Webdings" w:hAnsi="Calibri" w:cs="Arial"/>
                <w:color w:val="000000"/>
                <w:sz w:val="16"/>
                <w:szCs w:val="16"/>
              </w:rPr>
              <w:t>……..</w:t>
            </w:r>
            <w:r>
              <w:rPr>
                <w:rFonts w:ascii="Calibri" w:eastAsia="Webdings" w:hAnsi="Calibri" w:cs="Arial"/>
                <w:color w:val="000000"/>
                <w:sz w:val="22"/>
                <w:szCs w:val="22"/>
              </w:rPr>
              <w:t xml:space="preserve"> %</w:t>
            </w:r>
          </w:p>
          <w:p w:rsidR="00174430" w:rsidRDefault="00174430">
            <w:pPr>
              <w:ind w:left="34"/>
              <w:rPr>
                <w:rFonts w:ascii="Calibri" w:eastAsia="Webdings" w:hAnsi="Calibri" w:cs="Arial"/>
                <w:color w:val="000000"/>
                <w:sz w:val="22"/>
                <w:szCs w:val="22"/>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74430" w:rsidRDefault="00174430">
            <w:pPr>
              <w:snapToGrid w:val="0"/>
              <w:jc w:val="right"/>
              <w:rPr>
                <w:rFonts w:ascii="Calibri" w:eastAsia="Webdings" w:hAnsi="Calibri" w:cs="Arial"/>
                <w:color w:val="000000"/>
                <w:sz w:val="22"/>
                <w:szCs w:val="22"/>
              </w:rPr>
            </w:pPr>
          </w:p>
        </w:tc>
      </w:tr>
      <w:tr w:rsidR="00174430">
        <w:tc>
          <w:tcPr>
            <w:tcW w:w="3255" w:type="dxa"/>
            <w:vMerge/>
            <w:tcBorders>
              <w:top w:val="single" w:sz="4" w:space="0" w:color="000001"/>
              <w:left w:val="single" w:sz="4" w:space="0" w:color="000001"/>
              <w:bottom w:val="single" w:sz="4" w:space="0" w:color="000001"/>
            </w:tcBorders>
            <w:shd w:val="clear" w:color="auto" w:fill="auto"/>
            <w:tcMar>
              <w:left w:w="83" w:type="dxa"/>
            </w:tcMar>
          </w:tcPr>
          <w:p w:rsidR="00174430" w:rsidRDefault="00174430">
            <w:pPr>
              <w:snapToGrid w:val="0"/>
              <w:rPr>
                <w:rFonts w:ascii="Calibri" w:hAnsi="Calibri" w:cs="Arial"/>
                <w:sz w:val="22"/>
                <w:szCs w:val="22"/>
              </w:rPr>
            </w:pPr>
          </w:p>
        </w:tc>
        <w:tc>
          <w:tcPr>
            <w:tcW w:w="1466" w:type="dxa"/>
            <w:vMerge/>
            <w:tcBorders>
              <w:top w:val="single" w:sz="4" w:space="0" w:color="000001"/>
              <w:left w:val="single" w:sz="4" w:space="0" w:color="000001"/>
              <w:bottom w:val="single" w:sz="4" w:space="0" w:color="000001"/>
            </w:tcBorders>
            <w:shd w:val="clear" w:color="auto" w:fill="auto"/>
            <w:tcMar>
              <w:left w:w="83" w:type="dxa"/>
            </w:tcMar>
          </w:tcPr>
          <w:p w:rsidR="00174430" w:rsidRDefault="00174430">
            <w:pPr>
              <w:snapToGrid w:val="0"/>
              <w:rPr>
                <w:rFonts w:ascii="Calibri" w:hAnsi="Calibri" w:cs="Arial"/>
                <w:sz w:val="22"/>
                <w:szCs w:val="22"/>
              </w:rPr>
            </w:pPr>
          </w:p>
        </w:tc>
        <w:tc>
          <w:tcPr>
            <w:tcW w:w="2795"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rPr>
                <w:rFonts w:ascii="Calibri" w:eastAsia="Webdings" w:hAnsi="Calibri" w:cs="Arial"/>
                <w:color w:val="000000"/>
                <w:sz w:val="22"/>
                <w:szCs w:val="22"/>
              </w:rPr>
            </w:pPr>
            <w:r>
              <w:rPr>
                <w:rFonts w:ascii="Calibri" w:eastAsia="Webdings" w:hAnsi="Calibri" w:cs="Arial"/>
                <w:color w:val="000000"/>
                <w:sz w:val="22"/>
                <w:szCs w:val="22"/>
              </w:rPr>
              <w:t xml:space="preserve">Collectivité territoriale </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74430" w:rsidRDefault="00B85D9F">
            <w:pPr>
              <w:snapToGrid w:val="0"/>
              <w:jc w:val="right"/>
              <w:rPr>
                <w:rFonts w:ascii="Calibri" w:eastAsia="Webdings" w:hAnsi="Calibri" w:cs="Arial"/>
                <w:color w:val="000000"/>
                <w:sz w:val="22"/>
                <w:szCs w:val="22"/>
              </w:rPr>
            </w:pPr>
            <w:r>
              <w:rPr>
                <w:rFonts w:ascii="Calibri" w:eastAsia="Webdings" w:hAnsi="Calibri" w:cs="Arial"/>
                <w:color w:val="000000"/>
                <w:sz w:val="22"/>
                <w:szCs w:val="22"/>
              </w:rPr>
              <w:t> </w:t>
            </w:r>
          </w:p>
        </w:tc>
      </w:tr>
      <w:tr w:rsidR="00174430">
        <w:tc>
          <w:tcPr>
            <w:tcW w:w="3255"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rPr>
                <w:rFonts w:ascii="Calibri" w:hAnsi="Calibri" w:cs="Arial"/>
                <w:sz w:val="22"/>
                <w:szCs w:val="22"/>
              </w:rPr>
            </w:pPr>
            <w:r>
              <w:rPr>
                <w:rFonts w:ascii="Calibri" w:hAnsi="Calibri" w:cs="Arial"/>
                <w:sz w:val="22"/>
                <w:szCs w:val="22"/>
              </w:rPr>
              <w:t>Etc.</w:t>
            </w:r>
          </w:p>
        </w:tc>
        <w:tc>
          <w:tcPr>
            <w:tcW w:w="1466" w:type="dxa"/>
            <w:tcBorders>
              <w:top w:val="single" w:sz="4" w:space="0" w:color="000001"/>
              <w:left w:val="single" w:sz="4" w:space="0" w:color="000001"/>
              <w:bottom w:val="single" w:sz="4" w:space="0" w:color="000001"/>
            </w:tcBorders>
            <w:shd w:val="clear" w:color="auto" w:fill="auto"/>
            <w:tcMar>
              <w:left w:w="83" w:type="dxa"/>
            </w:tcMar>
          </w:tcPr>
          <w:p w:rsidR="00174430" w:rsidRDefault="00174430">
            <w:pPr>
              <w:snapToGrid w:val="0"/>
              <w:jc w:val="right"/>
              <w:rPr>
                <w:rFonts w:ascii="Calibri" w:eastAsia="Webdings" w:hAnsi="Calibri" w:cs="Arial"/>
                <w:color w:val="000000"/>
                <w:sz w:val="22"/>
                <w:szCs w:val="22"/>
              </w:rPr>
            </w:pPr>
          </w:p>
        </w:tc>
        <w:tc>
          <w:tcPr>
            <w:tcW w:w="2795" w:type="dxa"/>
            <w:tcBorders>
              <w:top w:val="single" w:sz="4" w:space="0" w:color="000001"/>
              <w:left w:val="single" w:sz="4" w:space="0" w:color="000001"/>
              <w:bottom w:val="single" w:sz="4" w:space="0" w:color="000001"/>
            </w:tcBorders>
            <w:shd w:val="clear" w:color="auto" w:fill="auto"/>
            <w:tcMar>
              <w:left w:w="83" w:type="dxa"/>
            </w:tcMar>
          </w:tcPr>
          <w:p w:rsidR="00174430" w:rsidRDefault="00174430">
            <w:pPr>
              <w:snapToGrid w:val="0"/>
              <w:rPr>
                <w:rFonts w:ascii="Calibri" w:eastAsia="Webdings" w:hAnsi="Calibri" w:cs="Arial"/>
                <w:color w:val="000000"/>
                <w:sz w:val="22"/>
                <w:szCs w:val="22"/>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74430" w:rsidRDefault="00174430">
            <w:pPr>
              <w:snapToGrid w:val="0"/>
              <w:jc w:val="right"/>
              <w:rPr>
                <w:rFonts w:ascii="Calibri" w:eastAsia="Webdings" w:hAnsi="Calibri" w:cs="Arial"/>
                <w:color w:val="000000"/>
                <w:sz w:val="22"/>
                <w:szCs w:val="22"/>
              </w:rPr>
            </w:pPr>
          </w:p>
        </w:tc>
      </w:tr>
      <w:tr w:rsidR="00174430">
        <w:tc>
          <w:tcPr>
            <w:tcW w:w="3255" w:type="dxa"/>
            <w:tcBorders>
              <w:top w:val="single" w:sz="4" w:space="0" w:color="000001"/>
              <w:left w:val="single" w:sz="4" w:space="0" w:color="000001"/>
              <w:bottom w:val="single" w:sz="4" w:space="0" w:color="000001"/>
            </w:tcBorders>
            <w:shd w:val="clear" w:color="auto" w:fill="auto"/>
            <w:tcMar>
              <w:left w:w="83" w:type="dxa"/>
            </w:tcMar>
          </w:tcPr>
          <w:p w:rsidR="00174430" w:rsidRDefault="00174430">
            <w:pPr>
              <w:snapToGrid w:val="0"/>
              <w:rPr>
                <w:rFonts w:ascii="Calibri" w:hAnsi="Calibri" w:cs="Arial"/>
                <w:sz w:val="22"/>
                <w:szCs w:val="22"/>
              </w:rPr>
            </w:pPr>
          </w:p>
        </w:tc>
        <w:tc>
          <w:tcPr>
            <w:tcW w:w="1466" w:type="dxa"/>
            <w:tcBorders>
              <w:top w:val="single" w:sz="4" w:space="0" w:color="000001"/>
              <w:left w:val="single" w:sz="4" w:space="0" w:color="000001"/>
              <w:bottom w:val="single" w:sz="4" w:space="0" w:color="000001"/>
            </w:tcBorders>
            <w:shd w:val="clear" w:color="auto" w:fill="auto"/>
            <w:tcMar>
              <w:left w:w="83" w:type="dxa"/>
            </w:tcMar>
          </w:tcPr>
          <w:p w:rsidR="00174430" w:rsidRDefault="00174430">
            <w:pPr>
              <w:snapToGrid w:val="0"/>
              <w:rPr>
                <w:rFonts w:ascii="Calibri" w:hAnsi="Calibri" w:cs="Arial"/>
                <w:sz w:val="22"/>
                <w:szCs w:val="22"/>
              </w:rPr>
            </w:pPr>
          </w:p>
        </w:tc>
        <w:tc>
          <w:tcPr>
            <w:tcW w:w="2795" w:type="dxa"/>
            <w:tcBorders>
              <w:top w:val="single" w:sz="4" w:space="0" w:color="000001"/>
              <w:left w:val="single" w:sz="4" w:space="0" w:color="000001"/>
              <w:bottom w:val="single" w:sz="4" w:space="0" w:color="000001"/>
            </w:tcBorders>
            <w:shd w:val="clear" w:color="auto" w:fill="auto"/>
            <w:tcMar>
              <w:left w:w="83" w:type="dxa"/>
            </w:tcMar>
          </w:tcPr>
          <w:p w:rsidR="00174430" w:rsidRDefault="00174430">
            <w:pPr>
              <w:snapToGrid w:val="0"/>
              <w:rPr>
                <w:rFonts w:ascii="Calibri" w:eastAsia="Webdings" w:hAnsi="Calibri" w:cs="Arial"/>
                <w:color w:val="000000"/>
                <w:sz w:val="22"/>
                <w:szCs w:val="22"/>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74430" w:rsidRDefault="00B85D9F">
            <w:pPr>
              <w:snapToGrid w:val="0"/>
              <w:jc w:val="right"/>
              <w:rPr>
                <w:rFonts w:ascii="Calibri" w:eastAsia="Webdings" w:hAnsi="Calibri" w:cs="Arial"/>
                <w:color w:val="000000"/>
                <w:sz w:val="22"/>
                <w:szCs w:val="22"/>
              </w:rPr>
            </w:pPr>
            <w:r>
              <w:rPr>
                <w:rFonts w:ascii="Calibri" w:eastAsia="Webdings" w:hAnsi="Calibri" w:cs="Arial"/>
                <w:color w:val="000000"/>
                <w:sz w:val="22"/>
                <w:szCs w:val="22"/>
              </w:rPr>
              <w:t> </w:t>
            </w:r>
          </w:p>
        </w:tc>
      </w:tr>
      <w:tr w:rsidR="00174430">
        <w:tc>
          <w:tcPr>
            <w:tcW w:w="3255"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rPr>
                <w:rFonts w:ascii="Calibri" w:hAnsi="Calibri" w:cs="Arial"/>
                <w:sz w:val="22"/>
                <w:szCs w:val="22"/>
              </w:rPr>
            </w:pPr>
            <w:r>
              <w:rPr>
                <w:rFonts w:ascii="Calibri" w:hAnsi="Calibri" w:cs="Arial"/>
                <w:sz w:val="22"/>
                <w:szCs w:val="22"/>
              </w:rPr>
              <w:t xml:space="preserve">Total </w:t>
            </w:r>
          </w:p>
        </w:tc>
        <w:tc>
          <w:tcPr>
            <w:tcW w:w="1466"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jc w:val="right"/>
              <w:rPr>
                <w:rFonts w:ascii="Calibri" w:eastAsia="Webdings" w:hAnsi="Calibri" w:cs="Arial"/>
                <w:color w:val="000000"/>
                <w:sz w:val="22"/>
                <w:szCs w:val="22"/>
              </w:rPr>
            </w:pPr>
            <w:r>
              <w:rPr>
                <w:rFonts w:ascii="Calibri" w:eastAsia="Webdings" w:hAnsi="Calibri" w:cs="Arial"/>
                <w:color w:val="000000"/>
                <w:sz w:val="22"/>
                <w:szCs w:val="22"/>
              </w:rPr>
              <w:t> </w:t>
            </w:r>
          </w:p>
        </w:tc>
        <w:tc>
          <w:tcPr>
            <w:tcW w:w="2795"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rPr>
                <w:rFonts w:ascii="Calibri" w:hAnsi="Calibri" w:cs="Arial"/>
                <w:sz w:val="22"/>
                <w:szCs w:val="22"/>
              </w:rPr>
            </w:pPr>
            <w:r>
              <w:rPr>
                <w:rFonts w:ascii="Calibri" w:hAnsi="Calibri" w:cs="Arial"/>
                <w:sz w:val="22"/>
                <w:szCs w:val="22"/>
              </w:rPr>
              <w:t xml:space="preserve">Total </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74430" w:rsidRDefault="00B85D9F">
            <w:pPr>
              <w:snapToGrid w:val="0"/>
              <w:jc w:val="right"/>
              <w:rPr>
                <w:rFonts w:ascii="Calibri" w:eastAsia="Webdings" w:hAnsi="Calibri" w:cs="Arial"/>
                <w:color w:val="000000"/>
                <w:sz w:val="22"/>
                <w:szCs w:val="22"/>
              </w:rPr>
            </w:pPr>
            <w:r>
              <w:rPr>
                <w:rFonts w:ascii="Calibri" w:eastAsia="Webdings" w:hAnsi="Calibri" w:cs="Arial"/>
                <w:color w:val="000000"/>
                <w:sz w:val="22"/>
                <w:szCs w:val="22"/>
              </w:rPr>
              <w:t> </w:t>
            </w:r>
          </w:p>
        </w:tc>
      </w:tr>
    </w:tbl>
    <w:p w:rsidR="00174430" w:rsidRDefault="00174430">
      <w:pPr>
        <w:rPr>
          <w:rFonts w:ascii="Calibri" w:hAnsi="Calibri" w:cs="Arial"/>
          <w:sz w:val="22"/>
          <w:szCs w:val="22"/>
        </w:rPr>
      </w:pPr>
    </w:p>
    <w:p w:rsidR="00174430" w:rsidRDefault="00174430">
      <w:pPr>
        <w:rPr>
          <w:rFonts w:ascii="Calibri" w:hAnsi="Calibri" w:cs="Arial"/>
          <w:sz w:val="22"/>
          <w:szCs w:val="22"/>
        </w:rPr>
      </w:pPr>
    </w:p>
    <w:p w:rsidR="00174430" w:rsidRDefault="00B85D9F">
      <w:pPr>
        <w:jc w:val="center"/>
        <w:rPr>
          <w:rFonts w:ascii="Calibri" w:hAnsi="Calibri" w:cs="Arial"/>
          <w:b/>
          <w:sz w:val="22"/>
          <w:szCs w:val="22"/>
        </w:rPr>
      </w:pPr>
      <w:r>
        <w:rPr>
          <w:rFonts w:ascii="Calibri" w:hAnsi="Calibri" w:cs="Arial"/>
          <w:b/>
          <w:sz w:val="22"/>
          <w:szCs w:val="22"/>
        </w:rPr>
        <w:t>FRAR</w:t>
      </w:r>
    </w:p>
    <w:p w:rsidR="00174430" w:rsidRDefault="00174430">
      <w:pPr>
        <w:jc w:val="center"/>
        <w:rPr>
          <w:rFonts w:ascii="Calibri" w:hAnsi="Calibri" w:cs="Arial"/>
          <w:b/>
          <w:sz w:val="22"/>
          <w:szCs w:val="22"/>
        </w:rPr>
      </w:pPr>
    </w:p>
    <w:tbl>
      <w:tblPr>
        <w:tblW w:w="9072" w:type="dxa"/>
        <w:tblInd w:w="-5" w:type="dxa"/>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3256"/>
        <w:gridCol w:w="1467"/>
        <w:gridCol w:w="2795"/>
        <w:gridCol w:w="1554"/>
      </w:tblGrid>
      <w:tr w:rsidR="00174430">
        <w:tc>
          <w:tcPr>
            <w:tcW w:w="3255"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jc w:val="center"/>
              <w:rPr>
                <w:rFonts w:ascii="Calibri" w:hAnsi="Calibri" w:cs="Arial"/>
                <w:b/>
                <w:sz w:val="22"/>
                <w:szCs w:val="22"/>
              </w:rPr>
            </w:pPr>
            <w:r>
              <w:rPr>
                <w:rFonts w:ascii="Calibri" w:hAnsi="Calibri" w:cs="Arial"/>
                <w:b/>
                <w:sz w:val="22"/>
                <w:szCs w:val="22"/>
              </w:rPr>
              <w:t>Dépenses</w:t>
            </w:r>
          </w:p>
        </w:tc>
        <w:tc>
          <w:tcPr>
            <w:tcW w:w="1467"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jc w:val="center"/>
              <w:rPr>
                <w:rFonts w:ascii="Calibri" w:eastAsia="Webdings" w:hAnsi="Calibri" w:cs="Arial"/>
                <w:color w:val="000000"/>
                <w:sz w:val="22"/>
                <w:szCs w:val="22"/>
              </w:rPr>
            </w:pPr>
            <w:r>
              <w:rPr>
                <w:rFonts w:ascii="Calibri" w:eastAsia="Webdings" w:hAnsi="Calibri" w:cs="Arial"/>
                <w:color w:val="000000"/>
                <w:sz w:val="22"/>
                <w:szCs w:val="22"/>
              </w:rPr>
              <w:t>Montant*</w:t>
            </w:r>
          </w:p>
        </w:tc>
        <w:tc>
          <w:tcPr>
            <w:tcW w:w="2795"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jc w:val="center"/>
              <w:rPr>
                <w:rFonts w:ascii="Calibri" w:hAnsi="Calibri" w:cs="Arial"/>
                <w:b/>
                <w:sz w:val="22"/>
                <w:szCs w:val="22"/>
              </w:rPr>
            </w:pPr>
            <w:r>
              <w:rPr>
                <w:rFonts w:ascii="Calibri" w:hAnsi="Calibri" w:cs="Arial"/>
                <w:b/>
                <w:sz w:val="22"/>
                <w:szCs w:val="22"/>
              </w:rPr>
              <w:t>Recettes</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74430" w:rsidRDefault="00B85D9F">
            <w:pPr>
              <w:snapToGrid w:val="0"/>
              <w:jc w:val="center"/>
              <w:rPr>
                <w:rFonts w:ascii="Calibri" w:eastAsia="Webdings" w:hAnsi="Calibri" w:cs="Arial"/>
                <w:color w:val="000000"/>
                <w:sz w:val="22"/>
                <w:szCs w:val="22"/>
              </w:rPr>
            </w:pPr>
            <w:r>
              <w:rPr>
                <w:rFonts w:ascii="Calibri" w:eastAsia="Webdings" w:hAnsi="Calibri" w:cs="Arial"/>
                <w:color w:val="000000"/>
                <w:sz w:val="22"/>
                <w:szCs w:val="22"/>
              </w:rPr>
              <w:t>Montant*</w:t>
            </w:r>
          </w:p>
        </w:tc>
      </w:tr>
      <w:tr w:rsidR="00174430">
        <w:tc>
          <w:tcPr>
            <w:tcW w:w="3255" w:type="dxa"/>
            <w:vMerge w:val="restart"/>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rPr>
                <w:rFonts w:ascii="Calibri" w:hAnsi="Calibri" w:cs="Arial"/>
                <w:sz w:val="22"/>
                <w:szCs w:val="22"/>
              </w:rPr>
            </w:pPr>
            <w:r>
              <w:rPr>
                <w:rFonts w:ascii="Calibri" w:hAnsi="Calibri" w:cs="Arial"/>
                <w:sz w:val="22"/>
                <w:szCs w:val="22"/>
              </w:rPr>
              <w:t>Dénomination du bien ou de l’ensemble</w:t>
            </w:r>
          </w:p>
        </w:tc>
        <w:tc>
          <w:tcPr>
            <w:tcW w:w="1467" w:type="dxa"/>
            <w:vMerge w:val="restart"/>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jc w:val="right"/>
              <w:rPr>
                <w:rFonts w:ascii="Calibri" w:eastAsia="Webdings" w:hAnsi="Calibri" w:cs="Arial"/>
                <w:color w:val="000000"/>
                <w:sz w:val="22"/>
                <w:szCs w:val="22"/>
              </w:rPr>
            </w:pPr>
            <w:r>
              <w:rPr>
                <w:rFonts w:ascii="Calibri" w:eastAsia="Webdings" w:hAnsi="Calibri" w:cs="Arial"/>
                <w:color w:val="000000"/>
                <w:sz w:val="22"/>
                <w:szCs w:val="22"/>
              </w:rPr>
              <w:t> </w:t>
            </w:r>
          </w:p>
        </w:tc>
        <w:tc>
          <w:tcPr>
            <w:tcW w:w="2795"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rPr>
                <w:rFonts w:ascii="Calibri" w:eastAsia="Webdings" w:hAnsi="Calibri" w:cs="Arial"/>
                <w:color w:val="000000"/>
                <w:sz w:val="22"/>
                <w:szCs w:val="22"/>
              </w:rPr>
            </w:pPr>
            <w:r>
              <w:rPr>
                <w:rFonts w:ascii="Calibri" w:eastAsia="Webdings" w:hAnsi="Calibri" w:cs="Arial"/>
                <w:color w:val="000000"/>
                <w:sz w:val="22"/>
                <w:szCs w:val="22"/>
              </w:rPr>
              <w:t>Subvention FRAR </w:t>
            </w:r>
            <w:r>
              <w:rPr>
                <w:rFonts w:ascii="Calibri" w:eastAsia="Webdings" w:hAnsi="Calibri" w:cs="Arial"/>
                <w:color w:val="000000"/>
                <w:sz w:val="16"/>
                <w:szCs w:val="16"/>
              </w:rPr>
              <w:t>……..</w:t>
            </w:r>
            <w:r>
              <w:rPr>
                <w:rFonts w:ascii="Calibri" w:eastAsia="Webdings" w:hAnsi="Calibri" w:cs="Arial"/>
                <w:color w:val="000000"/>
                <w:sz w:val="22"/>
                <w:szCs w:val="22"/>
              </w:rPr>
              <w:t xml:space="preserve"> %</w:t>
            </w:r>
          </w:p>
          <w:p w:rsidR="00174430" w:rsidRDefault="00174430">
            <w:pPr>
              <w:ind w:left="34"/>
              <w:rPr>
                <w:rFonts w:ascii="Calibri" w:eastAsia="Webdings" w:hAnsi="Calibri" w:cs="Arial"/>
                <w:color w:val="000000"/>
                <w:sz w:val="22"/>
                <w:szCs w:val="22"/>
              </w:rPr>
            </w:pP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74430" w:rsidRDefault="00B85D9F">
            <w:pPr>
              <w:snapToGrid w:val="0"/>
              <w:jc w:val="right"/>
              <w:rPr>
                <w:rFonts w:ascii="Calibri" w:eastAsia="Webdings" w:hAnsi="Calibri" w:cs="Arial"/>
                <w:color w:val="000000"/>
                <w:sz w:val="22"/>
                <w:szCs w:val="22"/>
              </w:rPr>
            </w:pPr>
            <w:r>
              <w:rPr>
                <w:rFonts w:ascii="Calibri" w:eastAsia="Webdings" w:hAnsi="Calibri" w:cs="Arial"/>
                <w:color w:val="000000"/>
                <w:sz w:val="22"/>
                <w:szCs w:val="22"/>
              </w:rPr>
              <w:t> </w:t>
            </w:r>
          </w:p>
        </w:tc>
      </w:tr>
      <w:tr w:rsidR="00174430">
        <w:tc>
          <w:tcPr>
            <w:tcW w:w="3255" w:type="dxa"/>
            <w:vMerge/>
            <w:tcBorders>
              <w:top w:val="single" w:sz="4" w:space="0" w:color="000001"/>
              <w:left w:val="single" w:sz="4" w:space="0" w:color="000001"/>
              <w:bottom w:val="single" w:sz="4" w:space="0" w:color="000001"/>
            </w:tcBorders>
            <w:shd w:val="clear" w:color="auto" w:fill="auto"/>
            <w:tcMar>
              <w:left w:w="83" w:type="dxa"/>
            </w:tcMar>
          </w:tcPr>
          <w:p w:rsidR="00174430" w:rsidRDefault="00174430">
            <w:pPr>
              <w:snapToGrid w:val="0"/>
              <w:rPr>
                <w:rFonts w:ascii="Calibri" w:hAnsi="Calibri" w:cs="Arial"/>
                <w:sz w:val="22"/>
                <w:szCs w:val="22"/>
              </w:rPr>
            </w:pPr>
          </w:p>
        </w:tc>
        <w:tc>
          <w:tcPr>
            <w:tcW w:w="1467" w:type="dxa"/>
            <w:vMerge/>
            <w:tcBorders>
              <w:top w:val="single" w:sz="4" w:space="0" w:color="000001"/>
              <w:left w:val="single" w:sz="4" w:space="0" w:color="000001"/>
              <w:bottom w:val="single" w:sz="4" w:space="0" w:color="000001"/>
            </w:tcBorders>
            <w:shd w:val="clear" w:color="auto" w:fill="auto"/>
            <w:tcMar>
              <w:left w:w="83" w:type="dxa"/>
            </w:tcMar>
          </w:tcPr>
          <w:p w:rsidR="00174430" w:rsidRDefault="00174430">
            <w:pPr>
              <w:snapToGrid w:val="0"/>
              <w:jc w:val="right"/>
              <w:rPr>
                <w:rFonts w:ascii="Calibri" w:hAnsi="Calibri" w:cs="Arial"/>
                <w:sz w:val="22"/>
                <w:szCs w:val="22"/>
              </w:rPr>
            </w:pPr>
          </w:p>
        </w:tc>
        <w:tc>
          <w:tcPr>
            <w:tcW w:w="2795"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rPr>
                <w:rFonts w:ascii="Calibri" w:eastAsia="Webdings" w:hAnsi="Calibri" w:cs="Arial"/>
                <w:color w:val="000000"/>
                <w:sz w:val="22"/>
                <w:szCs w:val="22"/>
              </w:rPr>
            </w:pPr>
            <w:r>
              <w:rPr>
                <w:rFonts w:ascii="Calibri" w:eastAsia="Webdings" w:hAnsi="Calibri" w:cs="Arial"/>
                <w:color w:val="000000"/>
                <w:sz w:val="22"/>
                <w:szCs w:val="22"/>
              </w:rPr>
              <w:t>Collectivité territoriale</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74430" w:rsidRDefault="00174430">
            <w:pPr>
              <w:snapToGrid w:val="0"/>
              <w:jc w:val="right"/>
              <w:rPr>
                <w:rFonts w:ascii="Calibri" w:eastAsia="Webdings" w:hAnsi="Calibri" w:cs="Arial"/>
                <w:color w:val="000000"/>
                <w:sz w:val="22"/>
                <w:szCs w:val="22"/>
              </w:rPr>
            </w:pPr>
          </w:p>
        </w:tc>
      </w:tr>
      <w:tr w:rsidR="00174430">
        <w:tc>
          <w:tcPr>
            <w:tcW w:w="3255" w:type="dxa"/>
            <w:vMerge w:val="restart"/>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rPr>
                <w:rFonts w:ascii="Calibri" w:eastAsia="Webdings" w:hAnsi="Calibri" w:cs="Arial"/>
                <w:color w:val="000000"/>
                <w:sz w:val="22"/>
                <w:szCs w:val="22"/>
              </w:rPr>
            </w:pPr>
            <w:r>
              <w:rPr>
                <w:rFonts w:ascii="Calibri" w:eastAsia="Webdings" w:hAnsi="Calibri" w:cs="Arial"/>
                <w:color w:val="000000"/>
                <w:sz w:val="22"/>
                <w:szCs w:val="22"/>
              </w:rPr>
              <w:t>Etc.</w:t>
            </w:r>
          </w:p>
        </w:tc>
        <w:tc>
          <w:tcPr>
            <w:tcW w:w="1467" w:type="dxa"/>
            <w:vMerge w:val="restart"/>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jc w:val="right"/>
              <w:rPr>
                <w:rFonts w:ascii="Calibri" w:eastAsia="Webdings" w:hAnsi="Calibri" w:cs="Arial"/>
                <w:color w:val="000000"/>
                <w:sz w:val="22"/>
                <w:szCs w:val="22"/>
              </w:rPr>
            </w:pPr>
            <w:r>
              <w:rPr>
                <w:rFonts w:ascii="Calibri" w:eastAsia="Webdings" w:hAnsi="Calibri" w:cs="Arial"/>
                <w:color w:val="000000"/>
                <w:sz w:val="22"/>
                <w:szCs w:val="22"/>
              </w:rPr>
              <w:t xml:space="preserve">  </w:t>
            </w:r>
          </w:p>
          <w:p w:rsidR="00174430" w:rsidRDefault="00174430">
            <w:pPr>
              <w:jc w:val="right"/>
              <w:rPr>
                <w:rFonts w:ascii="Calibri" w:hAnsi="Calibri" w:cs="Arial"/>
                <w:sz w:val="22"/>
                <w:szCs w:val="22"/>
              </w:rPr>
            </w:pPr>
          </w:p>
        </w:tc>
        <w:tc>
          <w:tcPr>
            <w:tcW w:w="2795" w:type="dxa"/>
            <w:tcBorders>
              <w:top w:val="single" w:sz="4" w:space="0" w:color="000001"/>
              <w:left w:val="single" w:sz="4" w:space="0" w:color="000001"/>
              <w:bottom w:val="single" w:sz="4" w:space="0" w:color="000001"/>
            </w:tcBorders>
            <w:shd w:val="clear" w:color="auto" w:fill="auto"/>
            <w:tcMar>
              <w:left w:w="83" w:type="dxa"/>
            </w:tcMar>
          </w:tcPr>
          <w:p w:rsidR="00174430" w:rsidRDefault="00174430">
            <w:pPr>
              <w:snapToGrid w:val="0"/>
              <w:rPr>
                <w:rFonts w:ascii="Calibri" w:eastAsia="Webdings" w:hAnsi="Calibri" w:cs="Arial"/>
                <w:color w:val="000000"/>
                <w:sz w:val="22"/>
                <w:szCs w:val="22"/>
              </w:rPr>
            </w:pP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74430" w:rsidRDefault="00174430">
            <w:pPr>
              <w:snapToGrid w:val="0"/>
              <w:jc w:val="right"/>
              <w:rPr>
                <w:rFonts w:ascii="Calibri" w:eastAsia="Webdings" w:hAnsi="Calibri" w:cs="Arial"/>
                <w:color w:val="000000"/>
                <w:sz w:val="22"/>
                <w:szCs w:val="22"/>
              </w:rPr>
            </w:pPr>
          </w:p>
        </w:tc>
      </w:tr>
      <w:tr w:rsidR="00174430">
        <w:tc>
          <w:tcPr>
            <w:tcW w:w="3255" w:type="dxa"/>
            <w:vMerge/>
            <w:tcBorders>
              <w:top w:val="single" w:sz="4" w:space="0" w:color="000001"/>
              <w:left w:val="single" w:sz="4" w:space="0" w:color="000001"/>
              <w:bottom w:val="single" w:sz="4" w:space="0" w:color="000001"/>
            </w:tcBorders>
            <w:shd w:val="clear" w:color="auto" w:fill="auto"/>
            <w:tcMar>
              <w:left w:w="83" w:type="dxa"/>
            </w:tcMar>
          </w:tcPr>
          <w:p w:rsidR="00174430" w:rsidRDefault="00174430">
            <w:pPr>
              <w:snapToGrid w:val="0"/>
              <w:rPr>
                <w:rFonts w:ascii="Calibri" w:hAnsi="Calibri" w:cs="Arial"/>
                <w:sz w:val="22"/>
                <w:szCs w:val="22"/>
              </w:rPr>
            </w:pPr>
          </w:p>
        </w:tc>
        <w:tc>
          <w:tcPr>
            <w:tcW w:w="1467" w:type="dxa"/>
            <w:vMerge/>
            <w:tcBorders>
              <w:top w:val="single" w:sz="4" w:space="0" w:color="000001"/>
              <w:left w:val="single" w:sz="4" w:space="0" w:color="000001"/>
              <w:bottom w:val="single" w:sz="4" w:space="0" w:color="000001"/>
            </w:tcBorders>
            <w:shd w:val="clear" w:color="auto" w:fill="auto"/>
            <w:tcMar>
              <w:left w:w="83" w:type="dxa"/>
            </w:tcMar>
          </w:tcPr>
          <w:p w:rsidR="00174430" w:rsidRDefault="00174430">
            <w:pPr>
              <w:snapToGrid w:val="0"/>
              <w:rPr>
                <w:rFonts w:ascii="Calibri" w:hAnsi="Calibri" w:cs="Arial"/>
                <w:sz w:val="22"/>
                <w:szCs w:val="22"/>
              </w:rPr>
            </w:pPr>
          </w:p>
        </w:tc>
        <w:tc>
          <w:tcPr>
            <w:tcW w:w="2795" w:type="dxa"/>
            <w:tcBorders>
              <w:top w:val="single" w:sz="4" w:space="0" w:color="000001"/>
              <w:left w:val="single" w:sz="4" w:space="0" w:color="000001"/>
              <w:bottom w:val="single" w:sz="4" w:space="0" w:color="000001"/>
            </w:tcBorders>
            <w:shd w:val="clear" w:color="auto" w:fill="auto"/>
            <w:tcMar>
              <w:left w:w="83" w:type="dxa"/>
            </w:tcMar>
          </w:tcPr>
          <w:p w:rsidR="00174430" w:rsidRDefault="00174430">
            <w:pPr>
              <w:snapToGrid w:val="0"/>
              <w:rPr>
                <w:rFonts w:ascii="Calibri" w:eastAsia="Webdings" w:hAnsi="Calibri" w:cs="Arial"/>
                <w:color w:val="000000"/>
                <w:sz w:val="22"/>
                <w:szCs w:val="22"/>
              </w:rPr>
            </w:pP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74430" w:rsidRDefault="00174430">
            <w:pPr>
              <w:snapToGrid w:val="0"/>
              <w:jc w:val="right"/>
              <w:rPr>
                <w:rFonts w:ascii="Calibri" w:eastAsia="Webdings" w:hAnsi="Calibri" w:cs="Arial"/>
                <w:color w:val="000000"/>
                <w:sz w:val="22"/>
                <w:szCs w:val="22"/>
              </w:rPr>
            </w:pPr>
          </w:p>
        </w:tc>
      </w:tr>
      <w:tr w:rsidR="00174430">
        <w:tc>
          <w:tcPr>
            <w:tcW w:w="3255"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rPr>
                <w:rFonts w:ascii="Calibri" w:hAnsi="Calibri" w:cs="Arial"/>
                <w:sz w:val="22"/>
                <w:szCs w:val="22"/>
              </w:rPr>
            </w:pPr>
            <w:r>
              <w:rPr>
                <w:rFonts w:ascii="Calibri" w:hAnsi="Calibri" w:cs="Arial"/>
                <w:sz w:val="22"/>
                <w:szCs w:val="22"/>
              </w:rPr>
              <w:t xml:space="preserve">Total </w:t>
            </w:r>
          </w:p>
        </w:tc>
        <w:tc>
          <w:tcPr>
            <w:tcW w:w="1467"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jc w:val="right"/>
              <w:rPr>
                <w:rFonts w:ascii="Calibri" w:eastAsia="Webdings" w:hAnsi="Calibri" w:cs="Arial"/>
                <w:color w:val="000000"/>
                <w:sz w:val="22"/>
                <w:szCs w:val="22"/>
              </w:rPr>
            </w:pPr>
            <w:r>
              <w:rPr>
                <w:rFonts w:ascii="Calibri" w:eastAsia="Webdings" w:hAnsi="Calibri" w:cs="Arial"/>
                <w:color w:val="000000"/>
                <w:sz w:val="22"/>
                <w:szCs w:val="22"/>
              </w:rPr>
              <w:t> </w:t>
            </w:r>
          </w:p>
        </w:tc>
        <w:tc>
          <w:tcPr>
            <w:tcW w:w="2795" w:type="dxa"/>
            <w:tcBorders>
              <w:top w:val="single" w:sz="4" w:space="0" w:color="000001"/>
              <w:left w:val="single" w:sz="4" w:space="0" w:color="000001"/>
              <w:bottom w:val="single" w:sz="4" w:space="0" w:color="000001"/>
            </w:tcBorders>
            <w:shd w:val="clear" w:color="auto" w:fill="auto"/>
            <w:tcMar>
              <w:left w:w="83" w:type="dxa"/>
            </w:tcMar>
          </w:tcPr>
          <w:p w:rsidR="00174430" w:rsidRDefault="00B85D9F">
            <w:pPr>
              <w:snapToGrid w:val="0"/>
              <w:rPr>
                <w:rFonts w:ascii="Calibri" w:hAnsi="Calibri" w:cs="Arial"/>
                <w:sz w:val="22"/>
                <w:szCs w:val="22"/>
              </w:rPr>
            </w:pPr>
            <w:r>
              <w:rPr>
                <w:rFonts w:ascii="Calibri" w:hAnsi="Calibri" w:cs="Arial"/>
                <w:sz w:val="22"/>
                <w:szCs w:val="22"/>
              </w:rPr>
              <w:t xml:space="preserve">Total </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74430" w:rsidRDefault="00174430">
            <w:pPr>
              <w:snapToGrid w:val="0"/>
              <w:jc w:val="right"/>
              <w:rPr>
                <w:rFonts w:ascii="Calibri" w:hAnsi="Calibri" w:cs="Arial"/>
                <w:sz w:val="22"/>
                <w:szCs w:val="22"/>
              </w:rPr>
            </w:pPr>
          </w:p>
        </w:tc>
      </w:tr>
    </w:tbl>
    <w:p w:rsidR="00174430" w:rsidRDefault="00174430">
      <w:pPr>
        <w:rPr>
          <w:rFonts w:ascii="Calibri" w:hAnsi="Calibri" w:cs="Arial"/>
          <w:sz w:val="22"/>
          <w:szCs w:val="22"/>
        </w:rPr>
      </w:pPr>
    </w:p>
    <w:p w:rsidR="00174430" w:rsidRDefault="00B85D9F">
      <w:r>
        <w:rPr>
          <w:rFonts w:ascii="Calibri" w:hAnsi="Calibri" w:cs="Arial"/>
          <w:sz w:val="22"/>
          <w:szCs w:val="22"/>
        </w:rPr>
        <w:t>Bud</w:t>
      </w:r>
      <w:r w:rsidR="000E58DC">
        <w:rPr>
          <w:rFonts w:ascii="Calibri" w:hAnsi="Calibri" w:cs="Arial"/>
          <w:sz w:val="22"/>
          <w:szCs w:val="22"/>
        </w:rPr>
        <w:t>get annuel d’acquisition en 2020</w:t>
      </w:r>
      <w:r>
        <w:rPr>
          <w:rFonts w:ascii="Calibri" w:hAnsi="Calibri" w:cs="Arial"/>
          <w:sz w:val="22"/>
          <w:szCs w:val="22"/>
        </w:rPr>
        <w:t xml:space="preserve"> : </w:t>
      </w:r>
      <w:r>
        <w:rPr>
          <w:rFonts w:ascii="Calibri" w:eastAsia="Webdings" w:hAnsi="Calibri" w:cs="Arial"/>
          <w:color w:val="000000"/>
          <w:sz w:val="16"/>
          <w:szCs w:val="16"/>
        </w:rPr>
        <w:t>………………..…..</w:t>
      </w:r>
      <w:r>
        <w:rPr>
          <w:rFonts w:ascii="Calibri" w:hAnsi="Calibri" w:cs="Arial"/>
          <w:sz w:val="22"/>
          <w:szCs w:val="22"/>
        </w:rPr>
        <w:t>€</w:t>
      </w:r>
    </w:p>
    <w:p w:rsidR="00174430" w:rsidRDefault="00B85D9F">
      <w:r>
        <w:rPr>
          <w:rFonts w:ascii="Calibri" w:hAnsi="Calibri" w:cs="Arial"/>
          <w:sz w:val="22"/>
          <w:szCs w:val="22"/>
        </w:rPr>
        <w:t>Budget prév</w:t>
      </w:r>
      <w:r w:rsidR="000E58DC">
        <w:rPr>
          <w:rFonts w:ascii="Calibri" w:hAnsi="Calibri" w:cs="Arial"/>
          <w:sz w:val="22"/>
          <w:szCs w:val="22"/>
        </w:rPr>
        <w:t>isionnel d’acquisition pour 2021</w:t>
      </w:r>
      <w:r>
        <w:rPr>
          <w:rFonts w:ascii="Calibri" w:hAnsi="Calibri" w:cs="Arial"/>
          <w:sz w:val="22"/>
          <w:szCs w:val="22"/>
        </w:rPr>
        <w:t xml:space="preserve"> : </w:t>
      </w:r>
      <w:r>
        <w:rPr>
          <w:rFonts w:ascii="Calibri" w:eastAsia="Webdings" w:hAnsi="Calibri" w:cs="Arial"/>
          <w:color w:val="000000"/>
          <w:sz w:val="16"/>
          <w:szCs w:val="16"/>
        </w:rPr>
        <w:t>………………..…..</w:t>
      </w:r>
      <w:r>
        <w:rPr>
          <w:rFonts w:ascii="Calibri" w:hAnsi="Calibri" w:cs="Arial"/>
          <w:sz w:val="22"/>
          <w:szCs w:val="22"/>
        </w:rPr>
        <w:t>€</w:t>
      </w:r>
    </w:p>
    <w:p w:rsidR="00174430" w:rsidRDefault="00174430">
      <w:pPr>
        <w:rPr>
          <w:rFonts w:ascii="Calibri" w:hAnsi="Calibri" w:cs="Arial"/>
          <w:sz w:val="22"/>
          <w:szCs w:val="22"/>
        </w:rPr>
      </w:pPr>
    </w:p>
    <w:p w:rsidR="00174430" w:rsidRDefault="00B85D9F">
      <w:r>
        <w:rPr>
          <w:rFonts w:ascii="Calibri" w:hAnsi="Calibri" w:cs="Arial"/>
          <w:sz w:val="22"/>
          <w:szCs w:val="22"/>
        </w:rPr>
        <w:t>Budge</w:t>
      </w:r>
      <w:r w:rsidR="000E58DC">
        <w:rPr>
          <w:rFonts w:ascii="Calibri" w:hAnsi="Calibri" w:cs="Arial"/>
          <w:sz w:val="22"/>
          <w:szCs w:val="22"/>
        </w:rPr>
        <w:t>t annuel de restauration en 2020</w:t>
      </w:r>
      <w:r>
        <w:rPr>
          <w:rFonts w:ascii="Calibri" w:hAnsi="Calibri" w:cs="Arial"/>
          <w:sz w:val="22"/>
          <w:szCs w:val="22"/>
        </w:rPr>
        <w:t xml:space="preserve"> : </w:t>
      </w:r>
      <w:r>
        <w:rPr>
          <w:rFonts w:ascii="Calibri" w:eastAsia="Webdings" w:hAnsi="Calibri" w:cs="Arial"/>
          <w:color w:val="000000"/>
          <w:sz w:val="16"/>
          <w:szCs w:val="16"/>
        </w:rPr>
        <w:t>………………..…..</w:t>
      </w:r>
      <w:r>
        <w:rPr>
          <w:rFonts w:ascii="Calibri" w:hAnsi="Calibri" w:cs="Arial"/>
          <w:sz w:val="22"/>
          <w:szCs w:val="22"/>
        </w:rPr>
        <w:t>€</w:t>
      </w:r>
    </w:p>
    <w:p w:rsidR="00174430" w:rsidRDefault="00B85D9F">
      <w:r>
        <w:rPr>
          <w:rFonts w:ascii="Calibri" w:hAnsi="Calibri" w:cs="Arial"/>
          <w:sz w:val="22"/>
          <w:szCs w:val="22"/>
        </w:rPr>
        <w:t>Budget pré</w:t>
      </w:r>
      <w:r w:rsidR="000E58DC">
        <w:rPr>
          <w:rFonts w:ascii="Calibri" w:hAnsi="Calibri" w:cs="Arial"/>
          <w:sz w:val="22"/>
          <w:szCs w:val="22"/>
        </w:rPr>
        <w:t>visionnel restauration pour 2021</w:t>
      </w:r>
      <w:r>
        <w:rPr>
          <w:rFonts w:ascii="Calibri" w:hAnsi="Calibri" w:cs="Arial"/>
          <w:sz w:val="22"/>
          <w:szCs w:val="22"/>
        </w:rPr>
        <w:t xml:space="preserve"> : </w:t>
      </w:r>
      <w:r>
        <w:rPr>
          <w:rFonts w:ascii="Calibri" w:eastAsia="Webdings" w:hAnsi="Calibri" w:cs="Arial"/>
          <w:color w:val="000000"/>
          <w:sz w:val="16"/>
          <w:szCs w:val="16"/>
        </w:rPr>
        <w:t>………………..…..</w:t>
      </w:r>
      <w:r>
        <w:rPr>
          <w:rFonts w:ascii="Calibri" w:hAnsi="Calibri" w:cs="Arial"/>
          <w:sz w:val="22"/>
          <w:szCs w:val="22"/>
        </w:rPr>
        <w:t>€</w:t>
      </w:r>
    </w:p>
    <w:p w:rsidR="00174430" w:rsidRDefault="00174430">
      <w:pPr>
        <w:rPr>
          <w:rFonts w:ascii="Calibri" w:hAnsi="Calibri" w:cs="Arial"/>
          <w:sz w:val="22"/>
          <w:szCs w:val="22"/>
        </w:rPr>
      </w:pPr>
    </w:p>
    <w:p w:rsidR="00174430" w:rsidRDefault="00174430">
      <w:pPr>
        <w:rPr>
          <w:rFonts w:ascii="Calibri" w:hAnsi="Calibri" w:cs="Arial"/>
          <w:sz w:val="22"/>
          <w:szCs w:val="22"/>
        </w:rPr>
      </w:pPr>
    </w:p>
    <w:p w:rsidR="00174430" w:rsidRDefault="00174430">
      <w:pPr>
        <w:rPr>
          <w:rFonts w:ascii="Calibri" w:hAnsi="Calibri" w:cs="Arial"/>
          <w:sz w:val="22"/>
          <w:szCs w:val="22"/>
        </w:rPr>
      </w:pPr>
    </w:p>
    <w:p w:rsidR="00174430" w:rsidRDefault="00174430">
      <w:pPr>
        <w:rPr>
          <w:rFonts w:ascii="Calibri" w:hAnsi="Calibri" w:cs="Arial"/>
          <w:sz w:val="22"/>
          <w:szCs w:val="22"/>
        </w:rPr>
      </w:pPr>
    </w:p>
    <w:p w:rsidR="00174430" w:rsidRDefault="00174430">
      <w:pPr>
        <w:rPr>
          <w:rFonts w:ascii="Calibri" w:hAnsi="Calibri" w:cs="Arial"/>
          <w:sz w:val="22"/>
          <w:szCs w:val="22"/>
        </w:rPr>
      </w:pPr>
    </w:p>
    <w:p w:rsidR="00174430" w:rsidRDefault="00B85D9F">
      <w:pPr>
        <w:tabs>
          <w:tab w:val="left" w:pos="708"/>
          <w:tab w:val="left" w:pos="5245"/>
        </w:tabs>
      </w:pPr>
      <w:r>
        <w:rPr>
          <w:rFonts w:ascii="Calibri" w:hAnsi="Calibri" w:cs="Arial"/>
          <w:sz w:val="22"/>
          <w:szCs w:val="22"/>
        </w:rPr>
        <w:t xml:space="preserve">Fait à </w:t>
      </w:r>
      <w:r>
        <w:rPr>
          <w:rFonts w:ascii="Calibri" w:hAnsi="Calibri" w:cs="Arial"/>
          <w:sz w:val="16"/>
          <w:szCs w:val="16"/>
        </w:rPr>
        <w:t>…………………</w:t>
      </w:r>
      <w:r>
        <w:rPr>
          <w:rFonts w:ascii="Calibri" w:hAnsi="Calibri" w:cs="Arial"/>
          <w:sz w:val="22"/>
          <w:szCs w:val="22"/>
        </w:rPr>
        <w:t>, le</w:t>
      </w:r>
      <w:r>
        <w:rPr>
          <w:rFonts w:ascii="Calibri" w:hAnsi="Calibri" w:cs="Arial"/>
          <w:sz w:val="16"/>
          <w:szCs w:val="16"/>
        </w:rPr>
        <w:t>………………..</w:t>
      </w:r>
      <w:r w:rsidR="000E58DC">
        <w:rPr>
          <w:rFonts w:ascii="Calibri" w:hAnsi="Calibri" w:cs="Arial"/>
          <w:sz w:val="22"/>
          <w:szCs w:val="22"/>
        </w:rPr>
        <w:t xml:space="preserve"> 2021</w:t>
      </w:r>
      <w:r>
        <w:rPr>
          <w:rFonts w:ascii="Calibri" w:hAnsi="Calibri" w:cs="Arial"/>
          <w:sz w:val="22"/>
          <w:szCs w:val="22"/>
        </w:rPr>
        <w:tab/>
      </w:r>
      <w:r>
        <w:rPr>
          <w:rFonts w:ascii="Calibri" w:hAnsi="Calibri" w:cs="Arial"/>
          <w:sz w:val="18"/>
          <w:szCs w:val="18"/>
        </w:rPr>
        <w:t>Signature</w:t>
      </w:r>
    </w:p>
    <w:p w:rsidR="00174430" w:rsidRDefault="00B85D9F">
      <w:pPr>
        <w:ind w:left="5245"/>
        <w:rPr>
          <w:rFonts w:ascii="Calibri" w:hAnsi="Calibri" w:cs="Arial"/>
          <w:sz w:val="18"/>
          <w:szCs w:val="18"/>
        </w:rPr>
      </w:pPr>
      <w:r>
        <w:rPr>
          <w:rFonts w:ascii="Calibri" w:hAnsi="Calibri" w:cs="Arial"/>
          <w:sz w:val="18"/>
          <w:szCs w:val="18"/>
        </w:rPr>
        <w:t>Nom du signataire</w:t>
      </w:r>
    </w:p>
    <w:p w:rsidR="00174430" w:rsidRDefault="00B85D9F">
      <w:pPr>
        <w:tabs>
          <w:tab w:val="left" w:pos="708"/>
          <w:tab w:val="left" w:pos="11275"/>
        </w:tabs>
        <w:ind w:left="5245"/>
        <w:rPr>
          <w:rFonts w:ascii="Calibri" w:hAnsi="Calibri" w:cs="Arial"/>
          <w:sz w:val="18"/>
          <w:szCs w:val="18"/>
        </w:rPr>
      </w:pPr>
      <w:r>
        <w:rPr>
          <w:rFonts w:ascii="Calibri" w:hAnsi="Calibri" w:cs="Arial"/>
          <w:sz w:val="18"/>
          <w:szCs w:val="18"/>
        </w:rPr>
        <w:t>Fonction du signataire</w:t>
      </w:r>
    </w:p>
    <w:p w:rsidR="00174430" w:rsidRDefault="00174430">
      <w:pPr>
        <w:tabs>
          <w:tab w:val="left" w:pos="708"/>
          <w:tab w:val="left" w:pos="11275"/>
        </w:tabs>
        <w:rPr>
          <w:rFonts w:ascii="Calibri" w:hAnsi="Calibri" w:cs="Arial"/>
          <w:sz w:val="22"/>
          <w:szCs w:val="22"/>
        </w:rPr>
      </w:pPr>
    </w:p>
    <w:p w:rsidR="00174430" w:rsidRDefault="00174430">
      <w:pPr>
        <w:tabs>
          <w:tab w:val="left" w:pos="708"/>
          <w:tab w:val="left" w:pos="11275"/>
        </w:tabs>
        <w:rPr>
          <w:rFonts w:ascii="Calibri" w:hAnsi="Calibri" w:cs="Arial"/>
          <w:sz w:val="22"/>
          <w:szCs w:val="22"/>
        </w:rPr>
      </w:pPr>
    </w:p>
    <w:p w:rsidR="00174430" w:rsidRDefault="00174430">
      <w:pPr>
        <w:tabs>
          <w:tab w:val="left" w:pos="708"/>
          <w:tab w:val="left" w:pos="11275"/>
        </w:tabs>
        <w:rPr>
          <w:rFonts w:ascii="Calibri" w:hAnsi="Calibri" w:cs="Arial"/>
          <w:sz w:val="22"/>
          <w:szCs w:val="22"/>
        </w:rPr>
      </w:pPr>
    </w:p>
    <w:p w:rsidR="00174430" w:rsidRDefault="00174430">
      <w:pPr>
        <w:tabs>
          <w:tab w:val="left" w:pos="708"/>
          <w:tab w:val="left" w:pos="11275"/>
        </w:tabs>
        <w:rPr>
          <w:rFonts w:ascii="Calibri" w:hAnsi="Calibri" w:cs="Arial"/>
          <w:sz w:val="22"/>
          <w:szCs w:val="22"/>
        </w:rPr>
      </w:pPr>
    </w:p>
    <w:p w:rsidR="00174430" w:rsidRDefault="00174430">
      <w:pPr>
        <w:tabs>
          <w:tab w:val="left" w:pos="708"/>
          <w:tab w:val="left" w:pos="11275"/>
        </w:tabs>
        <w:rPr>
          <w:rFonts w:ascii="Calibri" w:hAnsi="Calibri" w:cs="Arial"/>
          <w:sz w:val="22"/>
          <w:szCs w:val="22"/>
        </w:rPr>
      </w:pPr>
    </w:p>
    <w:p w:rsidR="00174430" w:rsidRDefault="00174430">
      <w:pPr>
        <w:tabs>
          <w:tab w:val="left" w:pos="708"/>
          <w:tab w:val="left" w:pos="11275"/>
        </w:tabs>
        <w:rPr>
          <w:rFonts w:ascii="Calibri" w:hAnsi="Calibri" w:cs="Arial"/>
          <w:sz w:val="22"/>
          <w:szCs w:val="22"/>
        </w:rPr>
      </w:pPr>
    </w:p>
    <w:p w:rsidR="00174430" w:rsidRDefault="00B85D9F">
      <w:pPr>
        <w:tabs>
          <w:tab w:val="left" w:pos="142"/>
          <w:tab w:val="left" w:pos="708"/>
        </w:tabs>
        <w:rPr>
          <w:rFonts w:ascii="Calibri" w:hAnsi="Calibri" w:cs="Arial"/>
          <w:sz w:val="18"/>
          <w:szCs w:val="18"/>
        </w:rPr>
      </w:pPr>
      <w:r>
        <w:rPr>
          <w:rFonts w:ascii="Calibri" w:hAnsi="Calibri" w:cs="Arial"/>
          <w:sz w:val="18"/>
          <w:szCs w:val="18"/>
        </w:rPr>
        <w:t>* Montant TTC pour la restauration d’une œuvre déposée dont le musée n’est pas propriétaire</w:t>
      </w:r>
    </w:p>
    <w:p w:rsidR="00174430" w:rsidRDefault="00B85D9F">
      <w:pPr>
        <w:tabs>
          <w:tab w:val="left" w:pos="708"/>
          <w:tab w:val="left" w:pos="11275"/>
        </w:tabs>
        <w:rPr>
          <w:rFonts w:ascii="Calibri" w:hAnsi="Calibri" w:cs="Arial"/>
          <w:sz w:val="18"/>
          <w:szCs w:val="18"/>
        </w:rPr>
      </w:pPr>
      <w:r>
        <w:rPr>
          <w:rFonts w:ascii="Calibri" w:hAnsi="Calibri" w:cs="Arial"/>
          <w:sz w:val="18"/>
          <w:szCs w:val="18"/>
        </w:rPr>
        <w:t>* Montant HT pour l’acquisition d’une œuvre en vente publique (frais de vente inclus)</w:t>
      </w:r>
      <w:r>
        <w:br w:type="page"/>
      </w:r>
    </w:p>
    <w:p w:rsidR="00174430" w:rsidRDefault="00B85D9F">
      <w:pPr>
        <w:jc w:val="center"/>
        <w:rPr>
          <w:rFonts w:ascii="Calibri" w:hAnsi="Calibri" w:cs="Arial"/>
          <w:b/>
          <w:bCs/>
        </w:rPr>
      </w:pPr>
      <w:r>
        <w:rPr>
          <w:rFonts w:ascii="Calibri" w:hAnsi="Calibri" w:cs="Arial"/>
          <w:bCs/>
        </w:rPr>
        <w:lastRenderedPageBreak/>
        <w:t xml:space="preserve">ANNEXE 4 : </w:t>
      </w:r>
      <w:r>
        <w:rPr>
          <w:rFonts w:ascii="Calibri" w:hAnsi="Calibri" w:cs="Arial"/>
          <w:b/>
          <w:bCs/>
        </w:rPr>
        <w:t>IDENTIFICATION DE LA STRUCTURE</w:t>
      </w:r>
    </w:p>
    <w:p w:rsidR="00174430" w:rsidRDefault="00174430">
      <w:pPr>
        <w:jc w:val="center"/>
        <w:rPr>
          <w:rFonts w:ascii="Calibri" w:hAnsi="Calibri" w:cs="Arial"/>
        </w:rPr>
      </w:pPr>
    </w:p>
    <w:p w:rsidR="00174430" w:rsidRDefault="00174430">
      <w:pPr>
        <w:jc w:val="center"/>
        <w:rPr>
          <w:rFonts w:ascii="Calibri" w:hAnsi="Calibri" w:cs="Arial"/>
        </w:rPr>
      </w:pPr>
    </w:p>
    <w:p w:rsidR="00174430" w:rsidRDefault="00174430">
      <w:pPr>
        <w:jc w:val="center"/>
        <w:rPr>
          <w:rFonts w:ascii="Calibri" w:hAnsi="Calibri" w:cs="Arial"/>
        </w:rPr>
      </w:pPr>
    </w:p>
    <w:p w:rsidR="00174430" w:rsidRDefault="00B85D9F">
      <w:pPr>
        <w:rPr>
          <w:rFonts w:ascii="Calibri" w:hAnsi="Calibri" w:cs="Arial"/>
          <w:sz w:val="16"/>
          <w:szCs w:val="16"/>
        </w:rPr>
      </w:pPr>
      <w:r>
        <w:rPr>
          <w:rFonts w:ascii="Calibri" w:hAnsi="Calibri" w:cs="Arial"/>
          <w:b/>
          <w:bCs/>
          <w:sz w:val="22"/>
          <w:szCs w:val="22"/>
        </w:rPr>
        <w:t>Nom de la structure</w:t>
      </w:r>
      <w:r>
        <w:rPr>
          <w:rFonts w:ascii="Calibri" w:hAnsi="Calibri" w:cs="Arial"/>
          <w:sz w:val="22"/>
          <w:szCs w:val="22"/>
        </w:rPr>
        <w:t> :</w:t>
      </w:r>
      <w:r>
        <w:rPr>
          <w:rFonts w:ascii="Calibri" w:hAnsi="Calibri" w:cs="Arial"/>
        </w:rPr>
        <w:t xml:space="preserve"> </w:t>
      </w:r>
      <w:r>
        <w:rPr>
          <w:rFonts w:ascii="Calibri" w:hAnsi="Calibri" w:cs="Arial"/>
          <w:sz w:val="16"/>
          <w:szCs w:val="16"/>
        </w:rPr>
        <w:t>...................................................................................................................................................</w:t>
      </w:r>
    </w:p>
    <w:p w:rsidR="00174430" w:rsidRDefault="00B85D9F">
      <w:pPr>
        <w:spacing w:line="360" w:lineRule="auto"/>
        <w:rPr>
          <w:rFonts w:ascii="Calibri" w:hAnsi="Calibri" w:cs="Arial"/>
          <w:sz w:val="16"/>
          <w:szCs w:val="16"/>
        </w:rPr>
      </w:pPr>
      <w:r>
        <w:rPr>
          <w:rFonts w:ascii="Calibri" w:hAnsi="Calibri" w:cs="Arial"/>
          <w:sz w:val="22"/>
          <w:szCs w:val="22"/>
        </w:rPr>
        <w:t>Adresse</w:t>
      </w:r>
      <w:r>
        <w:rPr>
          <w:rFonts w:ascii="Calibri" w:hAnsi="Calibri" w:cs="Arial"/>
          <w:sz w:val="16"/>
          <w:szCs w:val="16"/>
        </w:rPr>
        <w:t>......................................................................................................................................................................................................................................................................................................................................................................................................................................................................................................</w:t>
      </w:r>
    </w:p>
    <w:p w:rsidR="00174430" w:rsidRDefault="00B85D9F">
      <w:pPr>
        <w:spacing w:line="360" w:lineRule="auto"/>
        <w:rPr>
          <w:rFonts w:ascii="Calibri" w:hAnsi="Calibri" w:cs="Arial"/>
          <w:sz w:val="16"/>
          <w:szCs w:val="16"/>
        </w:rPr>
      </w:pPr>
      <w:r>
        <w:rPr>
          <w:rFonts w:ascii="Calibri" w:hAnsi="Calibri" w:cs="Arial"/>
          <w:sz w:val="22"/>
          <w:szCs w:val="22"/>
        </w:rPr>
        <w:t>Code postal</w:t>
      </w:r>
      <w:r>
        <w:rPr>
          <w:rFonts w:ascii="Calibri" w:hAnsi="Calibri" w:cs="Arial"/>
        </w:rPr>
        <w:t xml:space="preserve"> </w:t>
      </w:r>
      <w:r>
        <w:rPr>
          <w:rFonts w:ascii="Calibri" w:hAnsi="Calibri" w:cs="Arial"/>
          <w:sz w:val="16"/>
          <w:szCs w:val="16"/>
        </w:rPr>
        <w:t xml:space="preserve">….............................. </w:t>
      </w:r>
      <w:r>
        <w:rPr>
          <w:rFonts w:ascii="Calibri" w:hAnsi="Calibri" w:cs="Arial"/>
          <w:sz w:val="22"/>
          <w:szCs w:val="22"/>
        </w:rPr>
        <w:t>Commune</w:t>
      </w:r>
      <w:r>
        <w:rPr>
          <w:rFonts w:ascii="Calibri" w:hAnsi="Calibri" w:cs="Arial"/>
        </w:rPr>
        <w:t xml:space="preserve"> </w:t>
      </w:r>
      <w:r>
        <w:rPr>
          <w:rFonts w:ascii="Calibri" w:hAnsi="Calibri" w:cs="Arial"/>
          <w:sz w:val="16"/>
          <w:szCs w:val="16"/>
        </w:rPr>
        <w:t>..........................................................................................................</w:t>
      </w:r>
    </w:p>
    <w:p w:rsidR="00174430" w:rsidRDefault="00B85D9F">
      <w:pPr>
        <w:spacing w:line="360" w:lineRule="auto"/>
        <w:rPr>
          <w:rFonts w:ascii="Calibri" w:hAnsi="Calibri" w:cs="Arial"/>
          <w:sz w:val="16"/>
          <w:szCs w:val="16"/>
        </w:rPr>
      </w:pPr>
      <w:r>
        <w:rPr>
          <w:rFonts w:ascii="Calibri" w:hAnsi="Calibri" w:cs="Arial"/>
          <w:sz w:val="22"/>
          <w:szCs w:val="22"/>
        </w:rPr>
        <w:t>Numéro de Siret</w:t>
      </w:r>
      <w:r>
        <w:rPr>
          <w:rFonts w:ascii="Calibri" w:hAnsi="Calibri" w:cs="Arial"/>
        </w:rPr>
        <w:t xml:space="preserve"> </w:t>
      </w:r>
      <w:r>
        <w:rPr>
          <w:rFonts w:ascii="Calibri" w:hAnsi="Calibri" w:cs="Arial"/>
          <w:sz w:val="16"/>
          <w:szCs w:val="16"/>
        </w:rPr>
        <w:t>..........................................................................................................</w:t>
      </w:r>
    </w:p>
    <w:p w:rsidR="00174430" w:rsidRDefault="00174430">
      <w:pPr>
        <w:rPr>
          <w:rFonts w:ascii="Calibri" w:hAnsi="Calibri" w:cs="Arial"/>
        </w:rPr>
      </w:pPr>
    </w:p>
    <w:p w:rsidR="00174430" w:rsidRDefault="00174430">
      <w:pPr>
        <w:rPr>
          <w:rFonts w:ascii="Calibri" w:hAnsi="Calibri" w:cs="Arial"/>
        </w:rPr>
      </w:pPr>
    </w:p>
    <w:p w:rsidR="00174430" w:rsidRDefault="00B85D9F">
      <w:pPr>
        <w:rPr>
          <w:rFonts w:ascii="Calibri" w:hAnsi="Calibri" w:cs="Arial"/>
          <w:b/>
          <w:bCs/>
          <w:sz w:val="22"/>
          <w:szCs w:val="22"/>
        </w:rPr>
      </w:pPr>
      <w:r>
        <w:rPr>
          <w:rFonts w:ascii="Calibri" w:hAnsi="Calibri" w:cs="Arial"/>
          <w:b/>
          <w:bCs/>
          <w:sz w:val="22"/>
          <w:szCs w:val="22"/>
        </w:rPr>
        <w:t>Identification du représentant légal</w:t>
      </w:r>
    </w:p>
    <w:p w:rsidR="00174430" w:rsidRDefault="00B85D9F">
      <w:pPr>
        <w:rPr>
          <w:rFonts w:ascii="Calibri" w:hAnsi="Calibri" w:cs="Arial"/>
          <w:sz w:val="16"/>
          <w:szCs w:val="16"/>
        </w:rPr>
      </w:pPr>
      <w:r>
        <w:rPr>
          <w:rFonts w:ascii="Calibri" w:hAnsi="Calibri" w:cs="Arial"/>
          <w:sz w:val="22"/>
          <w:szCs w:val="22"/>
        </w:rPr>
        <w:t>Nom</w:t>
      </w:r>
      <w:r>
        <w:rPr>
          <w:rFonts w:ascii="Calibri" w:hAnsi="Calibri" w:cs="Arial"/>
        </w:rPr>
        <w:tab/>
      </w:r>
      <w:r>
        <w:rPr>
          <w:rFonts w:ascii="Calibri" w:hAnsi="Calibri" w:cs="Arial"/>
          <w:sz w:val="16"/>
          <w:szCs w:val="16"/>
        </w:rPr>
        <w:t>..........................................................................................................</w:t>
      </w:r>
    </w:p>
    <w:p w:rsidR="00174430" w:rsidRDefault="00B85D9F">
      <w:pPr>
        <w:rPr>
          <w:rFonts w:ascii="Calibri" w:hAnsi="Calibri" w:cs="Arial"/>
          <w:sz w:val="16"/>
          <w:szCs w:val="16"/>
        </w:rPr>
      </w:pPr>
      <w:r>
        <w:rPr>
          <w:rFonts w:ascii="Calibri" w:hAnsi="Calibri" w:cs="Arial"/>
          <w:sz w:val="22"/>
          <w:szCs w:val="22"/>
        </w:rPr>
        <w:t>Prénom</w:t>
      </w:r>
      <w:r>
        <w:rPr>
          <w:rFonts w:ascii="Calibri" w:hAnsi="Calibri" w:cs="Arial"/>
        </w:rPr>
        <w:t xml:space="preserve"> </w:t>
      </w:r>
      <w:r>
        <w:rPr>
          <w:rFonts w:ascii="Calibri" w:hAnsi="Calibri" w:cs="Arial"/>
          <w:sz w:val="16"/>
          <w:szCs w:val="16"/>
        </w:rPr>
        <w:t>..........................................................................................................</w:t>
      </w:r>
    </w:p>
    <w:p w:rsidR="00174430" w:rsidRDefault="00B85D9F">
      <w:pPr>
        <w:rPr>
          <w:rFonts w:ascii="Calibri" w:hAnsi="Calibri" w:cs="Arial"/>
          <w:sz w:val="16"/>
          <w:szCs w:val="16"/>
        </w:rPr>
      </w:pPr>
      <w:r>
        <w:rPr>
          <w:rFonts w:ascii="Calibri" w:hAnsi="Calibri" w:cs="Arial"/>
          <w:sz w:val="22"/>
          <w:szCs w:val="22"/>
        </w:rPr>
        <w:t>Fonction</w:t>
      </w:r>
      <w:r>
        <w:rPr>
          <w:rFonts w:ascii="Calibri" w:hAnsi="Calibri" w:cs="Arial"/>
        </w:rPr>
        <w:t xml:space="preserve"> </w:t>
      </w:r>
      <w:r>
        <w:rPr>
          <w:rFonts w:ascii="Calibri" w:hAnsi="Calibri" w:cs="Arial"/>
          <w:sz w:val="16"/>
          <w:szCs w:val="16"/>
        </w:rPr>
        <w:t>..........................................................................................................</w:t>
      </w:r>
    </w:p>
    <w:p w:rsidR="00174430" w:rsidRDefault="00B85D9F">
      <w:pPr>
        <w:rPr>
          <w:rFonts w:ascii="Calibri" w:hAnsi="Calibri" w:cs="Arial"/>
          <w:sz w:val="16"/>
          <w:szCs w:val="16"/>
        </w:rPr>
      </w:pPr>
      <w:r>
        <w:rPr>
          <w:rFonts w:ascii="Calibri" w:hAnsi="Calibri" w:cs="Arial"/>
          <w:sz w:val="22"/>
          <w:szCs w:val="22"/>
        </w:rPr>
        <w:t>Téléphone</w:t>
      </w:r>
      <w:r>
        <w:rPr>
          <w:rFonts w:ascii="Calibri" w:hAnsi="Calibri" w:cs="Arial"/>
        </w:rPr>
        <w:t xml:space="preserve"> </w:t>
      </w:r>
      <w:r>
        <w:rPr>
          <w:rFonts w:ascii="Calibri" w:hAnsi="Calibri" w:cs="Arial"/>
          <w:sz w:val="16"/>
          <w:szCs w:val="16"/>
        </w:rPr>
        <w:t xml:space="preserve">.............................................................................................. </w:t>
      </w:r>
      <w:r>
        <w:rPr>
          <w:rFonts w:ascii="Calibri" w:hAnsi="Calibri" w:cs="Arial"/>
        </w:rPr>
        <w:t>C</w:t>
      </w:r>
      <w:r>
        <w:rPr>
          <w:rFonts w:ascii="Calibri" w:hAnsi="Calibri" w:cs="Arial"/>
          <w:sz w:val="22"/>
          <w:szCs w:val="22"/>
        </w:rPr>
        <w:t xml:space="preserve">ourriel </w:t>
      </w:r>
      <w:r>
        <w:rPr>
          <w:rFonts w:ascii="Calibri" w:hAnsi="Calibri" w:cs="Arial"/>
          <w:sz w:val="16"/>
          <w:szCs w:val="16"/>
        </w:rPr>
        <w:t>...........................................................................................................</w:t>
      </w:r>
    </w:p>
    <w:p w:rsidR="00174430" w:rsidRDefault="00174430">
      <w:pPr>
        <w:rPr>
          <w:rFonts w:ascii="Calibri" w:hAnsi="Calibri" w:cs="Arial"/>
        </w:rPr>
      </w:pPr>
    </w:p>
    <w:p w:rsidR="00174430" w:rsidRDefault="00174430">
      <w:pPr>
        <w:rPr>
          <w:rFonts w:ascii="Calibri" w:hAnsi="Calibri" w:cs="Arial"/>
        </w:rPr>
      </w:pPr>
    </w:p>
    <w:p w:rsidR="00174430" w:rsidRDefault="00B85D9F">
      <w:pPr>
        <w:rPr>
          <w:rFonts w:ascii="Calibri" w:hAnsi="Calibri" w:cs="Arial"/>
          <w:b/>
          <w:bCs/>
          <w:sz w:val="22"/>
          <w:szCs w:val="22"/>
        </w:rPr>
      </w:pPr>
      <w:r>
        <w:rPr>
          <w:rFonts w:ascii="Calibri" w:hAnsi="Calibri" w:cs="Arial"/>
          <w:b/>
          <w:bCs/>
          <w:sz w:val="22"/>
          <w:szCs w:val="22"/>
        </w:rPr>
        <w:t>Identification de la personne chargée du dossier de subvention</w:t>
      </w:r>
    </w:p>
    <w:p w:rsidR="00174430" w:rsidRDefault="00B85D9F">
      <w:pPr>
        <w:rPr>
          <w:rFonts w:ascii="Calibri" w:hAnsi="Calibri" w:cs="Arial"/>
          <w:sz w:val="16"/>
          <w:szCs w:val="16"/>
        </w:rPr>
      </w:pPr>
      <w:r>
        <w:rPr>
          <w:rFonts w:ascii="Calibri" w:hAnsi="Calibri" w:cs="Arial"/>
          <w:sz w:val="22"/>
          <w:szCs w:val="22"/>
        </w:rPr>
        <w:t>Nom</w:t>
      </w:r>
      <w:r>
        <w:rPr>
          <w:rFonts w:ascii="Calibri" w:hAnsi="Calibri" w:cs="Arial"/>
        </w:rPr>
        <w:tab/>
      </w:r>
      <w:r>
        <w:rPr>
          <w:rFonts w:ascii="Calibri" w:hAnsi="Calibri" w:cs="Arial"/>
          <w:sz w:val="16"/>
          <w:szCs w:val="16"/>
        </w:rPr>
        <w:t>..........................................................................................................</w:t>
      </w:r>
    </w:p>
    <w:p w:rsidR="00174430" w:rsidRDefault="00B85D9F">
      <w:pPr>
        <w:rPr>
          <w:rFonts w:ascii="Calibri" w:hAnsi="Calibri" w:cs="Arial"/>
          <w:sz w:val="16"/>
          <w:szCs w:val="16"/>
        </w:rPr>
      </w:pPr>
      <w:r>
        <w:rPr>
          <w:rFonts w:ascii="Calibri" w:hAnsi="Calibri" w:cs="Arial"/>
          <w:sz w:val="22"/>
          <w:szCs w:val="22"/>
        </w:rPr>
        <w:t>Prénom</w:t>
      </w:r>
      <w:r>
        <w:rPr>
          <w:rFonts w:ascii="Calibri" w:hAnsi="Calibri" w:cs="Arial"/>
        </w:rPr>
        <w:t xml:space="preserve"> </w:t>
      </w:r>
      <w:r>
        <w:rPr>
          <w:rFonts w:ascii="Calibri" w:hAnsi="Calibri" w:cs="Arial"/>
          <w:sz w:val="16"/>
          <w:szCs w:val="16"/>
        </w:rPr>
        <w:t>..........................................................................................................</w:t>
      </w:r>
    </w:p>
    <w:p w:rsidR="00174430" w:rsidRDefault="00B85D9F">
      <w:pPr>
        <w:rPr>
          <w:rFonts w:ascii="Calibri" w:hAnsi="Calibri" w:cs="Arial"/>
          <w:sz w:val="16"/>
          <w:szCs w:val="16"/>
        </w:rPr>
      </w:pPr>
      <w:r>
        <w:rPr>
          <w:rFonts w:ascii="Calibri" w:hAnsi="Calibri" w:cs="Arial"/>
          <w:sz w:val="22"/>
          <w:szCs w:val="22"/>
        </w:rPr>
        <w:t>Fonction</w:t>
      </w:r>
      <w:r>
        <w:rPr>
          <w:rFonts w:ascii="Calibri" w:hAnsi="Calibri" w:cs="Arial"/>
        </w:rPr>
        <w:t xml:space="preserve"> </w:t>
      </w:r>
      <w:r>
        <w:rPr>
          <w:rFonts w:ascii="Calibri" w:hAnsi="Calibri" w:cs="Arial"/>
          <w:sz w:val="16"/>
          <w:szCs w:val="16"/>
        </w:rPr>
        <w:t>..........................................................................................................</w:t>
      </w:r>
    </w:p>
    <w:p w:rsidR="00174430" w:rsidRDefault="00B85D9F">
      <w:pPr>
        <w:rPr>
          <w:rFonts w:ascii="Calibri" w:hAnsi="Calibri" w:cs="Arial"/>
          <w:sz w:val="16"/>
          <w:szCs w:val="16"/>
        </w:rPr>
      </w:pPr>
      <w:r>
        <w:rPr>
          <w:rFonts w:ascii="Calibri" w:hAnsi="Calibri" w:cs="Arial"/>
          <w:sz w:val="22"/>
          <w:szCs w:val="22"/>
        </w:rPr>
        <w:t>Téléphone</w:t>
      </w:r>
      <w:r>
        <w:rPr>
          <w:rFonts w:ascii="Calibri" w:hAnsi="Calibri" w:cs="Arial"/>
        </w:rPr>
        <w:t xml:space="preserve"> </w:t>
      </w:r>
      <w:r>
        <w:rPr>
          <w:rFonts w:ascii="Calibri" w:hAnsi="Calibri" w:cs="Arial"/>
          <w:sz w:val="16"/>
          <w:szCs w:val="16"/>
        </w:rPr>
        <w:t>..............................................................................................</w:t>
      </w:r>
    </w:p>
    <w:p w:rsidR="00174430" w:rsidRDefault="00B85D9F">
      <w:r>
        <w:rPr>
          <w:rFonts w:ascii="Calibri" w:hAnsi="Calibri" w:cs="Arial"/>
          <w:sz w:val="22"/>
          <w:szCs w:val="22"/>
        </w:rPr>
        <w:t xml:space="preserve">Courriel </w:t>
      </w:r>
      <w:r>
        <w:rPr>
          <w:rFonts w:ascii="Calibri" w:hAnsi="Calibri" w:cs="Arial"/>
          <w:sz w:val="16"/>
          <w:szCs w:val="16"/>
        </w:rPr>
        <w:t>...........................................................................................................</w:t>
      </w:r>
    </w:p>
    <w:sectPr w:rsidR="00174430">
      <w:headerReference w:type="default" r:id="rId11"/>
      <w:footerReference w:type="default" r:id="rId12"/>
      <w:pgSz w:w="11906" w:h="16838"/>
      <w:pgMar w:top="1440" w:right="1080" w:bottom="1440" w:left="108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ECF" w:rsidRDefault="00A13ECF">
      <w:r>
        <w:separator/>
      </w:r>
    </w:p>
  </w:endnote>
  <w:endnote w:type="continuationSeparator" w:id="0">
    <w:p w:rsidR="00A13ECF" w:rsidRDefault="00A1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re"/>
      <w:id w:val="545976825"/>
      <w:docPartObj>
        <w:docPartGallery w:val="Page Numbers (Top of Page)"/>
        <w:docPartUnique/>
      </w:docPartObj>
    </w:sdtPr>
    <w:sdtEndPr/>
    <w:sdtContent>
      <w:p w:rsidR="00174430" w:rsidRDefault="000E58DC">
        <w:pPr>
          <w:pStyle w:val="En-tte"/>
          <w:tabs>
            <w:tab w:val="center" w:pos="8789"/>
          </w:tabs>
        </w:pPr>
        <w:r>
          <w:rPr>
            <w:rFonts w:asciiTheme="minorHAnsi" w:hAnsiTheme="minorHAnsi" w:cs="Arial"/>
            <w:sz w:val="20"/>
            <w:szCs w:val="20"/>
          </w:rPr>
          <w:t>10/11/</w:t>
        </w:r>
        <w:r w:rsidR="00B85D9F">
          <w:rPr>
            <w:rFonts w:asciiTheme="minorHAnsi" w:hAnsiTheme="minorHAnsi" w:cs="Arial"/>
            <w:sz w:val="20"/>
            <w:szCs w:val="20"/>
          </w:rPr>
          <w:t xml:space="preserve"> 2020</w:t>
        </w:r>
        <w:r w:rsidR="00B85D9F">
          <w:rPr>
            <w:rFonts w:asciiTheme="minorHAnsi" w:hAnsiTheme="minorHAnsi"/>
            <w:sz w:val="20"/>
            <w:szCs w:val="20"/>
          </w:rPr>
          <w:tab/>
        </w:r>
        <w:r w:rsidR="00B85D9F" w:rsidRPr="00A721E8">
          <w:rPr>
            <w:rFonts w:ascii="Calibri" w:hAnsi="Calibri" w:cs="Calibri"/>
            <w:sz w:val="18"/>
            <w:szCs w:val="18"/>
          </w:rPr>
          <w:t xml:space="preserve">Page </w:t>
        </w:r>
        <w:r w:rsidR="00B85D9F" w:rsidRPr="00A721E8">
          <w:rPr>
            <w:rFonts w:ascii="Calibri" w:hAnsi="Calibri" w:cs="Calibri"/>
            <w:sz w:val="18"/>
            <w:szCs w:val="18"/>
          </w:rPr>
          <w:fldChar w:fldCharType="begin"/>
        </w:r>
        <w:r w:rsidR="00B85D9F" w:rsidRPr="00A721E8">
          <w:rPr>
            <w:rFonts w:ascii="Calibri" w:hAnsi="Calibri" w:cs="Calibri"/>
            <w:sz w:val="18"/>
            <w:szCs w:val="18"/>
          </w:rPr>
          <w:instrText>PAGE</w:instrText>
        </w:r>
        <w:r w:rsidR="00B85D9F" w:rsidRPr="00A721E8">
          <w:rPr>
            <w:rFonts w:ascii="Calibri" w:hAnsi="Calibri" w:cs="Calibri"/>
            <w:sz w:val="18"/>
            <w:szCs w:val="18"/>
          </w:rPr>
          <w:fldChar w:fldCharType="separate"/>
        </w:r>
        <w:r w:rsidR="00846B4A">
          <w:rPr>
            <w:rFonts w:ascii="Calibri" w:hAnsi="Calibri" w:cs="Calibri"/>
            <w:noProof/>
            <w:sz w:val="18"/>
            <w:szCs w:val="18"/>
          </w:rPr>
          <w:t>1</w:t>
        </w:r>
        <w:r w:rsidR="00B85D9F" w:rsidRPr="00A721E8">
          <w:rPr>
            <w:rFonts w:ascii="Calibri" w:hAnsi="Calibri" w:cs="Calibri"/>
            <w:sz w:val="18"/>
            <w:szCs w:val="18"/>
          </w:rPr>
          <w:fldChar w:fldCharType="end"/>
        </w:r>
        <w:r w:rsidR="00B85D9F" w:rsidRPr="00A721E8">
          <w:rPr>
            <w:rFonts w:ascii="Calibri" w:hAnsi="Calibri" w:cs="Calibri"/>
            <w:sz w:val="18"/>
            <w:szCs w:val="18"/>
          </w:rPr>
          <w:t xml:space="preserve"> sur </w:t>
        </w:r>
        <w:r w:rsidR="00B85D9F" w:rsidRPr="00A721E8">
          <w:rPr>
            <w:rFonts w:ascii="Calibri" w:hAnsi="Calibri" w:cs="Calibri"/>
            <w:sz w:val="18"/>
            <w:szCs w:val="18"/>
          </w:rPr>
          <w:fldChar w:fldCharType="begin"/>
        </w:r>
        <w:r w:rsidR="00B85D9F" w:rsidRPr="00A721E8">
          <w:rPr>
            <w:rFonts w:ascii="Calibri" w:hAnsi="Calibri" w:cs="Calibri"/>
            <w:sz w:val="18"/>
            <w:szCs w:val="18"/>
          </w:rPr>
          <w:instrText>NUMPAGES</w:instrText>
        </w:r>
        <w:r w:rsidR="00B85D9F" w:rsidRPr="00A721E8">
          <w:rPr>
            <w:rFonts w:ascii="Calibri" w:hAnsi="Calibri" w:cs="Calibri"/>
            <w:sz w:val="18"/>
            <w:szCs w:val="18"/>
          </w:rPr>
          <w:fldChar w:fldCharType="separate"/>
        </w:r>
        <w:r w:rsidR="00846B4A">
          <w:rPr>
            <w:rFonts w:ascii="Calibri" w:hAnsi="Calibri" w:cs="Calibri"/>
            <w:noProof/>
            <w:sz w:val="18"/>
            <w:szCs w:val="18"/>
          </w:rPr>
          <w:t>1</w:t>
        </w:r>
        <w:r w:rsidR="00B85D9F" w:rsidRPr="00A721E8">
          <w:rPr>
            <w:rFonts w:ascii="Calibri" w:hAnsi="Calibri" w:cs="Calibr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ECF" w:rsidRDefault="00A13ECF">
      <w:r>
        <w:separator/>
      </w:r>
    </w:p>
  </w:footnote>
  <w:footnote w:type="continuationSeparator" w:id="0">
    <w:p w:rsidR="00A13ECF" w:rsidRDefault="00A13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30" w:rsidRDefault="00B85D9F">
    <w:pPr>
      <w:pStyle w:val="En-tte"/>
    </w:pPr>
    <w:r>
      <w:rPr>
        <w:noProof/>
        <w:lang w:eastAsia="fr-FR" w:bidi="ar-SA"/>
      </w:rPr>
      <mc:AlternateContent>
        <mc:Choice Requires="wps">
          <w:drawing>
            <wp:anchor distT="0" distB="0" distL="118745" distR="118745" simplePos="0" relativeHeight="9" behindDoc="1" locked="0" layoutInCell="1" allowOverlap="1">
              <wp:simplePos x="0" y="0"/>
              <wp:positionH relativeFrom="margin">
                <wp:align>center</wp:align>
              </wp:positionH>
              <wp:positionV relativeFrom="page">
                <wp:posOffset>88265</wp:posOffset>
              </wp:positionV>
              <wp:extent cx="6188710" cy="356870"/>
              <wp:effectExtent l="0" t="0" r="0" b="7620"/>
              <wp:wrapSquare wrapText="bothSides"/>
              <wp:docPr id="15" name="Rectangle 197"/>
              <wp:cNvGraphicFramePr/>
              <a:graphic xmlns:a="http://schemas.openxmlformats.org/drawingml/2006/main">
                <a:graphicData uri="http://schemas.microsoft.com/office/word/2010/wordprocessingShape">
                  <wps:wsp>
                    <wps:cNvSpPr/>
                    <wps:spPr>
                      <a:xfrm>
                        <a:off x="0" y="0"/>
                        <a:ext cx="6188040" cy="356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txbx>
                      <w:txbxContent>
                        <w:p w:rsidR="00174430" w:rsidRDefault="00B85D9F">
                          <w:pPr>
                            <w:pStyle w:val="En-tte"/>
                            <w:jc w:val="center"/>
                            <w:rPr>
                              <w:caps/>
                              <w:color w:val="FFFFFF" w:themeColor="background1"/>
                            </w:rPr>
                          </w:pPr>
                          <w:r>
                            <w:rPr>
                              <w:caps/>
                              <w:color w:val="FFFFFF" w:themeColor="background1"/>
                            </w:rPr>
                            <w:t>FRAM – FRAR AUVERgne-RHÔNE-ALPES</w:t>
                          </w:r>
                        </w:p>
                      </w:txbxContent>
                    </wps:txbx>
                    <wps:bodyPr anchor="ctr">
                      <a:prstTxWarp prst="textNoShape">
                        <a:avLst/>
                      </a:prstTxWarp>
                      <a:spAutoFit/>
                    </wps:bodyPr>
                  </wps:wsp>
                </a:graphicData>
              </a:graphic>
              <wp14:sizeRelH relativeFrom="margin">
                <wp14:pctWidth>100000</wp14:pctWidth>
              </wp14:sizeRelH>
              <wp14:sizeRelV relativeFrom="page">
                <wp14:pctHeight>3000</wp14:pctHeight>
              </wp14:sizeRelV>
            </wp:anchor>
          </w:drawing>
        </mc:Choice>
        <mc:Fallback>
          <w:pict>
            <v:rect id="Rectangle 197" o:spid="_x0000_s1032" style="position:absolute;margin-left:0;margin-top:6.95pt;width:487.3pt;height:28.1pt;z-index:-503316471;visibility:visible;mso-wrap-style:square;mso-width-percent:1000;mso-height-percent:30;mso-wrap-distance-left:9.35pt;mso-wrap-distance-top:0;mso-wrap-distance-right:9.35pt;mso-wrap-distance-bottom:0;mso-position-horizontal:center;mso-position-horizontal-relative:margin;mso-position-vertical:absolute;mso-position-vertical-relative:page;mso-width-percent:1000;mso-height-percent:3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" fillcolor="#5b9bd5 [3204]" stroked="f" strokeweight="1pt">
              <v:textbox style="mso-fit-shape-to-text:t">
                <w:txbxContent>
                  <w:p w:rsidR="00174430" w:rsidRDefault="00B85D9F">
                    <w:pPr>
                      <w:pStyle w:val="En-tte"/>
                      <w:jc w:val="center"/>
                      <w:rPr>
                        <w:caps/>
                        <w:color w:val="FFFFFF" w:themeColor="background1"/>
                      </w:rPr>
                    </w:pPr>
                    <w:r>
                      <w:rPr>
                        <w:caps/>
                        <w:color w:val="FFFFFF" w:themeColor="background1"/>
                      </w:rPr>
                      <w:t>FRAM – FRAR AUVERgne-RHÔNE-ALPES</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550AA"/>
    <w:multiLevelType w:val="multilevel"/>
    <w:tmpl w:val="7D7C5F6A"/>
    <w:lvl w:ilvl="0">
      <w:start w:val="1"/>
      <w:numFmt w:val="bullet"/>
      <w:lvlText w:val="o"/>
      <w:lvlJc w:val="left"/>
      <w:pPr>
        <w:ind w:left="36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6D83E8C"/>
    <w:multiLevelType w:val="multilevel"/>
    <w:tmpl w:val="74C07B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B414E15"/>
    <w:multiLevelType w:val="multilevel"/>
    <w:tmpl w:val="692EA3A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746A4F27"/>
    <w:multiLevelType w:val="multilevel"/>
    <w:tmpl w:val="8BA248A0"/>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76F43F81"/>
    <w:multiLevelType w:val="multilevel"/>
    <w:tmpl w:val="CF3016EA"/>
    <w:lvl w:ilvl="0">
      <w:start w:val="2"/>
      <w:numFmt w:val="bullet"/>
      <w:lvlText w:val="-"/>
      <w:lvlJc w:val="left"/>
      <w:pPr>
        <w:tabs>
          <w:tab w:val="num" w:pos="360"/>
        </w:tabs>
        <w:ind w:left="360" w:hanging="360"/>
      </w:pPr>
      <w:rPr>
        <w:rFonts w:ascii="Times New Roman" w:hAnsi="Times New Roman" w:cs="Times New Roman"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30"/>
    <w:rsid w:val="000E58DC"/>
    <w:rsid w:val="00174430"/>
    <w:rsid w:val="003B6295"/>
    <w:rsid w:val="005874A1"/>
    <w:rsid w:val="00846B4A"/>
    <w:rsid w:val="00A13ECF"/>
    <w:rsid w:val="00A35F62"/>
    <w:rsid w:val="00A661B4"/>
    <w:rsid w:val="00A721E8"/>
    <w:rsid w:val="00B85D9F"/>
    <w:rsid w:val="00C13367"/>
    <w:rsid w:val="00CC0E1D"/>
    <w:rsid w:val="00D36BD6"/>
    <w:rsid w:val="00E7157C"/>
    <w:rsid w:val="00EB0CF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EE61A-8D31-4100-A1B6-B0A46E09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473"/>
    <w:pPr>
      <w:widowControl w:val="0"/>
      <w:suppressAutoHyphens/>
    </w:pPr>
    <w:rPr>
      <w:rFonts w:ascii="Liberation Sans" w:eastAsia="Lucida Sans Unicode" w:hAnsi="Liberation Sans" w:cs="Mangal"/>
      <w:color w:val="00000A"/>
      <w:kern w:val="2"/>
      <w:sz w:val="24"/>
      <w:szCs w:val="24"/>
      <w:lang w:eastAsia="zh-CN" w:bidi="hi-IN"/>
    </w:rPr>
  </w:style>
  <w:style w:type="paragraph" w:styleId="Titre1">
    <w:name w:val="heading 1"/>
    <w:basedOn w:val="Normal"/>
    <w:next w:val="Normal"/>
    <w:link w:val="Titre1Car"/>
    <w:uiPriority w:val="9"/>
    <w:qFormat/>
    <w:rsid w:val="005727F7"/>
    <w:pPr>
      <w:keepNext/>
      <w:keepLines/>
      <w:spacing w:before="240"/>
      <w:outlineLvl w:val="0"/>
    </w:pPr>
    <w:rPr>
      <w:rFonts w:asciiTheme="majorHAnsi" w:eastAsiaTheme="majorEastAsia" w:hAnsiTheme="majorHAnsi"/>
      <w:color w:val="2E74B5" w:themeColor="accent1" w:themeShade="BF"/>
      <w:sz w:val="32"/>
      <w:szCs w:val="29"/>
    </w:rPr>
  </w:style>
  <w:style w:type="paragraph" w:styleId="Titre2">
    <w:name w:val="heading 2"/>
    <w:basedOn w:val="Normal"/>
    <w:next w:val="Normal"/>
    <w:link w:val="Titre2Car"/>
    <w:uiPriority w:val="9"/>
    <w:unhideWhenUsed/>
    <w:qFormat/>
    <w:rsid w:val="00570F31"/>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sid w:val="00CC4059"/>
    <w:rPr>
      <w:rFonts w:ascii="Symbol" w:hAnsi="Symbol" w:cs="OpenSymbol"/>
    </w:rPr>
  </w:style>
  <w:style w:type="character" w:customStyle="1" w:styleId="En-tteCar">
    <w:name w:val="En-tête Car"/>
    <w:basedOn w:val="Policepardfaut"/>
    <w:uiPriority w:val="99"/>
    <w:qFormat/>
    <w:rsid w:val="002A4F04"/>
    <w:rPr>
      <w:rFonts w:ascii="Liberation Sans" w:eastAsia="Lucida Sans Unicode" w:hAnsi="Liberation Sans" w:cs="Mangal"/>
      <w:kern w:val="2"/>
      <w:sz w:val="24"/>
      <w:szCs w:val="21"/>
      <w:lang w:eastAsia="zh-CN" w:bidi="hi-IN"/>
    </w:rPr>
  </w:style>
  <w:style w:type="character" w:customStyle="1" w:styleId="PieddepageCar">
    <w:name w:val="Pied de page Car"/>
    <w:basedOn w:val="Policepardfaut"/>
    <w:link w:val="Pieddepage"/>
    <w:uiPriority w:val="99"/>
    <w:qFormat/>
    <w:rsid w:val="002A4F04"/>
    <w:rPr>
      <w:rFonts w:ascii="Liberation Sans" w:eastAsia="Lucida Sans Unicode" w:hAnsi="Liberation Sans" w:cs="Mangal"/>
      <w:kern w:val="2"/>
      <w:sz w:val="24"/>
      <w:szCs w:val="21"/>
      <w:lang w:eastAsia="zh-CN" w:bidi="hi-IN"/>
    </w:rPr>
  </w:style>
  <w:style w:type="character" w:customStyle="1" w:styleId="TextedebullesCar">
    <w:name w:val="Texte de bulles Car"/>
    <w:basedOn w:val="Policepardfaut"/>
    <w:link w:val="Textedebulles"/>
    <w:uiPriority w:val="99"/>
    <w:semiHidden/>
    <w:qFormat/>
    <w:rsid w:val="00B65ACE"/>
    <w:rPr>
      <w:rFonts w:ascii="Segoe UI" w:eastAsia="Lucida Sans Unicode" w:hAnsi="Segoe UI" w:cs="Mangal"/>
      <w:kern w:val="2"/>
      <w:sz w:val="18"/>
      <w:szCs w:val="16"/>
      <w:lang w:eastAsia="zh-CN" w:bidi="hi-IN"/>
    </w:rPr>
  </w:style>
  <w:style w:type="character" w:customStyle="1" w:styleId="Titre2Car">
    <w:name w:val="Titre 2 Car"/>
    <w:basedOn w:val="Policepardfaut"/>
    <w:link w:val="Titre2"/>
    <w:uiPriority w:val="9"/>
    <w:qFormat/>
    <w:rsid w:val="00570F31"/>
    <w:rPr>
      <w:rFonts w:asciiTheme="majorHAnsi" w:eastAsiaTheme="majorEastAsia" w:hAnsiTheme="majorHAnsi" w:cs="Mangal"/>
      <w:color w:val="2E74B5" w:themeColor="accent1" w:themeShade="BF"/>
      <w:kern w:val="2"/>
      <w:sz w:val="26"/>
      <w:szCs w:val="23"/>
      <w:lang w:eastAsia="zh-CN" w:bidi="hi-IN"/>
    </w:rPr>
  </w:style>
  <w:style w:type="character" w:customStyle="1" w:styleId="LienInternet">
    <w:name w:val="Lien Internet"/>
    <w:basedOn w:val="Policepardfaut"/>
    <w:uiPriority w:val="99"/>
    <w:unhideWhenUsed/>
    <w:rsid w:val="00E259B3"/>
    <w:rPr>
      <w:color w:val="0563C1" w:themeColor="hyperlink"/>
      <w:u w:val="single"/>
    </w:rPr>
  </w:style>
  <w:style w:type="character" w:customStyle="1" w:styleId="Titre1Car">
    <w:name w:val="Titre 1 Car"/>
    <w:basedOn w:val="Policepardfaut"/>
    <w:link w:val="Titre1"/>
    <w:uiPriority w:val="9"/>
    <w:qFormat/>
    <w:rsid w:val="005727F7"/>
    <w:rPr>
      <w:rFonts w:asciiTheme="majorHAnsi" w:eastAsiaTheme="majorEastAsia" w:hAnsiTheme="majorHAnsi" w:cs="Mangal"/>
      <w:color w:val="2E74B5" w:themeColor="accent1" w:themeShade="BF"/>
      <w:kern w:val="2"/>
      <w:sz w:val="32"/>
      <w:szCs w:val="29"/>
      <w:lang w:eastAsia="zh-CN" w:bidi="hi-IN"/>
    </w:rPr>
  </w:style>
  <w:style w:type="character" w:customStyle="1" w:styleId="ListLabel1">
    <w:name w:val="ListLabel 1"/>
    <w:qFormat/>
    <w:rPr>
      <w:rFonts w:ascii="Calibri" w:hAnsi="Calibri" w:cs="Times New Roman"/>
      <w:sz w:val="20"/>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cs="Times New Roman"/>
    </w:rPr>
  </w:style>
  <w:style w:type="character" w:customStyle="1" w:styleId="ListLabel8">
    <w:name w:val="ListLabel 8"/>
    <w:qFormat/>
    <w:rPr>
      <w:rFonts w:eastAsia="Lucida Sans Unicode" w:cs="Arial"/>
      <w:color w:val="000000"/>
      <w:sz w:val="20"/>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Lucida Sans Unicode"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Calibri" w:hAnsi="Calibri" w:cs="Times New Roman"/>
      <w:sz w:val="20"/>
    </w:rPr>
  </w:style>
  <w:style w:type="character" w:customStyle="1" w:styleId="ListLabel29">
    <w:name w:val="ListLabel 29"/>
    <w:qFormat/>
    <w:rPr>
      <w:rFonts w:cs="Courier New"/>
    </w:rPr>
  </w:style>
  <w:style w:type="character" w:customStyle="1" w:styleId="ListLabel30">
    <w:name w:val="ListLabel 30"/>
    <w:qFormat/>
    <w:rPr>
      <w:rFonts w:cs="Symbol"/>
      <w:b/>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Calibri" w:hAnsi="Calibri"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Calibri" w:hAnsi="Calibri" w:cs="Times New Roman"/>
      <w:sz w:val="20"/>
    </w:rPr>
  </w:style>
  <w:style w:type="character" w:customStyle="1" w:styleId="ListLabel49">
    <w:name w:val="ListLabel 49"/>
    <w:qFormat/>
    <w:rPr>
      <w:rFonts w:ascii="Calibri" w:hAnsi="Calibri" w:cs="Courier New"/>
    </w:rPr>
  </w:style>
  <w:style w:type="character" w:customStyle="1" w:styleId="ListLabel50">
    <w:name w:val="ListLabel 50"/>
    <w:qFormat/>
    <w:rPr>
      <w:rFonts w:ascii="Calibri" w:hAnsi="Calibri" w:cs="Symbol"/>
      <w:b/>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alibri" w:hAnsi="Calibri"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alibri" w:hAnsi="Calibri" w:cs="Times New Roman"/>
      <w:sz w:val="20"/>
    </w:rPr>
  </w:style>
  <w:style w:type="character" w:customStyle="1" w:styleId="ListLabel69">
    <w:name w:val="ListLabel 69"/>
    <w:qFormat/>
    <w:rPr>
      <w:rFonts w:ascii="Calibri" w:hAnsi="Calibri" w:cs="Courier New"/>
    </w:rPr>
  </w:style>
  <w:style w:type="character" w:customStyle="1" w:styleId="ListLabel70">
    <w:name w:val="ListLabel 70"/>
    <w:qFormat/>
    <w:rPr>
      <w:rFonts w:ascii="Calibri" w:hAnsi="Calibri" w:cs="Symbol"/>
      <w:b/>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Calibri" w:hAnsi="Calibri"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Calibri" w:hAnsi="Calibri" w:cs="Times New Roman"/>
      <w:sz w:val="20"/>
    </w:rPr>
  </w:style>
  <w:style w:type="character" w:customStyle="1" w:styleId="ListLabel89">
    <w:name w:val="ListLabel 89"/>
    <w:qFormat/>
    <w:rPr>
      <w:rFonts w:ascii="Calibri" w:hAnsi="Calibri" w:cs="Courier New"/>
    </w:rPr>
  </w:style>
  <w:style w:type="character" w:customStyle="1" w:styleId="ListLabel90">
    <w:name w:val="ListLabel 90"/>
    <w:qFormat/>
    <w:rPr>
      <w:rFonts w:ascii="Calibri" w:hAnsi="Calibri" w:cs="Symbol"/>
      <w:b/>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Calibri" w:hAnsi="Calibri"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Standard">
    <w:name w:val="Standard"/>
    <w:qFormat/>
    <w:rsid w:val="000A2473"/>
    <w:pPr>
      <w:tabs>
        <w:tab w:val="left" w:pos="708"/>
      </w:tabs>
      <w:suppressAutoHyphens/>
    </w:pPr>
    <w:rPr>
      <w:rFonts w:ascii="Liberation Sans" w:eastAsia="Lucida Sans Unicode" w:hAnsi="Liberation Sans" w:cs="Mangal"/>
      <w:color w:val="00000A"/>
      <w:kern w:val="2"/>
      <w:sz w:val="24"/>
      <w:szCs w:val="24"/>
      <w:lang w:eastAsia="zh-CN" w:bidi="hi-IN"/>
    </w:rPr>
  </w:style>
  <w:style w:type="paragraph" w:customStyle="1" w:styleId="western">
    <w:name w:val="western"/>
    <w:basedOn w:val="Normal"/>
    <w:qFormat/>
    <w:rsid w:val="008213C4"/>
    <w:pPr>
      <w:widowControl/>
      <w:suppressAutoHyphens w:val="0"/>
      <w:spacing w:beforeAutospacing="1"/>
    </w:pPr>
    <w:rPr>
      <w:rFonts w:ascii="Times New Roman" w:eastAsia="Times New Roman" w:hAnsi="Times New Roman" w:cs="Times New Roman"/>
      <w:kern w:val="0"/>
      <w:lang w:eastAsia="fr-FR" w:bidi="ar-SA"/>
    </w:rPr>
  </w:style>
  <w:style w:type="paragraph" w:styleId="Paragraphedeliste">
    <w:name w:val="List Paragraph"/>
    <w:basedOn w:val="Normal"/>
    <w:qFormat/>
    <w:rsid w:val="00192576"/>
    <w:pPr>
      <w:ind w:left="720"/>
      <w:contextualSpacing/>
    </w:pPr>
    <w:rPr>
      <w:szCs w:val="21"/>
    </w:rPr>
  </w:style>
  <w:style w:type="paragraph" w:styleId="NormalWeb">
    <w:name w:val="Normal (Web)"/>
    <w:basedOn w:val="Normal"/>
    <w:uiPriority w:val="99"/>
    <w:semiHidden/>
    <w:unhideWhenUsed/>
    <w:qFormat/>
    <w:rsid w:val="00F12708"/>
    <w:pPr>
      <w:widowControl/>
      <w:suppressAutoHyphens w:val="0"/>
      <w:spacing w:beforeAutospacing="1" w:after="119"/>
    </w:pPr>
    <w:rPr>
      <w:rFonts w:ascii="Times New Roman" w:eastAsia="Times New Roman" w:hAnsi="Times New Roman" w:cs="Times New Roman"/>
      <w:kern w:val="0"/>
      <w:lang w:eastAsia="fr-FR" w:bidi="ar-SA"/>
    </w:rPr>
  </w:style>
  <w:style w:type="paragraph" w:styleId="En-tte">
    <w:name w:val="header"/>
    <w:basedOn w:val="Normal"/>
    <w:uiPriority w:val="99"/>
    <w:unhideWhenUsed/>
    <w:rsid w:val="002A4F04"/>
    <w:pPr>
      <w:tabs>
        <w:tab w:val="center" w:pos="4536"/>
        <w:tab w:val="right" w:pos="9072"/>
      </w:tabs>
    </w:pPr>
    <w:rPr>
      <w:szCs w:val="21"/>
    </w:rPr>
  </w:style>
  <w:style w:type="paragraph" w:styleId="Pieddepage">
    <w:name w:val="footer"/>
    <w:basedOn w:val="Normal"/>
    <w:link w:val="PieddepageCar"/>
    <w:uiPriority w:val="99"/>
    <w:unhideWhenUsed/>
    <w:rsid w:val="002A4F04"/>
    <w:pPr>
      <w:tabs>
        <w:tab w:val="center" w:pos="4536"/>
        <w:tab w:val="right" w:pos="9072"/>
      </w:tabs>
    </w:pPr>
    <w:rPr>
      <w:szCs w:val="21"/>
    </w:rPr>
  </w:style>
  <w:style w:type="paragraph" w:styleId="Textedebulles">
    <w:name w:val="Balloon Text"/>
    <w:basedOn w:val="Normal"/>
    <w:link w:val="TextedebullesCar"/>
    <w:uiPriority w:val="99"/>
    <w:semiHidden/>
    <w:unhideWhenUsed/>
    <w:qFormat/>
    <w:rsid w:val="00B65ACE"/>
    <w:rPr>
      <w:rFonts w:ascii="Segoe UI" w:hAnsi="Segoe UI"/>
      <w:sz w:val="18"/>
      <w:szCs w:val="16"/>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ormulaires.modernisation.gouv.fr/gf/cerfa_12156.d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AE092-7105-403F-BDBB-1249055C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2000</Words>
  <Characters>11001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FRAM – FRAR AUVERgne-RHÔNE-ALPES</vt:lpstr>
    </vt:vector>
  </TitlesOfParts>
  <Company>Ministère de la Culture</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 – FRAR AUVERgne-RHÔNE-ALPES</dc:title>
  <dc:subject/>
  <dc:creator>georgina.maroni</dc:creator>
  <dc:description/>
  <cp:lastModifiedBy>MALLET Odile</cp:lastModifiedBy>
  <cp:revision>2</cp:revision>
  <cp:lastPrinted>2019-04-26T08:41:00Z</cp:lastPrinted>
  <dcterms:created xsi:type="dcterms:W3CDTF">2021-05-10T07:49:00Z</dcterms:created>
  <dcterms:modified xsi:type="dcterms:W3CDTF">2021-05-10T07:49:00Z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