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8FE9" w14:textId="7164AF4E" w:rsidR="005225FA" w:rsidRPr="007C3726" w:rsidRDefault="00FA3077" w:rsidP="00D70051">
      <w:pPr>
        <w:jc w:val="center"/>
        <w:rPr>
          <w:rFonts w:cstheme="minorHAnsi"/>
          <w:b/>
          <w:bCs/>
          <w:sz w:val="34"/>
          <w:szCs w:val="34"/>
        </w:rPr>
      </w:pPr>
      <w:r>
        <w:rPr>
          <w:rFonts w:cstheme="minorHAnsi"/>
          <w:noProof/>
          <w:sz w:val="32"/>
          <w:szCs w:val="32"/>
        </w:rPr>
        <w:drawing>
          <wp:anchor distT="0" distB="0" distL="114300" distR="114300" simplePos="0" relativeHeight="251661312" behindDoc="1" locked="0" layoutInCell="1" allowOverlap="1" wp14:anchorId="3F6A969E" wp14:editId="36590817">
            <wp:simplePos x="0" y="0"/>
            <wp:positionH relativeFrom="column">
              <wp:posOffset>5448192</wp:posOffset>
            </wp:positionH>
            <wp:positionV relativeFrom="paragraph">
              <wp:posOffset>504</wp:posOffset>
            </wp:positionV>
            <wp:extent cx="1526400" cy="900000"/>
            <wp:effectExtent l="0" t="0" r="0" b="0"/>
            <wp:wrapTight wrapText="bothSides">
              <wp:wrapPolygon edited="0">
                <wp:start x="0" y="0"/>
                <wp:lineTo x="0" y="21036"/>
                <wp:lineTo x="21303" y="21036"/>
                <wp:lineTo x="2130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6400" cy="900000"/>
                    </a:xfrm>
                    <a:prstGeom prst="rect">
                      <a:avLst/>
                    </a:prstGeom>
                  </pic:spPr>
                </pic:pic>
              </a:graphicData>
            </a:graphic>
          </wp:anchor>
        </w:drawing>
      </w:r>
      <w:r w:rsidRPr="007805EF">
        <w:rPr>
          <w:rFonts w:cstheme="minorHAnsi"/>
          <w:noProof/>
          <w:sz w:val="32"/>
          <w:szCs w:val="32"/>
          <w:highlight w:val="yellow"/>
        </w:rPr>
        <w:drawing>
          <wp:anchor distT="0" distB="0" distL="114300" distR="114300" simplePos="0" relativeHeight="251659264" behindDoc="1" locked="0" layoutInCell="1" allowOverlap="1" wp14:anchorId="7E667604" wp14:editId="774B172A">
            <wp:simplePos x="0" y="0"/>
            <wp:positionH relativeFrom="column">
              <wp:posOffset>-345057</wp:posOffset>
            </wp:positionH>
            <wp:positionV relativeFrom="paragraph">
              <wp:posOffset>-12</wp:posOffset>
            </wp:positionV>
            <wp:extent cx="1609090" cy="899795"/>
            <wp:effectExtent l="0" t="0" r="0" b="0"/>
            <wp:wrapTight wrapText="bothSides">
              <wp:wrapPolygon edited="0">
                <wp:start x="0" y="0"/>
                <wp:lineTo x="0" y="21036"/>
                <wp:lineTo x="21225" y="21036"/>
                <wp:lineTo x="2122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090" cy="899795"/>
                    </a:xfrm>
                    <a:prstGeom prst="rect">
                      <a:avLst/>
                    </a:prstGeom>
                  </pic:spPr>
                </pic:pic>
              </a:graphicData>
            </a:graphic>
            <wp14:sizeRelH relativeFrom="margin">
              <wp14:pctWidth>0</wp14:pctWidth>
            </wp14:sizeRelH>
            <wp14:sizeRelV relativeFrom="margin">
              <wp14:pctHeight>0</wp14:pctHeight>
            </wp14:sizeRelV>
          </wp:anchor>
        </w:drawing>
      </w:r>
      <w:r w:rsidR="005225FA" w:rsidRPr="007C3726">
        <w:rPr>
          <w:rFonts w:cstheme="minorHAnsi"/>
          <w:b/>
          <w:bCs/>
          <w:sz w:val="34"/>
          <w:szCs w:val="34"/>
        </w:rPr>
        <w:t>NOTE D’INTENTION ARTISTIQUE</w:t>
      </w:r>
    </w:p>
    <w:p w14:paraId="0830D4E3" w14:textId="1B8E6223" w:rsidR="007209AB" w:rsidRPr="007C3726" w:rsidRDefault="005225FA" w:rsidP="00D70051">
      <w:pPr>
        <w:jc w:val="center"/>
        <w:rPr>
          <w:rFonts w:cstheme="minorHAnsi"/>
          <w:b/>
          <w:bCs/>
          <w:sz w:val="34"/>
          <w:szCs w:val="34"/>
        </w:rPr>
      </w:pPr>
      <w:r w:rsidRPr="007C3726">
        <w:rPr>
          <w:rFonts w:cstheme="minorHAnsi"/>
          <w:b/>
          <w:bCs/>
          <w:sz w:val="34"/>
          <w:szCs w:val="34"/>
        </w:rPr>
        <w:t>PR</w:t>
      </w:r>
      <w:r w:rsidR="0037051D">
        <w:rPr>
          <w:rFonts w:cstheme="minorHAnsi"/>
          <w:b/>
          <w:bCs/>
          <w:sz w:val="34"/>
          <w:szCs w:val="34"/>
        </w:rPr>
        <w:t>O</w:t>
      </w:r>
      <w:r w:rsidRPr="007C3726">
        <w:rPr>
          <w:rFonts w:cstheme="minorHAnsi"/>
          <w:b/>
          <w:bCs/>
          <w:sz w:val="34"/>
          <w:szCs w:val="34"/>
        </w:rPr>
        <w:t>GRAMMATION EAC</w:t>
      </w:r>
      <w:r w:rsidR="007209AB" w:rsidRPr="007C3726">
        <w:rPr>
          <w:rFonts w:cstheme="minorHAnsi"/>
          <w:b/>
          <w:bCs/>
          <w:sz w:val="34"/>
          <w:szCs w:val="34"/>
        </w:rPr>
        <w:t xml:space="preserve"> 2026 – 2027</w:t>
      </w:r>
    </w:p>
    <w:p w14:paraId="0E96FD64" w14:textId="5183AE28" w:rsidR="00D70051" w:rsidRPr="007C3726" w:rsidRDefault="00D70051" w:rsidP="00D70051">
      <w:pPr>
        <w:jc w:val="center"/>
        <w:rPr>
          <w:rFonts w:cstheme="minorHAnsi"/>
          <w:b/>
          <w:bCs/>
          <w:sz w:val="34"/>
          <w:szCs w:val="34"/>
        </w:rPr>
      </w:pPr>
    </w:p>
    <w:p w14:paraId="5102E510" w14:textId="73B5CC69" w:rsidR="009C5630" w:rsidRPr="007C3726" w:rsidRDefault="009C5630" w:rsidP="009C5630">
      <w:pPr>
        <w:spacing w:after="0"/>
        <w:jc w:val="center"/>
        <w:rPr>
          <w:rFonts w:cstheme="minorHAnsi"/>
          <w:b/>
          <w:bCs/>
        </w:rPr>
      </w:pPr>
      <w:r w:rsidRPr="007C3726">
        <w:rPr>
          <w:rFonts w:cstheme="minorHAnsi"/>
          <w:b/>
          <w:bCs/>
        </w:rPr>
        <w:t xml:space="preserve">Appel à manifestation d’intérêt 2026-2027 auprès des acteurs culturels lancé par le Département des Ardennes dans le cadre de la Convention Territoire de Culture 2025-2028 signée avec l’État (DRAC Grand Est, </w:t>
      </w:r>
      <w:r w:rsidR="0037051D">
        <w:rPr>
          <w:rFonts w:cstheme="minorHAnsi"/>
          <w:b/>
          <w:bCs/>
        </w:rPr>
        <w:t>a</w:t>
      </w:r>
      <w:r w:rsidRPr="007C3726">
        <w:rPr>
          <w:rFonts w:cstheme="minorHAnsi"/>
          <w:b/>
          <w:bCs/>
        </w:rPr>
        <w:t>cadémie de Reims et DRAAF Grand Est).</w:t>
      </w:r>
    </w:p>
    <w:p w14:paraId="771A7AFD" w14:textId="31905B74" w:rsidR="009C5630" w:rsidRDefault="009C5630" w:rsidP="009C5630">
      <w:pPr>
        <w:spacing w:after="0"/>
        <w:jc w:val="both"/>
        <w:rPr>
          <w:rFonts w:cstheme="minorHAnsi"/>
        </w:rPr>
      </w:pPr>
    </w:p>
    <w:p w14:paraId="0A1137CD" w14:textId="77777777" w:rsidR="00FD729F" w:rsidRPr="007C3726" w:rsidRDefault="00FD729F" w:rsidP="009C5630">
      <w:pPr>
        <w:spacing w:after="0"/>
        <w:jc w:val="both"/>
        <w:rPr>
          <w:rFonts w:cstheme="minorHAnsi"/>
        </w:rPr>
      </w:pPr>
    </w:p>
    <w:p w14:paraId="4DED367E" w14:textId="109D78E3" w:rsidR="009C5630" w:rsidRPr="007C3726" w:rsidRDefault="009C5630" w:rsidP="009C5630">
      <w:pPr>
        <w:spacing w:after="0"/>
        <w:jc w:val="both"/>
        <w:rPr>
          <w:rFonts w:cstheme="minorHAnsi"/>
        </w:rPr>
      </w:pPr>
      <w:r w:rsidRPr="007C3726">
        <w:rPr>
          <w:rFonts w:cstheme="minorHAnsi"/>
        </w:rPr>
        <w:t>Cet AMI concerne les intercommunalités suivantes : Communauté d’Agglomération Ardenne Métropole et Communautés de Communes Ardennes Rives de Meuse, Vallées et Plateau d’Ardenne, Pays Rethélois.</w:t>
      </w:r>
    </w:p>
    <w:p w14:paraId="20505FE9" w14:textId="352F2962" w:rsidR="009C5630" w:rsidRDefault="009C5630" w:rsidP="009C5630">
      <w:pPr>
        <w:spacing w:after="0"/>
        <w:jc w:val="both"/>
        <w:rPr>
          <w:rFonts w:cstheme="minorHAnsi"/>
        </w:rPr>
      </w:pPr>
    </w:p>
    <w:p w14:paraId="6D535929" w14:textId="77777777" w:rsidR="00FD729F" w:rsidRPr="007C3726" w:rsidRDefault="00FD729F" w:rsidP="009C5630">
      <w:pPr>
        <w:spacing w:after="0"/>
        <w:jc w:val="both"/>
        <w:rPr>
          <w:rFonts w:cstheme="minorHAnsi"/>
        </w:rPr>
      </w:pPr>
    </w:p>
    <w:p w14:paraId="6683E87E" w14:textId="054AC127" w:rsidR="009C5630" w:rsidRPr="007C3726" w:rsidRDefault="009C5630" w:rsidP="009C5630">
      <w:pPr>
        <w:spacing w:after="0"/>
        <w:jc w:val="both"/>
        <w:rPr>
          <w:rFonts w:cstheme="minorHAnsi"/>
        </w:rPr>
      </w:pPr>
      <w:r w:rsidRPr="007C3726">
        <w:rPr>
          <w:rFonts w:cstheme="minorHAnsi"/>
        </w:rPr>
        <w:t>Cet AMI ne concerne pas quatre intercommunalités des Ardennes qui ont signé une convention avec le Département leur déléguant la programmation des projets d’éducation artistique et culturelle sur leur territoire, en lien avec leur programmation culturelle ou leur projet de développement culturel. Pour tout projet concernant ces territoires, merci de vous adresser directement aux collectivités suivantes :</w:t>
      </w:r>
    </w:p>
    <w:p w14:paraId="6396742E" w14:textId="519671F6" w:rsidR="009C5630" w:rsidRDefault="009C5630" w:rsidP="009C5630">
      <w:pPr>
        <w:spacing w:after="0"/>
        <w:jc w:val="both"/>
        <w:rPr>
          <w:rFonts w:cstheme="minorHAnsi"/>
        </w:rPr>
      </w:pPr>
    </w:p>
    <w:p w14:paraId="139ED6F1" w14:textId="77777777" w:rsidR="00FD729F" w:rsidRPr="007C3726" w:rsidRDefault="00FD729F" w:rsidP="009C5630">
      <w:pPr>
        <w:spacing w:after="0"/>
        <w:jc w:val="both"/>
        <w:rPr>
          <w:rFonts w:cstheme="minorHAnsi"/>
        </w:rPr>
      </w:pPr>
    </w:p>
    <w:p w14:paraId="133C753B" w14:textId="798D7294" w:rsidR="005225FA" w:rsidRPr="007C3726" w:rsidRDefault="005225FA" w:rsidP="009C5630">
      <w:pPr>
        <w:pStyle w:val="Paragraphedeliste"/>
        <w:numPr>
          <w:ilvl w:val="0"/>
          <w:numId w:val="6"/>
        </w:numPr>
        <w:jc w:val="both"/>
        <w:rPr>
          <w:rFonts w:cstheme="minorHAnsi"/>
          <w:sz w:val="20"/>
          <w:szCs w:val="20"/>
        </w:rPr>
      </w:pPr>
      <w:r w:rsidRPr="007C3726">
        <w:rPr>
          <w:rFonts w:cstheme="minorHAnsi"/>
          <w:b/>
          <w:bCs/>
          <w:sz w:val="20"/>
          <w:szCs w:val="20"/>
        </w:rPr>
        <w:t>CC Argonne Ardennaise – Alexia BOUCHE</w:t>
      </w:r>
      <w:r w:rsidRPr="007C3726">
        <w:rPr>
          <w:rFonts w:cstheme="minorHAnsi"/>
          <w:sz w:val="20"/>
          <w:szCs w:val="20"/>
        </w:rPr>
        <w:t>,</w:t>
      </w:r>
    </w:p>
    <w:p w14:paraId="08FDF798" w14:textId="144A80E4" w:rsidR="005225FA" w:rsidRPr="007C3726" w:rsidRDefault="005225FA" w:rsidP="005225FA">
      <w:pPr>
        <w:pStyle w:val="Paragraphedeliste"/>
        <w:jc w:val="both"/>
        <w:rPr>
          <w:rFonts w:cstheme="minorHAnsi"/>
          <w:sz w:val="20"/>
          <w:szCs w:val="20"/>
        </w:rPr>
      </w:pPr>
      <w:r w:rsidRPr="007C3726">
        <w:rPr>
          <w:rFonts w:cstheme="minorHAnsi"/>
          <w:sz w:val="20"/>
          <w:szCs w:val="20"/>
        </w:rPr>
        <w:t xml:space="preserve">Responsable du Pôle Enfance, Sport et Culture : </w:t>
      </w:r>
      <w:hyperlink r:id="rId10" w:history="1">
        <w:r w:rsidRPr="007C3726">
          <w:rPr>
            <w:rStyle w:val="Lienhypertexte"/>
            <w:rFonts w:cstheme="minorHAnsi"/>
            <w:sz w:val="20"/>
            <w:szCs w:val="20"/>
          </w:rPr>
          <w:t>a.bouche@argonne-ardennaise.fr</w:t>
        </w:r>
      </w:hyperlink>
    </w:p>
    <w:p w14:paraId="093F57F0" w14:textId="77777777" w:rsidR="005225FA" w:rsidRPr="007C3726" w:rsidRDefault="005225FA" w:rsidP="005225FA">
      <w:pPr>
        <w:pStyle w:val="Paragraphedeliste"/>
        <w:jc w:val="both"/>
        <w:rPr>
          <w:rFonts w:cstheme="minorHAnsi"/>
          <w:sz w:val="20"/>
          <w:szCs w:val="20"/>
        </w:rPr>
      </w:pPr>
    </w:p>
    <w:p w14:paraId="6D7D547B" w14:textId="77777777" w:rsidR="005225FA" w:rsidRPr="007C3726" w:rsidRDefault="005225FA" w:rsidP="005225FA">
      <w:pPr>
        <w:pStyle w:val="Paragraphedeliste"/>
        <w:numPr>
          <w:ilvl w:val="0"/>
          <w:numId w:val="5"/>
        </w:numPr>
        <w:jc w:val="both"/>
        <w:rPr>
          <w:rFonts w:cstheme="minorHAnsi"/>
          <w:sz w:val="20"/>
          <w:szCs w:val="20"/>
        </w:rPr>
      </w:pPr>
      <w:r w:rsidRPr="007C3726">
        <w:rPr>
          <w:rFonts w:cstheme="minorHAnsi"/>
          <w:b/>
          <w:bCs/>
          <w:sz w:val="20"/>
          <w:szCs w:val="20"/>
        </w:rPr>
        <w:t>CC Ardennes Thiérache – Marjorie JUMEAUX</w:t>
      </w:r>
      <w:r w:rsidRPr="007C3726">
        <w:rPr>
          <w:rFonts w:cstheme="minorHAnsi"/>
          <w:sz w:val="20"/>
          <w:szCs w:val="20"/>
        </w:rPr>
        <w:t>,</w:t>
      </w:r>
    </w:p>
    <w:p w14:paraId="1E402BFC" w14:textId="37165D1D" w:rsidR="005225FA" w:rsidRPr="007C3726" w:rsidRDefault="005225FA" w:rsidP="009C086C">
      <w:pPr>
        <w:pStyle w:val="Paragraphedeliste"/>
        <w:jc w:val="both"/>
        <w:rPr>
          <w:rFonts w:cstheme="minorHAnsi"/>
          <w:sz w:val="20"/>
          <w:szCs w:val="20"/>
        </w:rPr>
      </w:pPr>
      <w:r w:rsidRPr="007C3726">
        <w:rPr>
          <w:rFonts w:cstheme="minorHAnsi"/>
          <w:sz w:val="20"/>
          <w:szCs w:val="20"/>
        </w:rPr>
        <w:t xml:space="preserve">Chargée d’animation et </w:t>
      </w:r>
      <w:r w:rsidR="00FD729F">
        <w:rPr>
          <w:rFonts w:cstheme="minorHAnsi"/>
          <w:sz w:val="20"/>
          <w:szCs w:val="20"/>
        </w:rPr>
        <w:t>de l’</w:t>
      </w:r>
      <w:r w:rsidRPr="007C3726">
        <w:rPr>
          <w:rFonts w:cstheme="minorHAnsi"/>
          <w:sz w:val="20"/>
          <w:szCs w:val="20"/>
        </w:rPr>
        <w:t xml:space="preserve">école des arts vivants : </w:t>
      </w:r>
      <w:hyperlink r:id="rId11" w:history="1">
        <w:r w:rsidRPr="007C3726">
          <w:rPr>
            <w:rStyle w:val="Lienhypertexte"/>
            <w:rFonts w:cstheme="minorHAnsi"/>
            <w:sz w:val="20"/>
            <w:szCs w:val="20"/>
          </w:rPr>
          <w:t>marjorie.jumeaux@ardennesthierache.fr</w:t>
        </w:r>
      </w:hyperlink>
      <w:r w:rsidRPr="007C3726">
        <w:rPr>
          <w:rFonts w:cstheme="minorHAnsi"/>
          <w:sz w:val="20"/>
          <w:szCs w:val="20"/>
        </w:rPr>
        <w:t xml:space="preserve"> </w:t>
      </w:r>
    </w:p>
    <w:p w14:paraId="26060569" w14:textId="77777777" w:rsidR="005225FA" w:rsidRPr="007C3726" w:rsidRDefault="005225FA" w:rsidP="005225FA">
      <w:pPr>
        <w:pStyle w:val="Paragraphedeliste"/>
        <w:jc w:val="both"/>
        <w:rPr>
          <w:rFonts w:cstheme="minorHAnsi"/>
          <w:sz w:val="20"/>
          <w:szCs w:val="20"/>
        </w:rPr>
      </w:pPr>
    </w:p>
    <w:p w14:paraId="5F32FCE4" w14:textId="242FDBBC" w:rsidR="009C086C" w:rsidRPr="007C3726" w:rsidRDefault="005225FA" w:rsidP="009C086C">
      <w:pPr>
        <w:pStyle w:val="Paragraphedeliste"/>
        <w:numPr>
          <w:ilvl w:val="0"/>
          <w:numId w:val="5"/>
        </w:numPr>
        <w:jc w:val="both"/>
        <w:rPr>
          <w:rFonts w:cstheme="minorHAnsi"/>
          <w:sz w:val="20"/>
          <w:szCs w:val="20"/>
        </w:rPr>
      </w:pPr>
      <w:r w:rsidRPr="007C3726">
        <w:rPr>
          <w:rFonts w:cstheme="minorHAnsi"/>
          <w:b/>
          <w:bCs/>
          <w:sz w:val="20"/>
          <w:szCs w:val="20"/>
        </w:rPr>
        <w:t>CC Crêtes Préardennaises – Pierre PECHEUX</w:t>
      </w:r>
      <w:r w:rsidR="009C086C" w:rsidRPr="007C3726">
        <w:rPr>
          <w:rFonts w:cstheme="minorHAnsi"/>
          <w:sz w:val="20"/>
          <w:szCs w:val="20"/>
        </w:rPr>
        <w:t>,</w:t>
      </w:r>
    </w:p>
    <w:p w14:paraId="2F259F2B" w14:textId="3E979760" w:rsidR="009C086C" w:rsidRPr="007C3726" w:rsidRDefault="009C086C" w:rsidP="009C086C">
      <w:pPr>
        <w:pStyle w:val="Paragraphedeliste"/>
        <w:rPr>
          <w:rFonts w:cstheme="minorHAnsi"/>
          <w:sz w:val="20"/>
          <w:szCs w:val="20"/>
        </w:rPr>
      </w:pPr>
      <w:r w:rsidRPr="007C3726">
        <w:rPr>
          <w:rFonts w:cstheme="minorHAnsi"/>
          <w:sz w:val="20"/>
          <w:szCs w:val="20"/>
        </w:rPr>
        <w:t xml:space="preserve">Chargé de mission culture : </w:t>
      </w:r>
      <w:hyperlink r:id="rId12" w:history="1">
        <w:r w:rsidRPr="007C3726">
          <w:rPr>
            <w:rStyle w:val="Lienhypertexte"/>
            <w:rFonts w:cstheme="minorHAnsi"/>
            <w:sz w:val="20"/>
            <w:szCs w:val="20"/>
          </w:rPr>
          <w:t>culture@lescretes.fr</w:t>
        </w:r>
      </w:hyperlink>
    </w:p>
    <w:p w14:paraId="5B0D7A9C" w14:textId="77777777" w:rsidR="009C086C" w:rsidRPr="007C3726" w:rsidRDefault="009C086C" w:rsidP="009C086C">
      <w:pPr>
        <w:pStyle w:val="Paragraphedeliste"/>
        <w:jc w:val="both"/>
        <w:rPr>
          <w:rFonts w:cstheme="minorHAnsi"/>
          <w:sz w:val="20"/>
          <w:szCs w:val="20"/>
        </w:rPr>
      </w:pPr>
    </w:p>
    <w:p w14:paraId="5A77EDE3" w14:textId="350E74D4" w:rsidR="005225FA" w:rsidRPr="007C3726" w:rsidRDefault="005225FA" w:rsidP="005225FA">
      <w:pPr>
        <w:pStyle w:val="Paragraphedeliste"/>
        <w:numPr>
          <w:ilvl w:val="0"/>
          <w:numId w:val="5"/>
        </w:numPr>
        <w:jc w:val="both"/>
        <w:rPr>
          <w:rFonts w:cstheme="minorHAnsi"/>
          <w:sz w:val="20"/>
          <w:szCs w:val="20"/>
        </w:rPr>
      </w:pPr>
      <w:r w:rsidRPr="007C3726">
        <w:rPr>
          <w:rFonts w:cstheme="minorHAnsi"/>
          <w:b/>
          <w:bCs/>
          <w:sz w:val="20"/>
          <w:szCs w:val="20"/>
        </w:rPr>
        <w:t>CC Portes du Luxembourg – Leïla BAERT</w:t>
      </w:r>
      <w:r w:rsidR="009C086C" w:rsidRPr="007C3726">
        <w:rPr>
          <w:rFonts w:cstheme="minorHAnsi"/>
          <w:sz w:val="20"/>
          <w:szCs w:val="20"/>
        </w:rPr>
        <w:t>,</w:t>
      </w:r>
    </w:p>
    <w:p w14:paraId="06A4C1F6" w14:textId="7FD7DA67" w:rsidR="009C086C" w:rsidRPr="007C3726" w:rsidRDefault="009C086C" w:rsidP="009C086C">
      <w:pPr>
        <w:pStyle w:val="Paragraphedeliste"/>
        <w:jc w:val="both"/>
        <w:rPr>
          <w:rFonts w:cstheme="minorHAnsi"/>
          <w:sz w:val="20"/>
          <w:szCs w:val="20"/>
        </w:rPr>
      </w:pPr>
      <w:r w:rsidRPr="007C3726">
        <w:rPr>
          <w:rFonts w:cstheme="minorHAnsi"/>
          <w:sz w:val="20"/>
          <w:szCs w:val="20"/>
        </w:rPr>
        <w:t xml:space="preserve">Chargée de mission Culture et Communication : </w:t>
      </w:r>
      <w:hyperlink r:id="rId13" w:history="1">
        <w:r w:rsidRPr="007C3726">
          <w:rPr>
            <w:rStyle w:val="Lienhypertexte"/>
            <w:rFonts w:cstheme="minorHAnsi"/>
            <w:sz w:val="20"/>
            <w:szCs w:val="20"/>
          </w:rPr>
          <w:t>leila.baert@portesduluxembourg.fr</w:t>
        </w:r>
      </w:hyperlink>
      <w:r w:rsidRPr="007C3726">
        <w:rPr>
          <w:rFonts w:cstheme="minorHAnsi"/>
          <w:sz w:val="20"/>
          <w:szCs w:val="20"/>
        </w:rPr>
        <w:t xml:space="preserve"> </w:t>
      </w:r>
    </w:p>
    <w:p w14:paraId="773A7EC2" w14:textId="2AC1FB67" w:rsidR="004926BD" w:rsidRDefault="004926BD" w:rsidP="0037051D">
      <w:pPr>
        <w:spacing w:after="0"/>
        <w:jc w:val="both"/>
        <w:rPr>
          <w:rFonts w:cstheme="minorHAnsi"/>
        </w:rPr>
      </w:pPr>
    </w:p>
    <w:p w14:paraId="6ED67ABA" w14:textId="77777777" w:rsidR="00FD729F" w:rsidRPr="0037051D" w:rsidRDefault="00FD729F" w:rsidP="0037051D">
      <w:pPr>
        <w:spacing w:after="0"/>
        <w:jc w:val="both"/>
        <w:rPr>
          <w:rFonts w:cstheme="minorHAnsi"/>
        </w:rPr>
      </w:pPr>
    </w:p>
    <w:p w14:paraId="77D57D5B" w14:textId="64BD8E7D" w:rsidR="009C5630" w:rsidRPr="007C3726" w:rsidRDefault="009C5630" w:rsidP="009C5630">
      <w:pPr>
        <w:spacing w:after="0"/>
        <w:jc w:val="both"/>
        <w:rPr>
          <w:rFonts w:cstheme="minorHAnsi"/>
        </w:rPr>
      </w:pPr>
      <w:r w:rsidRPr="007C3726">
        <w:rPr>
          <w:rFonts w:cstheme="minorHAnsi"/>
        </w:rPr>
        <w:t xml:space="preserve">Si votre candidature est retenue, vous en serez </w:t>
      </w:r>
      <w:proofErr w:type="spellStart"/>
      <w:r w:rsidRPr="007C3726">
        <w:rPr>
          <w:rFonts w:cstheme="minorHAnsi"/>
        </w:rPr>
        <w:t>informé·e</w:t>
      </w:r>
      <w:proofErr w:type="spellEnd"/>
      <w:r w:rsidRPr="007C3726">
        <w:rPr>
          <w:rFonts w:cstheme="minorHAnsi"/>
        </w:rPr>
        <w:t xml:space="preserve"> et </w:t>
      </w:r>
      <w:proofErr w:type="spellStart"/>
      <w:r w:rsidRPr="007C3726">
        <w:rPr>
          <w:rFonts w:cstheme="minorHAnsi"/>
        </w:rPr>
        <w:t>mis·e</w:t>
      </w:r>
      <w:proofErr w:type="spellEnd"/>
      <w:r w:rsidRPr="007C3726">
        <w:rPr>
          <w:rFonts w:cstheme="minorHAnsi"/>
        </w:rPr>
        <w:t xml:space="preserve"> en relation avec les partenaires de l’éducation artistique et culturelle du département (collectivités, communauté éducative, structures culturelles, etc.) afin de </w:t>
      </w:r>
      <w:proofErr w:type="spellStart"/>
      <w:r w:rsidRPr="007C3726">
        <w:rPr>
          <w:rFonts w:cstheme="minorHAnsi"/>
        </w:rPr>
        <w:t>co-construire</w:t>
      </w:r>
      <w:proofErr w:type="spellEnd"/>
      <w:r w:rsidRPr="007C3726">
        <w:rPr>
          <w:rFonts w:cstheme="minorHAnsi"/>
        </w:rPr>
        <w:t xml:space="preserve"> le projet entre mars et septembre 2026. </w:t>
      </w:r>
    </w:p>
    <w:p w14:paraId="5436FD93" w14:textId="76C5A3B3" w:rsidR="009C5630" w:rsidRDefault="009C5630" w:rsidP="009C5630">
      <w:pPr>
        <w:spacing w:after="0"/>
        <w:jc w:val="both"/>
        <w:rPr>
          <w:rFonts w:cstheme="minorHAnsi"/>
        </w:rPr>
      </w:pPr>
    </w:p>
    <w:p w14:paraId="17261360" w14:textId="77777777" w:rsidR="00FD729F" w:rsidRPr="007C3726" w:rsidRDefault="00FD729F" w:rsidP="009C5630">
      <w:pPr>
        <w:spacing w:after="0"/>
        <w:jc w:val="both"/>
        <w:rPr>
          <w:rFonts w:cstheme="minorHAnsi"/>
        </w:rPr>
      </w:pPr>
    </w:p>
    <w:p w14:paraId="05B51361" w14:textId="77777777" w:rsidR="00FD729F" w:rsidRDefault="009C5630" w:rsidP="009C5630">
      <w:pPr>
        <w:spacing w:after="0"/>
        <w:jc w:val="both"/>
        <w:rPr>
          <w:rFonts w:cstheme="minorHAnsi"/>
        </w:rPr>
      </w:pPr>
      <w:r w:rsidRPr="00E21984">
        <w:rPr>
          <w:rFonts w:cstheme="minorHAnsi"/>
          <w:b/>
          <w:bCs/>
          <w:u w:val="single"/>
        </w:rPr>
        <w:t>Interlocutrice</w:t>
      </w:r>
      <w:r w:rsidRPr="00E21984">
        <w:rPr>
          <w:rFonts w:cstheme="minorHAnsi"/>
          <w:b/>
          <w:bCs/>
        </w:rPr>
        <w:t xml:space="preserve"> : Aude Pilard</w:t>
      </w:r>
      <w:r w:rsidRPr="007C3726">
        <w:rPr>
          <w:rFonts w:cstheme="minorHAnsi"/>
        </w:rPr>
        <w:t>, chargée de développement culturel</w:t>
      </w:r>
      <w:r w:rsidR="00FD729F">
        <w:rPr>
          <w:rFonts w:cstheme="minorHAnsi"/>
        </w:rPr>
        <w:t xml:space="preserve"> – Département des Ardennes</w:t>
      </w:r>
    </w:p>
    <w:p w14:paraId="5CAAD16F" w14:textId="0EB516FB" w:rsidR="009C5630" w:rsidRPr="007C3726" w:rsidRDefault="00FD729F" w:rsidP="009C5630">
      <w:pPr>
        <w:spacing w:after="0"/>
        <w:jc w:val="both"/>
        <w:rPr>
          <w:rFonts w:cstheme="minorHAnsi"/>
        </w:rPr>
      </w:pPr>
      <w:r>
        <w:rPr>
          <w:rFonts w:cstheme="minorHAnsi"/>
        </w:rPr>
        <w:t>C</w:t>
      </w:r>
      <w:r w:rsidR="0037051D">
        <w:rPr>
          <w:rFonts w:cstheme="minorHAnsi"/>
        </w:rPr>
        <w:t>ontact</w:t>
      </w:r>
      <w:r w:rsidR="009C5630" w:rsidRPr="007C3726">
        <w:rPr>
          <w:rFonts w:cstheme="minorHAnsi"/>
        </w:rPr>
        <w:t xml:space="preserve"> : </w:t>
      </w:r>
      <w:hyperlink r:id="rId14" w:history="1">
        <w:r w:rsidRPr="00661939">
          <w:rPr>
            <w:rStyle w:val="Lienhypertexte"/>
            <w:rFonts w:cstheme="minorHAnsi"/>
          </w:rPr>
          <w:t>aude.pilard@cd08.fr</w:t>
        </w:r>
      </w:hyperlink>
      <w:r>
        <w:rPr>
          <w:rFonts w:cstheme="minorHAnsi"/>
        </w:rPr>
        <w:t xml:space="preserve"> </w:t>
      </w:r>
    </w:p>
    <w:p w14:paraId="203171C8" w14:textId="543F4B23" w:rsidR="009C5630" w:rsidRDefault="009C5630" w:rsidP="009C5630">
      <w:pPr>
        <w:spacing w:after="0"/>
        <w:jc w:val="both"/>
        <w:rPr>
          <w:rFonts w:cstheme="minorHAnsi"/>
        </w:rPr>
      </w:pPr>
    </w:p>
    <w:p w14:paraId="1B326126" w14:textId="77777777" w:rsidR="00FD729F" w:rsidRPr="007C3726" w:rsidRDefault="00FD729F" w:rsidP="009C5630">
      <w:pPr>
        <w:spacing w:after="0"/>
        <w:jc w:val="both"/>
        <w:rPr>
          <w:rFonts w:cstheme="minorHAnsi"/>
        </w:rPr>
      </w:pPr>
    </w:p>
    <w:p w14:paraId="22F5DC77" w14:textId="6C0ED5BD" w:rsidR="00C05606" w:rsidRPr="00E21984" w:rsidRDefault="009C5630" w:rsidP="009C5630">
      <w:pPr>
        <w:jc w:val="both"/>
        <w:rPr>
          <w:rFonts w:cstheme="minorHAnsi"/>
          <w:b/>
          <w:bCs/>
          <w:color w:val="FF0000"/>
          <w:u w:val="single"/>
        </w:rPr>
      </w:pPr>
      <w:r w:rsidRPr="00E21984">
        <w:rPr>
          <w:rFonts w:cstheme="minorHAnsi"/>
          <w:b/>
          <w:bCs/>
        </w:rPr>
        <w:t xml:space="preserve">Date limite de dépôt des dossiers : </w:t>
      </w:r>
      <w:r w:rsidRPr="00E21984">
        <w:rPr>
          <w:rFonts w:cstheme="minorHAnsi"/>
          <w:b/>
          <w:bCs/>
          <w:color w:val="FF0000"/>
          <w:u w:val="single"/>
        </w:rPr>
        <w:t>13 février 2026</w:t>
      </w:r>
    </w:p>
    <w:p w14:paraId="102AAB53" w14:textId="335B7956" w:rsidR="00FA3077" w:rsidRPr="00FA3077" w:rsidRDefault="00FA3077" w:rsidP="00FA3077">
      <w:pPr>
        <w:spacing w:after="0"/>
        <w:jc w:val="both"/>
        <w:rPr>
          <w:rFonts w:cstheme="minorHAnsi"/>
        </w:rPr>
      </w:pPr>
    </w:p>
    <w:p w14:paraId="574AB082" w14:textId="67624404" w:rsidR="00FA3077" w:rsidRPr="00FA3077" w:rsidRDefault="00FA3077" w:rsidP="00FA3077">
      <w:pPr>
        <w:spacing w:after="0"/>
        <w:jc w:val="both"/>
        <w:rPr>
          <w:rFonts w:cstheme="minorHAnsi"/>
        </w:rPr>
      </w:pPr>
    </w:p>
    <w:p w14:paraId="3FD830A9" w14:textId="63CF89C0" w:rsidR="00FA3077" w:rsidRPr="00FA3077" w:rsidRDefault="00FA3077" w:rsidP="00FA3077">
      <w:pPr>
        <w:spacing w:after="0"/>
        <w:jc w:val="both"/>
        <w:rPr>
          <w:rFonts w:cstheme="minorHAnsi"/>
        </w:rPr>
      </w:pPr>
    </w:p>
    <w:p w14:paraId="2BE47A18" w14:textId="772CC168" w:rsidR="00FA3077" w:rsidRPr="00FA3077" w:rsidRDefault="00FA3077" w:rsidP="00FA3077">
      <w:pPr>
        <w:spacing w:after="0"/>
        <w:jc w:val="both"/>
        <w:rPr>
          <w:rFonts w:cstheme="minorHAnsi"/>
        </w:rPr>
      </w:pPr>
    </w:p>
    <w:p w14:paraId="7ADD0E61" w14:textId="0D7DA9EF" w:rsidR="00FA3077" w:rsidRDefault="00FA3077" w:rsidP="009C5630">
      <w:pPr>
        <w:jc w:val="both"/>
        <w:rPr>
          <w:rFonts w:cstheme="minorHAnsi"/>
          <w:b/>
          <w:bCs/>
        </w:rPr>
      </w:pPr>
    </w:p>
    <w:p w14:paraId="28ECF1B2" w14:textId="77777777" w:rsidR="00FA3077" w:rsidRPr="007C3726" w:rsidRDefault="00FA3077" w:rsidP="009C5630">
      <w:pPr>
        <w:jc w:val="both"/>
        <w:rPr>
          <w:rFonts w:cstheme="minorHAnsi"/>
          <w:b/>
          <w:bCs/>
        </w:rPr>
      </w:pPr>
    </w:p>
    <w:tbl>
      <w:tblPr>
        <w:tblStyle w:val="Grilledutableau"/>
        <w:tblW w:w="10509" w:type="dxa"/>
        <w:tblLook w:val="04A0" w:firstRow="1" w:lastRow="0" w:firstColumn="1" w:lastColumn="0" w:noHBand="0" w:noVBand="1"/>
      </w:tblPr>
      <w:tblGrid>
        <w:gridCol w:w="10509"/>
      </w:tblGrid>
      <w:tr w:rsidR="00FC57AC" w:rsidRPr="007C3726" w14:paraId="11B79560" w14:textId="77777777" w:rsidTr="001879FA">
        <w:trPr>
          <w:trHeight w:val="436"/>
        </w:trPr>
        <w:tc>
          <w:tcPr>
            <w:tcW w:w="10509" w:type="dxa"/>
          </w:tcPr>
          <w:p w14:paraId="6AB361BA" w14:textId="52490CE1" w:rsidR="00FC57AC" w:rsidRPr="007C3726" w:rsidRDefault="00FC57AC" w:rsidP="00CF4D40">
            <w:pPr>
              <w:jc w:val="both"/>
              <w:rPr>
                <w:rFonts w:cstheme="minorHAnsi"/>
                <w:b/>
                <w:bCs/>
              </w:rPr>
            </w:pPr>
            <w:r w:rsidRPr="007C3726">
              <w:rPr>
                <w:rFonts w:cstheme="minorHAnsi"/>
                <w:b/>
                <w:bCs/>
              </w:rPr>
              <w:lastRenderedPageBreak/>
              <w:t xml:space="preserve">Nom </w:t>
            </w:r>
            <w:r w:rsidR="00416C05" w:rsidRPr="007C3726">
              <w:rPr>
                <w:rFonts w:cstheme="minorHAnsi"/>
                <w:b/>
                <w:bCs/>
              </w:rPr>
              <w:t xml:space="preserve">et coordonnées </w:t>
            </w:r>
            <w:r w:rsidRPr="007C3726">
              <w:rPr>
                <w:rFonts w:cstheme="minorHAnsi"/>
                <w:b/>
                <w:bCs/>
              </w:rPr>
              <w:t>du porteur de projet</w:t>
            </w:r>
            <w:r w:rsidR="008012D2" w:rsidRPr="007C3726">
              <w:rPr>
                <w:rFonts w:cstheme="minorHAnsi"/>
                <w:b/>
                <w:bCs/>
              </w:rPr>
              <w:t> :</w:t>
            </w:r>
          </w:p>
          <w:p w14:paraId="1D3E78DD" w14:textId="4DFDF102" w:rsidR="009A60AA" w:rsidRPr="007C3726" w:rsidRDefault="009C086C" w:rsidP="00CF4D40">
            <w:pPr>
              <w:jc w:val="both"/>
              <w:rPr>
                <w:rFonts w:cstheme="minorHAnsi"/>
                <w:i/>
                <w:iCs/>
              </w:rPr>
            </w:pPr>
            <w:r w:rsidRPr="007C3726">
              <w:rPr>
                <w:rFonts w:cstheme="minorHAnsi"/>
                <w:i/>
                <w:iCs/>
              </w:rPr>
              <w:t>(</w:t>
            </w:r>
            <w:proofErr w:type="gramStart"/>
            <w:r w:rsidRPr="007C3726">
              <w:rPr>
                <w:rFonts w:cstheme="minorHAnsi"/>
                <w:i/>
                <w:iCs/>
              </w:rPr>
              <w:t>adresse</w:t>
            </w:r>
            <w:proofErr w:type="gramEnd"/>
            <w:r w:rsidRPr="007C3726">
              <w:rPr>
                <w:rFonts w:cstheme="minorHAnsi"/>
                <w:i/>
                <w:iCs/>
              </w:rPr>
              <w:t xml:space="preserve"> postale, courriel, téléphone, SIRET)</w:t>
            </w:r>
          </w:p>
          <w:p w14:paraId="684A838A" w14:textId="6D048F63" w:rsidR="009A60AA" w:rsidRPr="007C3726" w:rsidRDefault="009A60AA" w:rsidP="00CF4D40">
            <w:pPr>
              <w:jc w:val="both"/>
              <w:rPr>
                <w:rFonts w:cstheme="minorHAnsi"/>
                <w:b/>
                <w:bCs/>
              </w:rPr>
            </w:pPr>
          </w:p>
          <w:p w14:paraId="62FDC126" w14:textId="7BD73BBE" w:rsidR="00D70051" w:rsidRPr="007C3726" w:rsidRDefault="00D70051" w:rsidP="00CF4D40">
            <w:pPr>
              <w:jc w:val="both"/>
              <w:rPr>
                <w:rFonts w:cstheme="minorHAnsi"/>
              </w:rPr>
            </w:pPr>
          </w:p>
          <w:p w14:paraId="6123E409" w14:textId="56F4180D" w:rsidR="00D70051" w:rsidRPr="007C3726" w:rsidRDefault="00D70051" w:rsidP="00CF4D40">
            <w:pPr>
              <w:jc w:val="both"/>
              <w:rPr>
                <w:rFonts w:cstheme="minorHAnsi"/>
              </w:rPr>
            </w:pPr>
          </w:p>
          <w:p w14:paraId="6D4B8575" w14:textId="054BD870" w:rsidR="002E33FD" w:rsidRPr="007C3726" w:rsidRDefault="002E33FD" w:rsidP="00CF4D40">
            <w:pPr>
              <w:jc w:val="both"/>
              <w:rPr>
                <w:rFonts w:cstheme="minorHAnsi"/>
              </w:rPr>
            </w:pPr>
          </w:p>
          <w:p w14:paraId="49BAE8C6" w14:textId="77777777" w:rsidR="002E33FD" w:rsidRPr="007C3726" w:rsidRDefault="002E33FD" w:rsidP="00CF4D40">
            <w:pPr>
              <w:jc w:val="both"/>
              <w:rPr>
                <w:rFonts w:cstheme="minorHAnsi"/>
              </w:rPr>
            </w:pPr>
          </w:p>
          <w:p w14:paraId="40D89E64" w14:textId="77777777" w:rsidR="008012D2" w:rsidRPr="007C3726" w:rsidRDefault="008012D2" w:rsidP="00CF4D40">
            <w:pPr>
              <w:jc w:val="both"/>
              <w:rPr>
                <w:rFonts w:cstheme="minorHAnsi"/>
              </w:rPr>
            </w:pPr>
          </w:p>
          <w:p w14:paraId="4C16F0DE" w14:textId="1F402FF7" w:rsidR="009A60AA" w:rsidRPr="007C3726" w:rsidRDefault="009A60AA" w:rsidP="00CF4D40">
            <w:pPr>
              <w:jc w:val="both"/>
              <w:rPr>
                <w:rFonts w:cstheme="minorHAnsi"/>
                <w:b/>
                <w:bCs/>
              </w:rPr>
            </w:pPr>
          </w:p>
        </w:tc>
      </w:tr>
      <w:tr w:rsidR="00FC57AC" w:rsidRPr="007C3726" w14:paraId="5D7E738C" w14:textId="77777777" w:rsidTr="00CF4D40">
        <w:trPr>
          <w:trHeight w:val="363"/>
        </w:trPr>
        <w:tc>
          <w:tcPr>
            <w:tcW w:w="10509" w:type="dxa"/>
          </w:tcPr>
          <w:p w14:paraId="150B724C" w14:textId="2CCBEC37" w:rsidR="00FC57AC" w:rsidRPr="007C3726" w:rsidRDefault="00FC57AC" w:rsidP="00CF4D40">
            <w:pPr>
              <w:jc w:val="both"/>
              <w:rPr>
                <w:rFonts w:cstheme="minorHAnsi"/>
                <w:b/>
                <w:bCs/>
              </w:rPr>
            </w:pPr>
            <w:r w:rsidRPr="007C3726">
              <w:rPr>
                <w:rFonts w:cstheme="minorHAnsi"/>
                <w:b/>
                <w:bCs/>
              </w:rPr>
              <w:t>Nom des artistes, professionnels de la culture ou du patrimoine associés au projet</w:t>
            </w:r>
            <w:r w:rsidR="008012D2" w:rsidRPr="007C3726">
              <w:rPr>
                <w:rFonts w:cstheme="minorHAnsi"/>
                <w:b/>
                <w:bCs/>
              </w:rPr>
              <w:t> :</w:t>
            </w:r>
          </w:p>
          <w:p w14:paraId="0D83791E" w14:textId="77777777" w:rsidR="009A60AA" w:rsidRPr="007C3726" w:rsidRDefault="009A60AA" w:rsidP="00CF4D40">
            <w:pPr>
              <w:jc w:val="both"/>
              <w:rPr>
                <w:rFonts w:cstheme="minorHAnsi"/>
              </w:rPr>
            </w:pPr>
          </w:p>
          <w:p w14:paraId="6FA07334" w14:textId="3BE7B622" w:rsidR="009A60AA" w:rsidRPr="007C3726" w:rsidRDefault="009A60AA" w:rsidP="00CF4D40">
            <w:pPr>
              <w:jc w:val="both"/>
              <w:rPr>
                <w:rFonts w:cstheme="minorHAnsi"/>
              </w:rPr>
            </w:pPr>
          </w:p>
          <w:p w14:paraId="5FB94CEB" w14:textId="2280D497" w:rsidR="00D70051" w:rsidRPr="007C3726" w:rsidRDefault="00D70051" w:rsidP="00CF4D40">
            <w:pPr>
              <w:jc w:val="both"/>
              <w:rPr>
                <w:rFonts w:cstheme="minorHAnsi"/>
              </w:rPr>
            </w:pPr>
          </w:p>
          <w:p w14:paraId="43686478" w14:textId="16E3319A" w:rsidR="002E33FD" w:rsidRPr="007C3726" w:rsidRDefault="002E33FD" w:rsidP="00CF4D40">
            <w:pPr>
              <w:jc w:val="both"/>
              <w:rPr>
                <w:rFonts w:cstheme="minorHAnsi"/>
              </w:rPr>
            </w:pPr>
          </w:p>
          <w:p w14:paraId="2E875919" w14:textId="77777777" w:rsidR="008012D2" w:rsidRPr="007C3726" w:rsidRDefault="008012D2" w:rsidP="00CF4D40">
            <w:pPr>
              <w:jc w:val="both"/>
              <w:rPr>
                <w:rFonts w:cstheme="minorHAnsi"/>
              </w:rPr>
            </w:pPr>
          </w:p>
          <w:p w14:paraId="52EB2C9A" w14:textId="0B336CD7" w:rsidR="009A60AA" w:rsidRPr="007C3726" w:rsidRDefault="009A60AA" w:rsidP="00CF4D40">
            <w:pPr>
              <w:jc w:val="both"/>
              <w:rPr>
                <w:rFonts w:cstheme="minorHAnsi"/>
                <w:b/>
                <w:bCs/>
              </w:rPr>
            </w:pPr>
          </w:p>
        </w:tc>
      </w:tr>
      <w:tr w:rsidR="00FC57AC" w:rsidRPr="007C3726" w14:paraId="3A08FF63" w14:textId="77777777" w:rsidTr="00CF4D40">
        <w:trPr>
          <w:trHeight w:val="405"/>
        </w:trPr>
        <w:tc>
          <w:tcPr>
            <w:tcW w:w="10509" w:type="dxa"/>
          </w:tcPr>
          <w:p w14:paraId="2C479E34" w14:textId="4B6CE40F" w:rsidR="00FC57AC" w:rsidRPr="007C3726" w:rsidRDefault="00FC57AC" w:rsidP="00CF4D40">
            <w:pPr>
              <w:jc w:val="both"/>
              <w:rPr>
                <w:rFonts w:cstheme="minorHAnsi"/>
                <w:b/>
                <w:bCs/>
              </w:rPr>
            </w:pPr>
            <w:r w:rsidRPr="007C3726">
              <w:rPr>
                <w:rFonts w:cstheme="minorHAnsi"/>
                <w:b/>
                <w:bCs/>
              </w:rPr>
              <w:t xml:space="preserve">Nom d’une structure culturelle partenaire </w:t>
            </w:r>
            <w:r w:rsidRPr="007C3726">
              <w:rPr>
                <w:rFonts w:cstheme="minorHAnsi"/>
                <w:i/>
                <w:iCs/>
              </w:rPr>
              <w:t>(</w:t>
            </w:r>
            <w:r w:rsidR="00FD1AE8" w:rsidRPr="007C3726">
              <w:rPr>
                <w:rFonts w:cstheme="minorHAnsi"/>
                <w:i/>
                <w:iCs/>
              </w:rPr>
              <w:t>facultatif</w:t>
            </w:r>
            <w:r w:rsidRPr="007C3726">
              <w:rPr>
                <w:rFonts w:cstheme="minorHAnsi"/>
                <w:i/>
                <w:iCs/>
              </w:rPr>
              <w:t>)</w:t>
            </w:r>
            <w:r w:rsidR="008012D2" w:rsidRPr="007C3726">
              <w:rPr>
                <w:rFonts w:cstheme="minorHAnsi"/>
                <w:b/>
                <w:bCs/>
              </w:rPr>
              <w:t> :</w:t>
            </w:r>
          </w:p>
          <w:p w14:paraId="050D1A33" w14:textId="16CC3B28" w:rsidR="009A60AA" w:rsidRPr="007C3726" w:rsidRDefault="009A60AA" w:rsidP="00CF4D40">
            <w:pPr>
              <w:jc w:val="both"/>
              <w:rPr>
                <w:rFonts w:cstheme="minorHAnsi"/>
              </w:rPr>
            </w:pPr>
          </w:p>
          <w:p w14:paraId="34062701" w14:textId="77777777" w:rsidR="00D70051" w:rsidRPr="007C3726" w:rsidRDefault="00D70051" w:rsidP="00CF4D40">
            <w:pPr>
              <w:jc w:val="both"/>
              <w:rPr>
                <w:rFonts w:cstheme="minorHAnsi"/>
              </w:rPr>
            </w:pPr>
          </w:p>
          <w:p w14:paraId="47818419" w14:textId="77777777" w:rsidR="00D70051" w:rsidRPr="007C3726" w:rsidRDefault="00D70051" w:rsidP="00CF4D40">
            <w:pPr>
              <w:jc w:val="both"/>
              <w:rPr>
                <w:rFonts w:cstheme="minorHAnsi"/>
              </w:rPr>
            </w:pPr>
          </w:p>
          <w:p w14:paraId="5F405BB4" w14:textId="77777777" w:rsidR="009A60AA" w:rsidRPr="007C3726" w:rsidRDefault="009A60AA" w:rsidP="00CF4D40">
            <w:pPr>
              <w:jc w:val="both"/>
              <w:rPr>
                <w:rFonts w:cstheme="minorHAnsi"/>
              </w:rPr>
            </w:pPr>
          </w:p>
          <w:p w14:paraId="5FBBC903" w14:textId="77777777" w:rsidR="008012D2" w:rsidRPr="007C3726" w:rsidRDefault="008012D2" w:rsidP="00CF4D40">
            <w:pPr>
              <w:jc w:val="both"/>
              <w:rPr>
                <w:rFonts w:cstheme="minorHAnsi"/>
              </w:rPr>
            </w:pPr>
          </w:p>
          <w:p w14:paraId="0FB68A0F" w14:textId="4364F585" w:rsidR="009A60AA" w:rsidRPr="007C3726" w:rsidRDefault="009A60AA" w:rsidP="00CF4D40">
            <w:pPr>
              <w:jc w:val="both"/>
              <w:rPr>
                <w:rFonts w:cstheme="minorHAnsi"/>
                <w:b/>
                <w:bCs/>
              </w:rPr>
            </w:pPr>
          </w:p>
        </w:tc>
      </w:tr>
      <w:tr w:rsidR="00565C6F" w:rsidRPr="007C3726" w14:paraId="7AC53403" w14:textId="77777777" w:rsidTr="001879FA">
        <w:trPr>
          <w:trHeight w:val="473"/>
        </w:trPr>
        <w:tc>
          <w:tcPr>
            <w:tcW w:w="10509" w:type="dxa"/>
          </w:tcPr>
          <w:p w14:paraId="6A64121C" w14:textId="24F7AFF1" w:rsidR="009C086C" w:rsidRPr="007C3726" w:rsidRDefault="00707528" w:rsidP="009C086C">
            <w:pPr>
              <w:jc w:val="both"/>
              <w:rPr>
                <w:rFonts w:cstheme="minorHAnsi"/>
                <w:b/>
                <w:bCs/>
              </w:rPr>
            </w:pPr>
            <w:r w:rsidRPr="008B6326">
              <w:rPr>
                <w:rFonts w:cstheme="minorHAnsi"/>
                <w:b/>
                <w:bCs/>
              </w:rPr>
              <w:t>Bénéficiaires</w:t>
            </w:r>
            <w:r>
              <w:rPr>
                <w:rFonts w:cstheme="minorHAnsi"/>
                <w:b/>
                <w:bCs/>
              </w:rPr>
              <w:t xml:space="preserve"> </w:t>
            </w:r>
            <w:r w:rsidR="009C5630" w:rsidRPr="007C3726">
              <w:rPr>
                <w:rFonts w:cstheme="minorHAnsi"/>
                <w:b/>
                <w:bCs/>
              </w:rPr>
              <w:t>concernés (</w:t>
            </w:r>
            <w:r w:rsidR="009C086C" w:rsidRPr="007C3726">
              <w:rPr>
                <w:rFonts w:cstheme="minorHAnsi"/>
                <w:b/>
                <w:bCs/>
              </w:rPr>
              <w:t>temps scolaire</w:t>
            </w:r>
            <w:r w:rsidR="009C5630" w:rsidRPr="007C3726">
              <w:rPr>
                <w:rFonts w:cstheme="minorHAnsi"/>
                <w:b/>
                <w:bCs/>
              </w:rPr>
              <w:t xml:space="preserve"> /</w:t>
            </w:r>
            <w:r w:rsidR="009C086C" w:rsidRPr="007C3726">
              <w:rPr>
                <w:rFonts w:cstheme="minorHAnsi"/>
                <w:b/>
                <w:bCs/>
              </w:rPr>
              <w:t xml:space="preserve"> hors temps scolaire</w:t>
            </w:r>
            <w:r w:rsidR="009C5630" w:rsidRPr="007C3726">
              <w:rPr>
                <w:rFonts w:cstheme="minorHAnsi"/>
                <w:b/>
                <w:bCs/>
              </w:rPr>
              <w:t>)</w:t>
            </w:r>
          </w:p>
          <w:p w14:paraId="603B1A80" w14:textId="6364EE33" w:rsidR="009C086C" w:rsidRPr="007C3726" w:rsidRDefault="008254A6" w:rsidP="009C086C">
            <w:pPr>
              <w:jc w:val="both"/>
              <w:rPr>
                <w:rFonts w:cstheme="minorHAnsi"/>
              </w:rPr>
            </w:pPr>
            <w:r w:rsidRPr="007C3726">
              <w:rPr>
                <w:rFonts w:cstheme="minorHAnsi"/>
                <w:b/>
                <w:bCs/>
              </w:rPr>
              <w:t xml:space="preserve">A qui s’adresse ce projet ? </w:t>
            </w:r>
            <w:r w:rsidR="009C086C" w:rsidRPr="007C3726">
              <w:rPr>
                <w:rFonts w:cstheme="minorHAnsi"/>
              </w:rPr>
              <w:t>(</w:t>
            </w:r>
            <w:proofErr w:type="gramStart"/>
            <w:r w:rsidR="009C5630" w:rsidRPr="007C3726">
              <w:rPr>
                <w:rFonts w:cstheme="minorHAnsi"/>
              </w:rPr>
              <w:t>p</w:t>
            </w:r>
            <w:r w:rsidR="009C086C" w:rsidRPr="007C3726">
              <w:rPr>
                <w:rFonts w:cstheme="minorHAnsi"/>
              </w:rPr>
              <w:t>lusieurs</w:t>
            </w:r>
            <w:proofErr w:type="gramEnd"/>
            <w:r w:rsidR="009C086C" w:rsidRPr="007C3726">
              <w:rPr>
                <w:rFonts w:cstheme="minorHAnsi"/>
              </w:rPr>
              <w:t xml:space="preserve"> choix possibles) </w:t>
            </w:r>
          </w:p>
          <w:p w14:paraId="3A3503B7" w14:textId="157326AB" w:rsidR="009A60AA" w:rsidRPr="007C3726" w:rsidRDefault="009C5630" w:rsidP="00CF4D40">
            <w:pPr>
              <w:jc w:val="both"/>
              <w:rPr>
                <w:rFonts w:cstheme="minorHAnsi"/>
                <w:i/>
                <w:iCs/>
              </w:rPr>
            </w:pPr>
            <w:r w:rsidRPr="007C3726">
              <w:rPr>
                <w:rFonts w:cstheme="minorHAnsi"/>
                <w:i/>
                <w:iCs/>
              </w:rPr>
              <w:t>Précisez le type</w:t>
            </w:r>
            <w:r w:rsidR="008B6326" w:rsidRPr="008B6326">
              <w:rPr>
                <w:rFonts w:cstheme="minorHAnsi"/>
                <w:i/>
                <w:iCs/>
              </w:rPr>
              <w:t xml:space="preserve"> et</w:t>
            </w:r>
            <w:r w:rsidRPr="008B6326">
              <w:rPr>
                <w:rFonts w:cstheme="minorHAnsi"/>
                <w:i/>
                <w:iCs/>
              </w:rPr>
              <w:t xml:space="preserve"> l</w:t>
            </w:r>
            <w:r w:rsidR="00707528" w:rsidRPr="008B6326">
              <w:rPr>
                <w:rFonts w:cstheme="minorHAnsi"/>
                <w:i/>
                <w:iCs/>
              </w:rPr>
              <w:t>a tranche d’</w:t>
            </w:r>
            <w:r w:rsidRPr="008B6326">
              <w:rPr>
                <w:rFonts w:cstheme="minorHAnsi"/>
                <w:i/>
                <w:iCs/>
              </w:rPr>
              <w:t>âge</w:t>
            </w:r>
            <w:r w:rsidRPr="007C3726">
              <w:rPr>
                <w:rFonts w:cstheme="minorHAnsi"/>
                <w:i/>
                <w:iCs/>
              </w:rPr>
              <w:t xml:space="preserve"> des participants et indiquez clairement si le projet se déroule en temps scolaire, hors temps scolaire ou les deux.</w:t>
            </w:r>
          </w:p>
          <w:p w14:paraId="275AFE83" w14:textId="77777777" w:rsidR="009C5630" w:rsidRPr="007C3726" w:rsidRDefault="009C5630" w:rsidP="00CF4D40">
            <w:pPr>
              <w:jc w:val="both"/>
              <w:rPr>
                <w:rFonts w:cstheme="minorHAnsi"/>
                <w:b/>
                <w:bCs/>
              </w:rPr>
            </w:pPr>
          </w:p>
          <w:p w14:paraId="43C9F10E" w14:textId="10816734" w:rsidR="00D70051" w:rsidRPr="007C3726" w:rsidRDefault="009A60AA" w:rsidP="00D70051">
            <w:pPr>
              <w:pStyle w:val="Paragraphedeliste"/>
              <w:numPr>
                <w:ilvl w:val="0"/>
                <w:numId w:val="4"/>
              </w:numPr>
              <w:jc w:val="both"/>
              <w:rPr>
                <w:rFonts w:cstheme="minorHAnsi"/>
                <w:b/>
                <w:bCs/>
              </w:rPr>
            </w:pPr>
            <w:r w:rsidRPr="007C3726">
              <w:rPr>
                <w:rFonts w:cstheme="minorHAnsi"/>
                <w:b/>
                <w:bCs/>
              </w:rPr>
              <w:t>Ecole</w:t>
            </w:r>
            <w:r w:rsidR="00D70051" w:rsidRPr="007C3726">
              <w:rPr>
                <w:rFonts w:cstheme="minorHAnsi"/>
                <w:b/>
                <w:bCs/>
              </w:rPr>
              <w:t xml:space="preserve"> </w:t>
            </w:r>
            <w:r w:rsidRPr="007C3726">
              <w:rPr>
                <w:rFonts w:cstheme="minorHAnsi"/>
                <w:b/>
                <w:bCs/>
              </w:rPr>
              <w:t xml:space="preserve">maternelle </w:t>
            </w:r>
          </w:p>
          <w:p w14:paraId="04C447B6" w14:textId="77777777" w:rsidR="009C086C" w:rsidRPr="007C3726" w:rsidRDefault="009C086C" w:rsidP="009C086C">
            <w:pPr>
              <w:jc w:val="both"/>
              <w:rPr>
                <w:rFonts w:cstheme="minorHAnsi"/>
                <w:b/>
                <w:bCs/>
              </w:rPr>
            </w:pPr>
          </w:p>
          <w:p w14:paraId="3BB19685" w14:textId="49850E46" w:rsidR="009A60AA" w:rsidRPr="007C3726" w:rsidRDefault="00D70051" w:rsidP="00D70051">
            <w:pPr>
              <w:pStyle w:val="Paragraphedeliste"/>
              <w:numPr>
                <w:ilvl w:val="0"/>
                <w:numId w:val="4"/>
              </w:numPr>
              <w:jc w:val="both"/>
              <w:rPr>
                <w:rFonts w:cstheme="minorHAnsi"/>
                <w:b/>
                <w:bCs/>
              </w:rPr>
            </w:pPr>
            <w:r w:rsidRPr="007C3726">
              <w:rPr>
                <w:rFonts w:cstheme="minorHAnsi"/>
                <w:b/>
                <w:bCs/>
              </w:rPr>
              <w:t xml:space="preserve">Ecole </w:t>
            </w:r>
            <w:r w:rsidR="009A60AA" w:rsidRPr="007C3726">
              <w:rPr>
                <w:rFonts w:cstheme="minorHAnsi"/>
                <w:b/>
                <w:bCs/>
              </w:rPr>
              <w:t>primaire</w:t>
            </w:r>
          </w:p>
          <w:p w14:paraId="26E837B2" w14:textId="77777777" w:rsidR="009A60AA" w:rsidRPr="007C3726" w:rsidRDefault="009A60AA" w:rsidP="009A60AA">
            <w:pPr>
              <w:pStyle w:val="Paragraphedeliste"/>
              <w:jc w:val="both"/>
              <w:rPr>
                <w:rFonts w:cstheme="minorHAnsi"/>
                <w:b/>
                <w:bCs/>
              </w:rPr>
            </w:pPr>
          </w:p>
          <w:p w14:paraId="35AD772A" w14:textId="1D83E40E" w:rsidR="009A60AA" w:rsidRDefault="009A60AA" w:rsidP="009A60AA">
            <w:pPr>
              <w:pStyle w:val="Paragraphedeliste"/>
              <w:numPr>
                <w:ilvl w:val="0"/>
                <w:numId w:val="4"/>
              </w:numPr>
              <w:jc w:val="both"/>
              <w:rPr>
                <w:rFonts w:cstheme="minorHAnsi"/>
                <w:b/>
                <w:bCs/>
              </w:rPr>
            </w:pPr>
            <w:r w:rsidRPr="007C3726">
              <w:rPr>
                <w:rFonts w:cstheme="minorHAnsi"/>
                <w:b/>
                <w:bCs/>
              </w:rPr>
              <w:t>Collège</w:t>
            </w:r>
          </w:p>
          <w:p w14:paraId="4CD441A5" w14:textId="77777777" w:rsidR="00993046" w:rsidRPr="00993046" w:rsidRDefault="00993046" w:rsidP="00993046">
            <w:pPr>
              <w:pStyle w:val="Paragraphedeliste"/>
              <w:rPr>
                <w:rFonts w:cstheme="minorHAnsi"/>
                <w:b/>
                <w:bCs/>
              </w:rPr>
            </w:pPr>
          </w:p>
          <w:p w14:paraId="67D0B59D" w14:textId="1C84E71E" w:rsidR="00993046" w:rsidRPr="007C3726" w:rsidRDefault="00993046" w:rsidP="009A60AA">
            <w:pPr>
              <w:pStyle w:val="Paragraphedeliste"/>
              <w:numPr>
                <w:ilvl w:val="0"/>
                <w:numId w:val="4"/>
              </w:numPr>
              <w:jc w:val="both"/>
              <w:rPr>
                <w:rFonts w:cstheme="minorHAnsi"/>
                <w:b/>
                <w:bCs/>
              </w:rPr>
            </w:pPr>
            <w:r>
              <w:rPr>
                <w:rFonts w:cstheme="minorHAnsi"/>
                <w:b/>
                <w:bCs/>
              </w:rPr>
              <w:t>Lycée</w:t>
            </w:r>
          </w:p>
          <w:p w14:paraId="5AC15561" w14:textId="77777777" w:rsidR="009A60AA" w:rsidRPr="007C3726" w:rsidRDefault="009A60AA" w:rsidP="009A60AA">
            <w:pPr>
              <w:pStyle w:val="Paragraphedeliste"/>
              <w:rPr>
                <w:rFonts w:cstheme="minorHAnsi"/>
                <w:b/>
                <w:bCs/>
              </w:rPr>
            </w:pPr>
          </w:p>
          <w:p w14:paraId="45F5633F" w14:textId="3E5F90FB" w:rsidR="009A60AA" w:rsidRPr="007C3726" w:rsidRDefault="009A60AA" w:rsidP="009A60AA">
            <w:pPr>
              <w:pStyle w:val="Paragraphedeliste"/>
              <w:numPr>
                <w:ilvl w:val="0"/>
                <w:numId w:val="4"/>
              </w:numPr>
              <w:jc w:val="both"/>
              <w:rPr>
                <w:rFonts w:cstheme="minorHAnsi"/>
                <w:b/>
                <w:bCs/>
              </w:rPr>
            </w:pPr>
            <w:r w:rsidRPr="007C3726">
              <w:rPr>
                <w:rFonts w:cstheme="minorHAnsi"/>
                <w:b/>
                <w:bCs/>
              </w:rPr>
              <w:t>Autres structures à préciser (IME, crèches, centre aérés,</w:t>
            </w:r>
            <w:r w:rsidR="00707528">
              <w:rPr>
                <w:rFonts w:cstheme="minorHAnsi"/>
                <w:b/>
                <w:bCs/>
              </w:rPr>
              <w:t xml:space="preserve"> </w:t>
            </w:r>
            <w:r w:rsidR="00707528" w:rsidRPr="008B6326">
              <w:rPr>
                <w:rFonts w:cstheme="minorHAnsi"/>
                <w:b/>
                <w:bCs/>
              </w:rPr>
              <w:t>centres sociaux,</w:t>
            </w:r>
            <w:r w:rsidR="00707528">
              <w:rPr>
                <w:rFonts w:cstheme="minorHAnsi"/>
                <w:b/>
                <w:bCs/>
              </w:rPr>
              <w:t xml:space="preserve"> </w:t>
            </w:r>
            <w:r w:rsidRPr="007C3726">
              <w:rPr>
                <w:rFonts w:cstheme="minorHAnsi"/>
                <w:b/>
                <w:bCs/>
              </w:rPr>
              <w:t>…) :</w:t>
            </w:r>
          </w:p>
          <w:p w14:paraId="1E602C30" w14:textId="77777777" w:rsidR="00C05606" w:rsidRPr="007C3726" w:rsidRDefault="00C05606" w:rsidP="008B6326">
            <w:pPr>
              <w:pStyle w:val="Paragraphedeliste"/>
              <w:jc w:val="both"/>
              <w:rPr>
                <w:rFonts w:cstheme="minorHAnsi"/>
                <w:b/>
                <w:bCs/>
              </w:rPr>
            </w:pPr>
          </w:p>
          <w:p w14:paraId="2E73EA60" w14:textId="3B12C4C8" w:rsidR="00C05606" w:rsidRPr="007C3726" w:rsidRDefault="00C05606" w:rsidP="00C05606">
            <w:pPr>
              <w:pStyle w:val="Paragraphedeliste"/>
              <w:numPr>
                <w:ilvl w:val="0"/>
                <w:numId w:val="4"/>
              </w:numPr>
              <w:spacing w:after="160" w:line="259" w:lineRule="auto"/>
              <w:jc w:val="both"/>
              <w:rPr>
                <w:rFonts w:cstheme="minorHAnsi"/>
                <w:b/>
                <w:bCs/>
              </w:rPr>
            </w:pPr>
            <w:r w:rsidRPr="007C3726">
              <w:rPr>
                <w:rFonts w:cstheme="minorHAnsi"/>
                <w:b/>
                <w:bCs/>
              </w:rPr>
              <w:t xml:space="preserve">Autres types de </w:t>
            </w:r>
            <w:r w:rsidR="00707528" w:rsidRPr="008B6326">
              <w:rPr>
                <w:rFonts w:cstheme="minorHAnsi"/>
                <w:b/>
                <w:bCs/>
              </w:rPr>
              <w:t>bénéficiaires</w:t>
            </w:r>
            <w:r w:rsidR="00707528">
              <w:rPr>
                <w:rFonts w:cstheme="minorHAnsi"/>
                <w:b/>
                <w:bCs/>
              </w:rPr>
              <w:t xml:space="preserve"> </w:t>
            </w:r>
            <w:r w:rsidRPr="007C3726">
              <w:rPr>
                <w:rFonts w:cstheme="minorHAnsi"/>
                <w:b/>
                <w:bCs/>
              </w:rPr>
              <w:t xml:space="preserve">: </w:t>
            </w:r>
          </w:p>
          <w:p w14:paraId="11A62428" w14:textId="77777777" w:rsidR="009A60AA" w:rsidRDefault="009A60AA" w:rsidP="00CF4D40">
            <w:pPr>
              <w:jc w:val="both"/>
              <w:rPr>
                <w:rFonts w:cstheme="minorHAnsi"/>
                <w:b/>
                <w:bCs/>
              </w:rPr>
            </w:pPr>
          </w:p>
          <w:p w14:paraId="0E9EBCFF" w14:textId="4FA89698" w:rsidR="00FD729F" w:rsidRPr="007C3726" w:rsidRDefault="00FD729F" w:rsidP="00CF4D40">
            <w:pPr>
              <w:jc w:val="both"/>
              <w:rPr>
                <w:rFonts w:cstheme="minorHAnsi"/>
                <w:b/>
                <w:bCs/>
              </w:rPr>
            </w:pPr>
          </w:p>
        </w:tc>
      </w:tr>
      <w:tr w:rsidR="001879FA" w:rsidRPr="007C3726" w14:paraId="2844AA80" w14:textId="77777777" w:rsidTr="00D04C7F">
        <w:trPr>
          <w:trHeight w:val="437"/>
        </w:trPr>
        <w:tc>
          <w:tcPr>
            <w:tcW w:w="10509" w:type="dxa"/>
          </w:tcPr>
          <w:p w14:paraId="479124C5" w14:textId="32FB1BF2" w:rsidR="008254A6" w:rsidRPr="007C3726" w:rsidRDefault="008254A6" w:rsidP="008254A6">
            <w:pPr>
              <w:jc w:val="both"/>
              <w:rPr>
                <w:rFonts w:cstheme="minorHAnsi"/>
                <w:b/>
                <w:bCs/>
              </w:rPr>
            </w:pPr>
            <w:r w:rsidRPr="007C3726">
              <w:rPr>
                <w:rFonts w:cstheme="minorHAnsi"/>
                <w:b/>
                <w:bCs/>
              </w:rPr>
              <w:t>Domaines artistiques et culturels :</w:t>
            </w:r>
          </w:p>
          <w:p w14:paraId="666BEA5A" w14:textId="4E1ADD8A" w:rsidR="00D70051" w:rsidRPr="00FD729F" w:rsidRDefault="00D70051" w:rsidP="00D70051">
            <w:pPr>
              <w:jc w:val="both"/>
              <w:rPr>
                <w:rFonts w:cstheme="minorHAnsi"/>
                <w:i/>
                <w:iCs/>
              </w:rPr>
            </w:pPr>
            <w:r w:rsidRPr="007C3726">
              <w:rPr>
                <w:rFonts w:cstheme="minorHAnsi"/>
                <w:i/>
                <w:iCs/>
              </w:rPr>
              <w:t>Patrimoines, Monuments historiques, Archéologie, Musées, Archives, Métiers d'art, Architecture</w:t>
            </w:r>
            <w:r w:rsidR="009C086C" w:rsidRPr="007C3726">
              <w:rPr>
                <w:rFonts w:cstheme="minorHAnsi"/>
                <w:i/>
                <w:iCs/>
              </w:rPr>
              <w:t xml:space="preserve">, </w:t>
            </w:r>
            <w:r w:rsidRPr="007C3726">
              <w:rPr>
                <w:rFonts w:cstheme="minorHAnsi"/>
                <w:i/>
                <w:iCs/>
              </w:rPr>
              <w:t>Arts numériques</w:t>
            </w:r>
            <w:r w:rsidR="00FD729F">
              <w:rPr>
                <w:rFonts w:cstheme="minorHAnsi"/>
                <w:i/>
                <w:iCs/>
              </w:rPr>
              <w:t>,</w:t>
            </w:r>
            <w:r w:rsidRPr="007C3726">
              <w:rPr>
                <w:rFonts w:cstheme="minorHAnsi"/>
                <w:i/>
                <w:iCs/>
              </w:rPr>
              <w:t xml:space="preserve"> Arts visuels</w:t>
            </w:r>
            <w:r w:rsidR="00FD729F">
              <w:rPr>
                <w:rFonts w:cstheme="minorHAnsi"/>
                <w:i/>
                <w:iCs/>
              </w:rPr>
              <w:t>,</w:t>
            </w:r>
            <w:r w:rsidRPr="007C3726">
              <w:rPr>
                <w:rFonts w:cstheme="minorHAnsi"/>
                <w:i/>
                <w:iCs/>
              </w:rPr>
              <w:t xml:space="preserve"> Cinéma</w:t>
            </w:r>
            <w:r w:rsidR="00FD729F">
              <w:rPr>
                <w:rFonts w:cstheme="minorHAnsi"/>
                <w:i/>
                <w:iCs/>
              </w:rPr>
              <w:t xml:space="preserve">, </w:t>
            </w:r>
            <w:r w:rsidRPr="007C3726">
              <w:rPr>
                <w:rFonts w:cstheme="minorHAnsi"/>
                <w:i/>
                <w:iCs/>
              </w:rPr>
              <w:t>Danse</w:t>
            </w:r>
            <w:r w:rsidR="00FD729F">
              <w:rPr>
                <w:rFonts w:cstheme="minorHAnsi"/>
                <w:i/>
                <w:iCs/>
              </w:rPr>
              <w:t>,</w:t>
            </w:r>
            <w:r w:rsidRPr="007C3726">
              <w:rPr>
                <w:rFonts w:cstheme="minorHAnsi"/>
                <w:i/>
                <w:iCs/>
              </w:rPr>
              <w:t xml:space="preserve"> Musique</w:t>
            </w:r>
            <w:r w:rsidR="00FD729F">
              <w:rPr>
                <w:rFonts w:cstheme="minorHAnsi"/>
                <w:i/>
                <w:iCs/>
              </w:rPr>
              <w:t>,</w:t>
            </w:r>
            <w:r w:rsidRPr="007C3726">
              <w:rPr>
                <w:rFonts w:cstheme="minorHAnsi"/>
                <w:i/>
                <w:iCs/>
              </w:rPr>
              <w:t xml:space="preserve"> Théâtre</w:t>
            </w:r>
            <w:r w:rsidR="00FD729F">
              <w:rPr>
                <w:rFonts w:cstheme="minorHAnsi"/>
                <w:i/>
                <w:iCs/>
              </w:rPr>
              <w:t>,</w:t>
            </w:r>
            <w:r w:rsidRPr="007C3726">
              <w:rPr>
                <w:rFonts w:cstheme="minorHAnsi"/>
                <w:i/>
                <w:iCs/>
              </w:rPr>
              <w:t xml:space="preserve"> Arts de la rue</w:t>
            </w:r>
            <w:r w:rsidR="00FD729F">
              <w:rPr>
                <w:rFonts w:cstheme="minorHAnsi"/>
                <w:i/>
                <w:iCs/>
              </w:rPr>
              <w:t>,</w:t>
            </w:r>
            <w:r w:rsidRPr="007C3726">
              <w:rPr>
                <w:rFonts w:cstheme="minorHAnsi"/>
                <w:i/>
                <w:iCs/>
              </w:rPr>
              <w:t xml:space="preserve"> Arts du cirque</w:t>
            </w:r>
            <w:r w:rsidR="00FD729F">
              <w:rPr>
                <w:rFonts w:cstheme="minorHAnsi"/>
                <w:i/>
                <w:iCs/>
              </w:rPr>
              <w:t>,</w:t>
            </w:r>
            <w:r w:rsidRPr="007C3726">
              <w:rPr>
                <w:rFonts w:cstheme="minorHAnsi"/>
                <w:i/>
                <w:iCs/>
              </w:rPr>
              <w:t xml:space="preserve"> Marionnettes</w:t>
            </w:r>
            <w:r w:rsidR="009C086C" w:rsidRPr="007C3726">
              <w:rPr>
                <w:rFonts w:cstheme="minorHAnsi"/>
                <w:i/>
                <w:iCs/>
              </w:rPr>
              <w:t xml:space="preserve">, </w:t>
            </w:r>
            <w:r w:rsidRPr="007C3726">
              <w:rPr>
                <w:rFonts w:cstheme="minorHAnsi"/>
                <w:i/>
                <w:iCs/>
              </w:rPr>
              <w:t>Livre et lecture, Arts du conte</w:t>
            </w:r>
            <w:r w:rsidR="00FD729F">
              <w:rPr>
                <w:rFonts w:cstheme="minorHAnsi"/>
                <w:i/>
                <w:iCs/>
              </w:rPr>
              <w:t>,</w:t>
            </w:r>
            <w:r w:rsidRPr="007C3726">
              <w:rPr>
                <w:rFonts w:cstheme="minorHAnsi"/>
                <w:i/>
                <w:iCs/>
              </w:rPr>
              <w:t xml:space="preserve"> Maîtrise de la langue française, Journalisme, Educations aux médias et à l’information,</w:t>
            </w:r>
            <w:r w:rsidR="009C086C" w:rsidRPr="007C3726">
              <w:rPr>
                <w:rFonts w:cstheme="minorHAnsi"/>
                <w:i/>
                <w:iCs/>
              </w:rPr>
              <w:t xml:space="preserve"> </w:t>
            </w:r>
            <w:r w:rsidRPr="007C3726">
              <w:rPr>
                <w:rFonts w:cstheme="minorHAnsi"/>
                <w:i/>
                <w:iCs/>
              </w:rPr>
              <w:t>Culture scientifique et technique</w:t>
            </w:r>
          </w:p>
          <w:p w14:paraId="1DD940E5" w14:textId="77777777" w:rsidR="008254A6" w:rsidRPr="007C3726" w:rsidRDefault="008254A6" w:rsidP="008254A6">
            <w:pPr>
              <w:jc w:val="both"/>
              <w:rPr>
                <w:rFonts w:cstheme="minorHAnsi"/>
              </w:rPr>
            </w:pPr>
          </w:p>
          <w:p w14:paraId="7C56729F" w14:textId="1B7839FF" w:rsidR="00D70051" w:rsidRPr="007C3726" w:rsidRDefault="00D70051" w:rsidP="008254A6">
            <w:pPr>
              <w:jc w:val="both"/>
              <w:rPr>
                <w:rFonts w:cstheme="minorHAnsi"/>
              </w:rPr>
            </w:pPr>
          </w:p>
          <w:p w14:paraId="6E55A567" w14:textId="77777777" w:rsidR="00D70051" w:rsidRPr="007C3726" w:rsidRDefault="00D70051" w:rsidP="008254A6">
            <w:pPr>
              <w:jc w:val="both"/>
              <w:rPr>
                <w:rFonts w:cstheme="minorHAnsi"/>
              </w:rPr>
            </w:pPr>
          </w:p>
          <w:p w14:paraId="558208B2" w14:textId="40722D8B" w:rsidR="00D70051" w:rsidRDefault="00D70051" w:rsidP="008254A6">
            <w:pPr>
              <w:jc w:val="both"/>
              <w:rPr>
                <w:rFonts w:cstheme="minorHAnsi"/>
              </w:rPr>
            </w:pPr>
          </w:p>
          <w:p w14:paraId="35FB6DFE" w14:textId="77777777" w:rsidR="00FA3077" w:rsidRPr="007C3726" w:rsidRDefault="00FA3077" w:rsidP="008254A6">
            <w:pPr>
              <w:jc w:val="both"/>
              <w:rPr>
                <w:rFonts w:cstheme="minorHAnsi"/>
              </w:rPr>
            </w:pPr>
          </w:p>
          <w:p w14:paraId="51619958" w14:textId="07B4C841" w:rsidR="001879FA" w:rsidRPr="007C3726" w:rsidRDefault="001879FA" w:rsidP="00CF4D40">
            <w:pPr>
              <w:jc w:val="both"/>
              <w:rPr>
                <w:rFonts w:cstheme="minorHAnsi"/>
              </w:rPr>
            </w:pPr>
          </w:p>
        </w:tc>
      </w:tr>
      <w:tr w:rsidR="0012631E" w:rsidRPr="007C3726" w14:paraId="142EA4D0" w14:textId="77777777" w:rsidTr="00C10FE1">
        <w:trPr>
          <w:trHeight w:val="2101"/>
        </w:trPr>
        <w:tc>
          <w:tcPr>
            <w:tcW w:w="10509" w:type="dxa"/>
          </w:tcPr>
          <w:p w14:paraId="7B06ED37" w14:textId="77777777" w:rsidR="008254A6" w:rsidRPr="007C3726" w:rsidRDefault="008254A6" w:rsidP="008254A6">
            <w:pPr>
              <w:jc w:val="both"/>
              <w:rPr>
                <w:rFonts w:cstheme="minorHAnsi"/>
                <w:b/>
                <w:bCs/>
              </w:rPr>
            </w:pPr>
            <w:r w:rsidRPr="007C3726">
              <w:rPr>
                <w:rFonts w:cstheme="minorHAnsi"/>
                <w:b/>
                <w:bCs/>
              </w:rPr>
              <w:t xml:space="preserve">Note d’intention artistique et culturelle : </w:t>
            </w:r>
          </w:p>
          <w:p w14:paraId="10089A67" w14:textId="6E5FCF1F" w:rsidR="009C5630" w:rsidRPr="007C3726" w:rsidRDefault="009C5630" w:rsidP="009C5630">
            <w:pPr>
              <w:jc w:val="both"/>
              <w:rPr>
                <w:rFonts w:cstheme="minorHAnsi"/>
                <w:i/>
                <w:iCs/>
              </w:rPr>
            </w:pPr>
            <w:r w:rsidRPr="007C3726">
              <w:rPr>
                <w:rFonts w:cstheme="minorHAnsi"/>
                <w:i/>
                <w:iCs/>
              </w:rPr>
              <w:t xml:space="preserve">Cette note constitue une base de travail qui sera affinée après sélection, en lien avec les partenaires éducatifs, culturels et territoriaux. Le projet doit impérativement s’inscrire dans le respect de la Charte </w:t>
            </w:r>
            <w:r w:rsidR="00823DF6" w:rsidRPr="008B6326">
              <w:rPr>
                <w:rFonts w:cstheme="minorHAnsi"/>
                <w:i/>
                <w:iCs/>
              </w:rPr>
              <w:t>nationale</w:t>
            </w:r>
            <w:r w:rsidR="00823DF6">
              <w:rPr>
                <w:rFonts w:cstheme="minorHAnsi"/>
                <w:i/>
                <w:iCs/>
              </w:rPr>
              <w:t xml:space="preserve"> </w:t>
            </w:r>
            <w:r w:rsidRPr="007C3726">
              <w:rPr>
                <w:rFonts w:cstheme="minorHAnsi"/>
                <w:i/>
                <w:iCs/>
              </w:rPr>
              <w:t>pour l’éducation artistique et culturelle ainsi que des principes des droits culturels.</w:t>
            </w:r>
          </w:p>
          <w:p w14:paraId="35181BF0" w14:textId="77777777" w:rsidR="009C5630" w:rsidRPr="007C3726" w:rsidRDefault="009C5630" w:rsidP="009C5630">
            <w:pPr>
              <w:jc w:val="both"/>
              <w:rPr>
                <w:rFonts w:cstheme="minorHAnsi"/>
                <w:i/>
                <w:iCs/>
              </w:rPr>
            </w:pPr>
          </w:p>
          <w:p w14:paraId="5ADFE765" w14:textId="43BABA31" w:rsidR="009C5630" w:rsidRPr="007C3726" w:rsidRDefault="009C5630" w:rsidP="009C5630">
            <w:pPr>
              <w:jc w:val="both"/>
              <w:rPr>
                <w:rFonts w:cstheme="minorHAnsi"/>
                <w:i/>
                <w:iCs/>
              </w:rPr>
            </w:pPr>
            <w:r w:rsidRPr="007C3726">
              <w:rPr>
                <w:rFonts w:cstheme="minorHAnsi"/>
                <w:i/>
                <w:iCs/>
              </w:rPr>
              <w:t>Le projet de médiation doit nécessairement s’adosser :</w:t>
            </w:r>
          </w:p>
          <w:p w14:paraId="41327A9E" w14:textId="77777777" w:rsidR="009C5630" w:rsidRPr="007C3726" w:rsidRDefault="009C5630" w:rsidP="00BA6EEB">
            <w:pPr>
              <w:pStyle w:val="Paragraphedeliste"/>
              <w:numPr>
                <w:ilvl w:val="0"/>
                <w:numId w:val="5"/>
              </w:numPr>
              <w:jc w:val="both"/>
              <w:rPr>
                <w:rFonts w:cstheme="minorHAnsi"/>
                <w:i/>
                <w:iCs/>
              </w:rPr>
            </w:pPr>
            <w:proofErr w:type="gramStart"/>
            <w:r w:rsidRPr="007C3726">
              <w:rPr>
                <w:rFonts w:cstheme="minorHAnsi"/>
                <w:i/>
                <w:iCs/>
              </w:rPr>
              <w:t>soit</w:t>
            </w:r>
            <w:proofErr w:type="gramEnd"/>
            <w:r w:rsidRPr="007C3726">
              <w:rPr>
                <w:rFonts w:cstheme="minorHAnsi"/>
                <w:i/>
                <w:iCs/>
              </w:rPr>
              <w:t xml:space="preserve"> au projet ou à la programmation de la structure culturelle ;</w:t>
            </w:r>
          </w:p>
          <w:p w14:paraId="42E6C90C" w14:textId="77777777" w:rsidR="009C5630" w:rsidRPr="007C3726" w:rsidRDefault="009C5630" w:rsidP="009C5630">
            <w:pPr>
              <w:pStyle w:val="Paragraphedeliste"/>
              <w:numPr>
                <w:ilvl w:val="0"/>
                <w:numId w:val="5"/>
              </w:numPr>
              <w:jc w:val="both"/>
              <w:rPr>
                <w:rFonts w:cstheme="minorHAnsi"/>
                <w:i/>
                <w:iCs/>
              </w:rPr>
            </w:pPr>
            <w:proofErr w:type="gramStart"/>
            <w:r w:rsidRPr="007C3726">
              <w:rPr>
                <w:rFonts w:cstheme="minorHAnsi"/>
                <w:i/>
                <w:iCs/>
              </w:rPr>
              <w:t>soit</w:t>
            </w:r>
            <w:proofErr w:type="gramEnd"/>
            <w:r w:rsidRPr="007C3726">
              <w:rPr>
                <w:rFonts w:cstheme="minorHAnsi"/>
                <w:i/>
                <w:iCs/>
              </w:rPr>
              <w:t xml:space="preserve"> à une démarche de recherche et de création artistique ;</w:t>
            </w:r>
          </w:p>
          <w:p w14:paraId="1233A881" w14:textId="5215B31D" w:rsidR="0012631E" w:rsidRPr="007C3726" w:rsidRDefault="009C5630" w:rsidP="009C5630">
            <w:pPr>
              <w:pStyle w:val="Paragraphedeliste"/>
              <w:numPr>
                <w:ilvl w:val="0"/>
                <w:numId w:val="5"/>
              </w:numPr>
              <w:jc w:val="both"/>
              <w:rPr>
                <w:rFonts w:cstheme="minorHAnsi"/>
                <w:i/>
                <w:iCs/>
              </w:rPr>
            </w:pPr>
            <w:proofErr w:type="gramStart"/>
            <w:r w:rsidRPr="007C3726">
              <w:rPr>
                <w:rFonts w:cstheme="minorHAnsi"/>
                <w:i/>
                <w:iCs/>
              </w:rPr>
              <w:t>soit</w:t>
            </w:r>
            <w:proofErr w:type="gramEnd"/>
            <w:r w:rsidRPr="007C3726">
              <w:rPr>
                <w:rFonts w:cstheme="minorHAnsi"/>
                <w:i/>
                <w:iCs/>
              </w:rPr>
              <w:t xml:space="preserve"> à un projet de diffusion</w:t>
            </w:r>
            <w:r w:rsidR="00FD729F">
              <w:rPr>
                <w:rFonts w:cstheme="minorHAnsi"/>
                <w:i/>
                <w:iCs/>
              </w:rPr>
              <w:t xml:space="preserve"> d’une équipe artistique</w:t>
            </w:r>
            <w:r w:rsidRPr="007C3726">
              <w:rPr>
                <w:rFonts w:cstheme="minorHAnsi"/>
                <w:i/>
                <w:iCs/>
              </w:rPr>
              <w:t xml:space="preserve"> intégrant des actions de médiation.</w:t>
            </w:r>
          </w:p>
          <w:p w14:paraId="1134CAFF" w14:textId="77777777" w:rsidR="00D70051" w:rsidRPr="007C3726" w:rsidRDefault="00D70051" w:rsidP="00CF4D40">
            <w:pPr>
              <w:jc w:val="both"/>
              <w:rPr>
                <w:rFonts w:cstheme="minorHAnsi"/>
              </w:rPr>
            </w:pPr>
          </w:p>
          <w:p w14:paraId="64E8D8C7" w14:textId="400231B8" w:rsidR="0012631E" w:rsidRDefault="0012631E" w:rsidP="00B57720">
            <w:pPr>
              <w:jc w:val="both"/>
              <w:rPr>
                <w:rFonts w:cstheme="minorHAnsi"/>
              </w:rPr>
            </w:pPr>
          </w:p>
          <w:p w14:paraId="2F3A39FC" w14:textId="67CF3FBA" w:rsidR="008B6326" w:rsidRDefault="008B6326" w:rsidP="00B57720">
            <w:pPr>
              <w:jc w:val="both"/>
              <w:rPr>
                <w:rFonts w:cstheme="minorHAnsi"/>
              </w:rPr>
            </w:pPr>
          </w:p>
          <w:p w14:paraId="14CCB1D7" w14:textId="0BCF54D5" w:rsidR="008B6326" w:rsidRDefault="008B6326" w:rsidP="00B57720">
            <w:pPr>
              <w:jc w:val="both"/>
              <w:rPr>
                <w:rFonts w:cstheme="minorHAnsi"/>
              </w:rPr>
            </w:pPr>
          </w:p>
          <w:p w14:paraId="2BF62D0C" w14:textId="1E2AEBA5" w:rsidR="008B6326" w:rsidRDefault="008B6326" w:rsidP="00B57720">
            <w:pPr>
              <w:jc w:val="both"/>
              <w:rPr>
                <w:rFonts w:cstheme="minorHAnsi"/>
              </w:rPr>
            </w:pPr>
          </w:p>
          <w:p w14:paraId="6F9EDAF3" w14:textId="3C429D74" w:rsidR="008B6326" w:rsidRDefault="008B6326" w:rsidP="00B57720">
            <w:pPr>
              <w:jc w:val="both"/>
              <w:rPr>
                <w:rFonts w:cstheme="minorHAnsi"/>
              </w:rPr>
            </w:pPr>
          </w:p>
          <w:p w14:paraId="629F4AAC" w14:textId="14009908" w:rsidR="008B6326" w:rsidRDefault="008B6326" w:rsidP="00B57720">
            <w:pPr>
              <w:jc w:val="both"/>
              <w:rPr>
                <w:rFonts w:cstheme="minorHAnsi"/>
              </w:rPr>
            </w:pPr>
          </w:p>
          <w:p w14:paraId="75FB74A3" w14:textId="4AB67BEA" w:rsidR="008B6326" w:rsidRDefault="008B6326" w:rsidP="00B57720">
            <w:pPr>
              <w:jc w:val="both"/>
              <w:rPr>
                <w:rFonts w:cstheme="minorHAnsi"/>
              </w:rPr>
            </w:pPr>
          </w:p>
          <w:p w14:paraId="55BC8CA9" w14:textId="3D6D0244" w:rsidR="008B6326" w:rsidRDefault="008B6326" w:rsidP="00B57720">
            <w:pPr>
              <w:jc w:val="both"/>
              <w:rPr>
                <w:rFonts w:cstheme="minorHAnsi"/>
              </w:rPr>
            </w:pPr>
          </w:p>
          <w:p w14:paraId="19FCC080" w14:textId="1071A128" w:rsidR="008B6326" w:rsidRDefault="008B6326" w:rsidP="00B57720">
            <w:pPr>
              <w:jc w:val="both"/>
              <w:rPr>
                <w:rFonts w:cstheme="minorHAnsi"/>
              </w:rPr>
            </w:pPr>
          </w:p>
          <w:p w14:paraId="724026E9" w14:textId="77777777" w:rsidR="008B6326" w:rsidRPr="007C3726" w:rsidRDefault="008B6326" w:rsidP="00B57720">
            <w:pPr>
              <w:jc w:val="both"/>
              <w:rPr>
                <w:rFonts w:cstheme="minorHAnsi"/>
              </w:rPr>
            </w:pPr>
          </w:p>
          <w:p w14:paraId="1A4CD38D" w14:textId="77777777" w:rsidR="0012631E" w:rsidRPr="007C3726" w:rsidRDefault="0012631E" w:rsidP="00B57720">
            <w:pPr>
              <w:jc w:val="both"/>
              <w:rPr>
                <w:rFonts w:cstheme="minorHAnsi"/>
              </w:rPr>
            </w:pPr>
          </w:p>
          <w:p w14:paraId="245962C3" w14:textId="5804DE08" w:rsidR="0012631E" w:rsidRPr="007C3726" w:rsidRDefault="0012631E" w:rsidP="00B57720">
            <w:pPr>
              <w:jc w:val="both"/>
              <w:rPr>
                <w:rFonts w:cstheme="minorHAnsi"/>
              </w:rPr>
            </w:pPr>
          </w:p>
        </w:tc>
      </w:tr>
      <w:tr w:rsidR="007209AB" w:rsidRPr="007C3726" w14:paraId="74C86C8B" w14:textId="77777777" w:rsidTr="009A60AA">
        <w:trPr>
          <w:trHeight w:val="4655"/>
        </w:trPr>
        <w:tc>
          <w:tcPr>
            <w:tcW w:w="10509" w:type="dxa"/>
          </w:tcPr>
          <w:p w14:paraId="5AC07F94" w14:textId="77777777" w:rsidR="007209AB" w:rsidRPr="007C3726" w:rsidRDefault="007209AB" w:rsidP="009A60AA">
            <w:pPr>
              <w:jc w:val="both"/>
              <w:rPr>
                <w:rFonts w:cstheme="minorHAnsi"/>
                <w:b/>
                <w:bCs/>
              </w:rPr>
            </w:pPr>
            <w:r w:rsidRPr="007C3726">
              <w:rPr>
                <w:rFonts w:cstheme="minorHAnsi"/>
                <w:b/>
                <w:bCs/>
              </w:rPr>
              <w:t>Développez ici les étapes imaginées pour ce projet :</w:t>
            </w:r>
          </w:p>
          <w:p w14:paraId="164D34BD" w14:textId="15FEEF95" w:rsidR="00FA3077" w:rsidRPr="008B6326" w:rsidRDefault="009C5630" w:rsidP="009A60AA">
            <w:pPr>
              <w:jc w:val="both"/>
              <w:rPr>
                <w:rFonts w:cstheme="minorHAnsi"/>
                <w:i/>
                <w:iCs/>
              </w:rPr>
            </w:pPr>
            <w:r w:rsidRPr="007C3726">
              <w:rPr>
                <w:rFonts w:cstheme="minorHAnsi"/>
                <w:i/>
                <w:iCs/>
              </w:rPr>
              <w:t xml:space="preserve">Ces étapes seront retravaillées avec les structures d’accueil (écoles, collèges, IME, centres sociaux, </w:t>
            </w:r>
            <w:r w:rsidR="00FD1AE8" w:rsidRPr="008B6326">
              <w:rPr>
                <w:rFonts w:cstheme="minorHAnsi"/>
                <w:i/>
                <w:iCs/>
              </w:rPr>
              <w:t>centres de loisirs</w:t>
            </w:r>
            <w:r w:rsidR="00FD1AE8">
              <w:rPr>
                <w:rFonts w:cstheme="minorHAnsi"/>
                <w:i/>
                <w:iCs/>
              </w:rPr>
              <w:t xml:space="preserve">, </w:t>
            </w:r>
            <w:r w:rsidR="00FD1AE8" w:rsidRPr="008B6326">
              <w:rPr>
                <w:rFonts w:cstheme="minorHAnsi"/>
                <w:i/>
                <w:iCs/>
              </w:rPr>
              <w:t>crèches, …</w:t>
            </w:r>
            <w:r w:rsidR="00FD1AE8">
              <w:rPr>
                <w:rFonts w:cstheme="minorHAnsi"/>
                <w:i/>
                <w:iCs/>
              </w:rPr>
              <w:t xml:space="preserve"> </w:t>
            </w:r>
            <w:r w:rsidRPr="007C3726">
              <w:rPr>
                <w:rFonts w:cstheme="minorHAnsi"/>
                <w:i/>
                <w:iCs/>
              </w:rPr>
              <w:t>etc.).</w:t>
            </w:r>
          </w:p>
          <w:p w14:paraId="14AB8F74" w14:textId="77777777" w:rsidR="00D70051" w:rsidRDefault="00D70051" w:rsidP="009A60AA">
            <w:pPr>
              <w:jc w:val="both"/>
              <w:rPr>
                <w:rFonts w:cstheme="minorHAnsi"/>
                <w:b/>
                <w:bCs/>
              </w:rPr>
            </w:pPr>
          </w:p>
          <w:p w14:paraId="026FAEF3" w14:textId="75BB38C3" w:rsidR="00FA3077" w:rsidRPr="007C3726" w:rsidRDefault="00FA3077" w:rsidP="009A60AA">
            <w:pPr>
              <w:jc w:val="both"/>
              <w:rPr>
                <w:rFonts w:cstheme="minorHAnsi"/>
                <w:b/>
                <w:bCs/>
              </w:rPr>
            </w:pPr>
          </w:p>
        </w:tc>
      </w:tr>
      <w:tr w:rsidR="00953838" w:rsidRPr="007C3726" w14:paraId="58335780" w14:textId="77777777" w:rsidTr="00FD729F">
        <w:trPr>
          <w:trHeight w:val="350"/>
        </w:trPr>
        <w:tc>
          <w:tcPr>
            <w:tcW w:w="10509" w:type="dxa"/>
          </w:tcPr>
          <w:p w14:paraId="6CF0427B" w14:textId="7F3C264E" w:rsidR="00953838" w:rsidRPr="007C3726" w:rsidRDefault="00953838" w:rsidP="009A60AA">
            <w:pPr>
              <w:jc w:val="both"/>
              <w:rPr>
                <w:rFonts w:cstheme="minorHAnsi"/>
                <w:b/>
                <w:bCs/>
              </w:rPr>
            </w:pPr>
            <w:r w:rsidRPr="007C3726">
              <w:rPr>
                <w:rFonts w:cstheme="minorHAnsi"/>
                <w:b/>
                <w:bCs/>
              </w:rPr>
              <w:t>Précisez ici les 3 piliers de l’EAC envisagés</w:t>
            </w:r>
            <w:r w:rsidR="00C05606" w:rsidRPr="007C3726">
              <w:rPr>
                <w:rFonts w:cstheme="minorHAnsi"/>
                <w:b/>
                <w:bCs/>
              </w:rPr>
              <w:t> :</w:t>
            </w:r>
          </w:p>
        </w:tc>
      </w:tr>
      <w:tr w:rsidR="00953838" w:rsidRPr="007C3726" w14:paraId="2D97D57D" w14:textId="77777777" w:rsidTr="009A60AA">
        <w:trPr>
          <w:trHeight w:val="4655"/>
        </w:trPr>
        <w:tc>
          <w:tcPr>
            <w:tcW w:w="10509" w:type="dxa"/>
          </w:tcPr>
          <w:p w14:paraId="3D389CA9" w14:textId="77777777" w:rsidR="00D176FC" w:rsidRPr="007C3726" w:rsidRDefault="00953838" w:rsidP="009A60AA">
            <w:pPr>
              <w:jc w:val="both"/>
              <w:rPr>
                <w:rFonts w:cstheme="minorHAnsi"/>
                <w:b/>
                <w:bCs/>
              </w:rPr>
            </w:pPr>
            <w:r w:rsidRPr="007C3726">
              <w:rPr>
                <w:rFonts w:cstheme="minorHAnsi"/>
                <w:b/>
                <w:bCs/>
              </w:rPr>
              <w:t xml:space="preserve">Rencontrer : </w:t>
            </w:r>
          </w:p>
          <w:p w14:paraId="21B506D6" w14:textId="77777777" w:rsidR="00FD729F" w:rsidRDefault="009C5630" w:rsidP="009A60AA">
            <w:pPr>
              <w:jc w:val="both"/>
              <w:rPr>
                <w:rFonts w:cstheme="minorHAnsi"/>
                <w:i/>
                <w:iCs/>
              </w:rPr>
            </w:pPr>
            <w:r w:rsidRPr="007C3726">
              <w:rPr>
                <w:rFonts w:cstheme="minorHAnsi"/>
                <w:i/>
                <w:iCs/>
              </w:rPr>
              <w:t>Quelles œuvres</w:t>
            </w:r>
            <w:r w:rsidR="00BB6592">
              <w:rPr>
                <w:rFonts w:cstheme="minorHAnsi"/>
                <w:i/>
                <w:iCs/>
              </w:rPr>
              <w:t xml:space="preserve"> </w:t>
            </w:r>
            <w:r w:rsidR="00BB6592" w:rsidRPr="008B6326">
              <w:rPr>
                <w:rFonts w:cstheme="minorHAnsi"/>
                <w:i/>
                <w:iCs/>
              </w:rPr>
              <w:t>artistiques</w:t>
            </w:r>
            <w:r w:rsidR="00707528">
              <w:rPr>
                <w:rFonts w:cstheme="minorHAnsi"/>
                <w:i/>
                <w:iCs/>
              </w:rPr>
              <w:t xml:space="preserve"> </w:t>
            </w:r>
            <w:r w:rsidRPr="007C3726">
              <w:rPr>
                <w:rFonts w:cstheme="minorHAnsi"/>
                <w:i/>
                <w:iCs/>
              </w:rPr>
              <w:t xml:space="preserve">ou </w:t>
            </w:r>
            <w:r w:rsidR="00707528" w:rsidRPr="008B6326">
              <w:rPr>
                <w:rFonts w:cstheme="minorHAnsi"/>
                <w:i/>
                <w:iCs/>
              </w:rPr>
              <w:t>visites</w:t>
            </w:r>
            <w:r w:rsidR="00707528">
              <w:rPr>
                <w:rFonts w:cstheme="minorHAnsi"/>
                <w:i/>
                <w:iCs/>
              </w:rPr>
              <w:t xml:space="preserve"> </w:t>
            </w:r>
            <w:r w:rsidRPr="007C3726">
              <w:rPr>
                <w:rFonts w:cstheme="minorHAnsi"/>
                <w:i/>
                <w:iCs/>
              </w:rPr>
              <w:t xml:space="preserve">patrimoniales sont proposées aux bénéficiaires ? </w:t>
            </w:r>
          </w:p>
          <w:p w14:paraId="284B42E6" w14:textId="37994C55" w:rsidR="00953838" w:rsidRPr="007C3726" w:rsidRDefault="00FD1AE8" w:rsidP="009A60AA">
            <w:pPr>
              <w:jc w:val="both"/>
              <w:rPr>
                <w:rFonts w:cstheme="minorHAnsi"/>
                <w:i/>
                <w:iCs/>
              </w:rPr>
            </w:pPr>
            <w:r w:rsidRPr="007C3726">
              <w:rPr>
                <w:rFonts w:cstheme="minorHAnsi"/>
                <w:i/>
                <w:iCs/>
              </w:rPr>
              <w:t>Œuvres</w:t>
            </w:r>
            <w:r w:rsidR="009C5630" w:rsidRPr="007C3726">
              <w:rPr>
                <w:rFonts w:cstheme="minorHAnsi"/>
                <w:i/>
                <w:iCs/>
              </w:rPr>
              <w:t xml:space="preserve"> de l’artiste </w:t>
            </w:r>
            <w:r w:rsidR="00707528" w:rsidRPr="008B6326">
              <w:rPr>
                <w:rFonts w:cstheme="minorHAnsi"/>
                <w:i/>
                <w:iCs/>
              </w:rPr>
              <w:t>partenaire</w:t>
            </w:r>
            <w:r w:rsidR="009C5630" w:rsidRPr="008B6326">
              <w:rPr>
                <w:rFonts w:cstheme="minorHAnsi"/>
                <w:i/>
                <w:iCs/>
              </w:rPr>
              <w:t>,</w:t>
            </w:r>
            <w:r w:rsidR="009C5630" w:rsidRPr="007C3726">
              <w:rPr>
                <w:rFonts w:cstheme="minorHAnsi"/>
                <w:i/>
                <w:iCs/>
              </w:rPr>
              <w:t xml:space="preserve"> d’autres artistes, spectacles, expositions, visites de musées ou de monuments, etc.</w:t>
            </w:r>
          </w:p>
          <w:p w14:paraId="71B31867" w14:textId="77777777" w:rsidR="009C5630" w:rsidRPr="007C3726" w:rsidRDefault="009C5630" w:rsidP="009A60AA">
            <w:pPr>
              <w:jc w:val="both"/>
              <w:rPr>
                <w:rFonts w:cstheme="minorHAnsi"/>
              </w:rPr>
            </w:pPr>
          </w:p>
          <w:p w14:paraId="1D38F83C" w14:textId="474D3962" w:rsidR="009C5630" w:rsidRPr="007C3726" w:rsidRDefault="009C5630" w:rsidP="009A60AA">
            <w:pPr>
              <w:jc w:val="both"/>
              <w:rPr>
                <w:rFonts w:cstheme="minorHAnsi"/>
                <w:b/>
                <w:bCs/>
              </w:rPr>
            </w:pPr>
          </w:p>
        </w:tc>
      </w:tr>
      <w:tr w:rsidR="00953838" w:rsidRPr="007C3726" w14:paraId="41565AE2" w14:textId="77777777" w:rsidTr="00953838">
        <w:trPr>
          <w:trHeight w:val="3244"/>
        </w:trPr>
        <w:tc>
          <w:tcPr>
            <w:tcW w:w="10509" w:type="dxa"/>
          </w:tcPr>
          <w:p w14:paraId="7F4C8987" w14:textId="77777777" w:rsidR="00D176FC" w:rsidRPr="007C3726" w:rsidRDefault="00953838" w:rsidP="00953838">
            <w:pPr>
              <w:jc w:val="both"/>
              <w:rPr>
                <w:rFonts w:cstheme="minorHAnsi"/>
                <w:b/>
                <w:bCs/>
              </w:rPr>
            </w:pPr>
            <w:r w:rsidRPr="007C3726">
              <w:rPr>
                <w:rFonts w:cstheme="minorHAnsi"/>
                <w:b/>
                <w:bCs/>
              </w:rPr>
              <w:t xml:space="preserve">Pratiquer : </w:t>
            </w:r>
          </w:p>
          <w:p w14:paraId="24EDE977" w14:textId="18F1A8C2" w:rsidR="00953838" w:rsidRDefault="009F3C1E" w:rsidP="009A60AA">
            <w:pPr>
              <w:jc w:val="both"/>
              <w:rPr>
                <w:rFonts w:cstheme="minorHAnsi"/>
                <w:i/>
                <w:iCs/>
              </w:rPr>
            </w:pPr>
            <w:r w:rsidRPr="007C3726">
              <w:rPr>
                <w:rFonts w:cstheme="minorHAnsi"/>
                <w:i/>
                <w:iCs/>
              </w:rPr>
              <w:t>Quelles pratiques artistiques ou culturelles</w:t>
            </w:r>
            <w:r w:rsidR="00823DF6">
              <w:rPr>
                <w:rFonts w:cstheme="minorHAnsi"/>
                <w:i/>
                <w:iCs/>
              </w:rPr>
              <w:t xml:space="preserve">, </w:t>
            </w:r>
            <w:r w:rsidRPr="007C3726">
              <w:rPr>
                <w:rFonts w:cstheme="minorHAnsi"/>
                <w:i/>
                <w:iCs/>
              </w:rPr>
              <w:t>sont proposées afin de permettre aux bénéficiaires d’expérimenter un processus de création, une technique ou un savoir-faire ?</w:t>
            </w:r>
          </w:p>
          <w:p w14:paraId="6C4B712F" w14:textId="77777777" w:rsidR="00BB6592" w:rsidRDefault="00BB6592" w:rsidP="009A60AA">
            <w:pPr>
              <w:jc w:val="both"/>
              <w:rPr>
                <w:rFonts w:cstheme="minorHAnsi"/>
                <w:b/>
                <w:bCs/>
              </w:rPr>
            </w:pPr>
          </w:p>
          <w:p w14:paraId="4B316757" w14:textId="1054D95E" w:rsidR="006E2EC9" w:rsidRPr="007C3726" w:rsidRDefault="006E2EC9" w:rsidP="009A60AA">
            <w:pPr>
              <w:jc w:val="both"/>
              <w:rPr>
                <w:rFonts w:cstheme="minorHAnsi"/>
                <w:b/>
                <w:bCs/>
              </w:rPr>
            </w:pPr>
          </w:p>
        </w:tc>
      </w:tr>
      <w:tr w:rsidR="00953838" w:rsidRPr="007C3726" w14:paraId="75373A02" w14:textId="77777777" w:rsidTr="00953838">
        <w:trPr>
          <w:trHeight w:val="3244"/>
        </w:trPr>
        <w:tc>
          <w:tcPr>
            <w:tcW w:w="10509" w:type="dxa"/>
          </w:tcPr>
          <w:p w14:paraId="07FA0763" w14:textId="6DBAADD2" w:rsidR="00D176FC" w:rsidRPr="007C3726" w:rsidRDefault="00953838" w:rsidP="00953838">
            <w:pPr>
              <w:jc w:val="both"/>
              <w:rPr>
                <w:rFonts w:cstheme="minorHAnsi"/>
                <w:b/>
                <w:bCs/>
              </w:rPr>
            </w:pPr>
            <w:r w:rsidRPr="007C3726">
              <w:rPr>
                <w:rFonts w:cstheme="minorHAnsi"/>
                <w:b/>
                <w:bCs/>
              </w:rPr>
              <w:t>Connaître</w:t>
            </w:r>
            <w:r w:rsidR="0043020A">
              <w:rPr>
                <w:rFonts w:cstheme="minorHAnsi"/>
                <w:b/>
                <w:bCs/>
              </w:rPr>
              <w:t xml:space="preserve"> </w:t>
            </w:r>
            <w:r w:rsidRPr="007C3726">
              <w:rPr>
                <w:rFonts w:cstheme="minorHAnsi"/>
                <w:b/>
                <w:bCs/>
              </w:rPr>
              <w:t xml:space="preserve">: </w:t>
            </w:r>
          </w:p>
          <w:p w14:paraId="6645EE04" w14:textId="77777777" w:rsidR="00FD729F" w:rsidRDefault="009F3C1E" w:rsidP="00953838">
            <w:pPr>
              <w:jc w:val="both"/>
              <w:rPr>
                <w:rFonts w:cstheme="minorHAnsi"/>
                <w:i/>
                <w:iCs/>
              </w:rPr>
            </w:pPr>
            <w:r w:rsidRPr="007C3726">
              <w:rPr>
                <w:rFonts w:cstheme="minorHAnsi"/>
                <w:i/>
                <w:iCs/>
              </w:rPr>
              <w:t>Quels temps d’échange, d’apport de connaissances sont prévus ?</w:t>
            </w:r>
          </w:p>
          <w:p w14:paraId="29E388A1" w14:textId="6F32717F" w:rsidR="00953838" w:rsidRPr="007C3726" w:rsidRDefault="00A753A8" w:rsidP="00953838">
            <w:pPr>
              <w:jc w:val="both"/>
              <w:rPr>
                <w:rFonts w:cstheme="minorHAnsi"/>
                <w:i/>
                <w:iCs/>
              </w:rPr>
            </w:pPr>
            <w:r w:rsidRPr="00A753A8">
              <w:rPr>
                <w:rFonts w:cstheme="minorHAnsi"/>
                <w:i/>
                <w:iCs/>
              </w:rPr>
              <w:t>Quelles références (historiques, esthétiques, scientifiques, …) peuvent être mobilisées afin de donner des clés de compréhension aux bénéficiaires, de développer leur faculté d’exprimer leurs émotions esthétiques et leur esprit critique ?</w:t>
            </w:r>
          </w:p>
          <w:p w14:paraId="6D18D872" w14:textId="77777777" w:rsidR="006E2EC9" w:rsidRPr="007C3726" w:rsidRDefault="006E2EC9" w:rsidP="00953838">
            <w:pPr>
              <w:jc w:val="both"/>
              <w:rPr>
                <w:rFonts w:cstheme="minorHAnsi"/>
              </w:rPr>
            </w:pPr>
          </w:p>
          <w:p w14:paraId="28E50681" w14:textId="5A2E80B4" w:rsidR="006E2EC9" w:rsidRPr="007C3726" w:rsidRDefault="006E2EC9" w:rsidP="00953838">
            <w:pPr>
              <w:jc w:val="both"/>
              <w:rPr>
                <w:rFonts w:cstheme="minorHAnsi"/>
                <w:b/>
                <w:bCs/>
                <w:sz w:val="20"/>
                <w:szCs w:val="20"/>
              </w:rPr>
            </w:pPr>
          </w:p>
        </w:tc>
      </w:tr>
      <w:tr w:rsidR="007209AB" w:rsidRPr="007C3726" w14:paraId="3D4A32F0" w14:textId="77777777" w:rsidTr="000F1093">
        <w:trPr>
          <w:trHeight w:val="3107"/>
        </w:trPr>
        <w:tc>
          <w:tcPr>
            <w:tcW w:w="10509" w:type="dxa"/>
          </w:tcPr>
          <w:p w14:paraId="0EE83857" w14:textId="44BE74D0" w:rsidR="007209AB" w:rsidRPr="007C3726" w:rsidRDefault="007209AB" w:rsidP="00CF4D40">
            <w:pPr>
              <w:jc w:val="both"/>
              <w:rPr>
                <w:rFonts w:cstheme="minorHAnsi"/>
                <w:b/>
                <w:bCs/>
              </w:rPr>
            </w:pPr>
            <w:r w:rsidRPr="007C3726">
              <w:rPr>
                <w:rFonts w:cstheme="minorHAnsi"/>
                <w:b/>
                <w:bCs/>
              </w:rPr>
              <w:t xml:space="preserve">Calendrier prévisionnel : </w:t>
            </w:r>
          </w:p>
          <w:p w14:paraId="357A7C39" w14:textId="222C0189" w:rsidR="007209AB" w:rsidRPr="008B6326" w:rsidRDefault="008B6326" w:rsidP="008B6326">
            <w:pPr>
              <w:jc w:val="both"/>
              <w:rPr>
                <w:rFonts w:cstheme="minorHAnsi"/>
                <w:i/>
                <w:iCs/>
              </w:rPr>
            </w:pPr>
            <w:bookmarkStart w:id="0" w:name="_Hlk216991043"/>
            <w:r>
              <w:rPr>
                <w:rFonts w:cstheme="minorHAnsi"/>
                <w:i/>
                <w:iCs/>
              </w:rPr>
              <w:t>M</w:t>
            </w:r>
            <w:r w:rsidRPr="008B6326">
              <w:rPr>
                <w:rFonts w:cstheme="minorHAnsi"/>
                <w:i/>
                <w:iCs/>
              </w:rPr>
              <w:t>erci de préciser la date</w:t>
            </w:r>
            <w:r w:rsidR="00FD729F">
              <w:rPr>
                <w:rFonts w:cstheme="minorHAnsi"/>
                <w:i/>
                <w:iCs/>
              </w:rPr>
              <w:t xml:space="preserve"> ou la période envisagée ainsi que</w:t>
            </w:r>
            <w:r w:rsidRPr="008B6326">
              <w:rPr>
                <w:rFonts w:cstheme="minorHAnsi"/>
                <w:i/>
                <w:iCs/>
              </w:rPr>
              <w:t xml:space="preserve"> le lieu de diffusion</w:t>
            </w:r>
            <w:r w:rsidR="00500EED">
              <w:rPr>
                <w:rFonts w:cstheme="minorHAnsi"/>
                <w:i/>
                <w:iCs/>
              </w:rPr>
              <w:t xml:space="preserve"> </w:t>
            </w:r>
            <w:r w:rsidR="00FD729F">
              <w:rPr>
                <w:rFonts w:cstheme="minorHAnsi"/>
                <w:i/>
                <w:iCs/>
              </w:rPr>
              <w:t xml:space="preserve">prévu </w:t>
            </w:r>
            <w:r w:rsidR="00500EED">
              <w:rPr>
                <w:rFonts w:cstheme="minorHAnsi"/>
                <w:i/>
                <w:iCs/>
              </w:rPr>
              <w:t>pour le parcours de spectateur des bénéficiaires.</w:t>
            </w:r>
          </w:p>
          <w:bookmarkEnd w:id="0"/>
          <w:p w14:paraId="60EEB0D1" w14:textId="77777777" w:rsidR="007209AB" w:rsidRDefault="007209AB" w:rsidP="00CF4D40">
            <w:pPr>
              <w:jc w:val="both"/>
              <w:rPr>
                <w:rFonts w:cstheme="minorHAnsi"/>
              </w:rPr>
            </w:pPr>
          </w:p>
          <w:p w14:paraId="02A85BA2" w14:textId="0F4EE688" w:rsidR="008B6326" w:rsidRPr="007C3726" w:rsidRDefault="008B6326" w:rsidP="00CF4D40">
            <w:pPr>
              <w:jc w:val="both"/>
              <w:rPr>
                <w:rFonts w:cstheme="minorHAnsi"/>
              </w:rPr>
            </w:pPr>
          </w:p>
        </w:tc>
      </w:tr>
      <w:tr w:rsidR="008B6326" w:rsidRPr="007C3726" w14:paraId="757A708D" w14:textId="77777777" w:rsidTr="000F1093">
        <w:trPr>
          <w:trHeight w:val="2258"/>
        </w:trPr>
        <w:tc>
          <w:tcPr>
            <w:tcW w:w="10509" w:type="dxa"/>
          </w:tcPr>
          <w:p w14:paraId="12E45E8B" w14:textId="77777777" w:rsidR="008B6326" w:rsidRDefault="008B6326" w:rsidP="00CF4D40">
            <w:pPr>
              <w:jc w:val="both"/>
              <w:rPr>
                <w:rFonts w:cstheme="minorHAnsi"/>
                <w:b/>
                <w:bCs/>
              </w:rPr>
            </w:pPr>
            <w:r>
              <w:rPr>
                <w:rFonts w:cstheme="minorHAnsi"/>
                <w:b/>
                <w:bCs/>
              </w:rPr>
              <w:t>Territoire ardennais envisagé :</w:t>
            </w:r>
          </w:p>
          <w:p w14:paraId="042EB7D4" w14:textId="77777777" w:rsidR="008B6326" w:rsidRPr="00FD729F" w:rsidRDefault="008B6326" w:rsidP="00CF4D40">
            <w:pPr>
              <w:jc w:val="both"/>
              <w:rPr>
                <w:rFonts w:cstheme="minorHAnsi"/>
              </w:rPr>
            </w:pPr>
          </w:p>
          <w:p w14:paraId="1ED8928A" w14:textId="5E0BC26D" w:rsidR="008B6326" w:rsidRPr="007C3726" w:rsidRDefault="008B6326" w:rsidP="00CF4D40">
            <w:pPr>
              <w:jc w:val="both"/>
              <w:rPr>
                <w:rFonts w:cstheme="minorHAnsi"/>
                <w:b/>
                <w:bCs/>
              </w:rPr>
            </w:pPr>
          </w:p>
        </w:tc>
      </w:tr>
      <w:tr w:rsidR="000F1093" w:rsidRPr="007C3726" w14:paraId="1AAAA137" w14:textId="77777777" w:rsidTr="000F1093">
        <w:trPr>
          <w:trHeight w:val="2258"/>
        </w:trPr>
        <w:tc>
          <w:tcPr>
            <w:tcW w:w="10509" w:type="dxa"/>
          </w:tcPr>
          <w:p w14:paraId="0FDCD4B9" w14:textId="039D3C9A" w:rsidR="000F1093" w:rsidRPr="007C3726" w:rsidRDefault="000F1093" w:rsidP="00CF4D40">
            <w:pPr>
              <w:jc w:val="both"/>
              <w:rPr>
                <w:rFonts w:cstheme="minorHAnsi"/>
                <w:b/>
                <w:bCs/>
              </w:rPr>
            </w:pPr>
            <w:r w:rsidRPr="007C3726">
              <w:rPr>
                <w:rFonts w:cstheme="minorHAnsi"/>
                <w:b/>
                <w:bCs/>
              </w:rPr>
              <w:t>Implication d’acteurs locaux, partenariat</w:t>
            </w:r>
            <w:r w:rsidR="00953838" w:rsidRPr="007C3726">
              <w:rPr>
                <w:rFonts w:cstheme="minorHAnsi"/>
                <w:b/>
                <w:bCs/>
              </w:rPr>
              <w:t xml:space="preserve"> avec </w:t>
            </w:r>
            <w:r w:rsidRPr="007C3726">
              <w:rPr>
                <w:rFonts w:cstheme="minorHAnsi"/>
                <w:b/>
                <w:bCs/>
              </w:rPr>
              <w:t xml:space="preserve">: </w:t>
            </w:r>
          </w:p>
          <w:p w14:paraId="29775307" w14:textId="77777777" w:rsidR="006E2EC9" w:rsidRPr="00FD729F" w:rsidRDefault="006E2EC9" w:rsidP="00CF4D40">
            <w:pPr>
              <w:jc w:val="both"/>
              <w:rPr>
                <w:rFonts w:cstheme="minorHAnsi"/>
              </w:rPr>
            </w:pPr>
          </w:p>
          <w:p w14:paraId="0A16759C" w14:textId="3A27F1E3" w:rsidR="008B6326" w:rsidRPr="007C3726" w:rsidRDefault="008B6326" w:rsidP="00CF4D40">
            <w:pPr>
              <w:jc w:val="both"/>
              <w:rPr>
                <w:rFonts w:cstheme="minorHAnsi"/>
                <w:b/>
                <w:bCs/>
              </w:rPr>
            </w:pPr>
          </w:p>
        </w:tc>
      </w:tr>
    </w:tbl>
    <w:p w14:paraId="68217C61" w14:textId="120DFCCB" w:rsidR="0037051D" w:rsidRPr="0037051D" w:rsidRDefault="0037051D" w:rsidP="00305A0B">
      <w:pPr>
        <w:spacing w:after="0" w:line="240" w:lineRule="auto"/>
        <w:rPr>
          <w:rFonts w:cs="Times New Roman"/>
        </w:rPr>
      </w:pPr>
    </w:p>
    <w:sectPr w:rsidR="0037051D" w:rsidRPr="0037051D" w:rsidSect="00416C0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595A" w14:textId="77777777" w:rsidR="002256F1" w:rsidRDefault="002256F1" w:rsidP="00416C05">
      <w:pPr>
        <w:spacing w:after="0" w:line="240" w:lineRule="auto"/>
      </w:pPr>
      <w:r>
        <w:separator/>
      </w:r>
    </w:p>
  </w:endnote>
  <w:endnote w:type="continuationSeparator" w:id="0">
    <w:p w14:paraId="4E6048AE" w14:textId="77777777" w:rsidR="002256F1" w:rsidRDefault="002256F1" w:rsidP="0041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189" w14:textId="4511E3B5" w:rsidR="006B3740" w:rsidRDefault="006B3740">
    <w:pPr>
      <w:pStyle w:val="Pieddepage"/>
    </w:pPr>
    <w:r>
      <w:rPr>
        <w:noProof/>
      </w:rPr>
      <mc:AlternateContent>
        <mc:Choice Requires="wps">
          <w:drawing>
            <wp:anchor distT="0" distB="0" distL="114300" distR="114300" simplePos="0" relativeHeight="251659264" behindDoc="0" locked="0" layoutInCell="0" allowOverlap="1" wp14:anchorId="5A597F6D" wp14:editId="4AE7C5B4">
              <wp:simplePos x="0" y="0"/>
              <wp:positionH relativeFrom="page">
                <wp:posOffset>0</wp:posOffset>
              </wp:positionH>
              <wp:positionV relativeFrom="page">
                <wp:posOffset>10227945</wp:posOffset>
              </wp:positionV>
              <wp:extent cx="7560310" cy="273050"/>
              <wp:effectExtent l="0" t="0" r="0" b="12700"/>
              <wp:wrapNone/>
              <wp:docPr id="945439314" name="MSIPCM307f495095d59d9fd00fe549"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F5DB" w14:textId="44087BA1" w:rsidR="006B3740" w:rsidRPr="006B3740" w:rsidRDefault="006B3740" w:rsidP="006B3740">
                          <w:pPr>
                            <w:spacing w:after="0"/>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97F6D" id="_x0000_t202" coordsize="21600,21600" o:spt="202" path="m,l,21600r21600,l21600,xe">
              <v:stroke joinstyle="miter"/>
              <v:path gradientshapeok="t" o:connecttype="rect"/>
            </v:shapetype>
            <v:shape id="MSIPCM307f495095d59d9fd00fe549" o:spid="_x0000_s1026" type="#_x0000_t202" alt="{&quot;HashCode&quot;:-46873357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F0CF5DB" w14:textId="44087BA1" w:rsidR="006B3740" w:rsidRPr="006B3740" w:rsidRDefault="006B3740" w:rsidP="006B3740">
                    <w:pPr>
                      <w:spacing w:after="0"/>
                      <w:jc w:val="center"/>
                      <w:rPr>
                        <w:rFonts w:ascii="Calibri" w:hAnsi="Calibri" w:cs="Calibri"/>
                        <w:color w:val="008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A927" w14:textId="77777777" w:rsidR="002256F1" w:rsidRDefault="002256F1" w:rsidP="00416C05">
      <w:pPr>
        <w:spacing w:after="0" w:line="240" w:lineRule="auto"/>
      </w:pPr>
      <w:r>
        <w:separator/>
      </w:r>
    </w:p>
  </w:footnote>
  <w:footnote w:type="continuationSeparator" w:id="0">
    <w:p w14:paraId="36C0A6FA" w14:textId="77777777" w:rsidR="002256F1" w:rsidRDefault="002256F1" w:rsidP="0041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E3BC" w14:textId="56DC123A" w:rsidR="00FA3077" w:rsidRDefault="00FA3077" w:rsidP="00FA307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BA5"/>
    <w:multiLevelType w:val="hybridMultilevel"/>
    <w:tmpl w:val="66682880"/>
    <w:lvl w:ilvl="0" w:tplc="E8DCFA4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75357E"/>
    <w:multiLevelType w:val="hybridMultilevel"/>
    <w:tmpl w:val="169A5DB6"/>
    <w:lvl w:ilvl="0" w:tplc="2BE2E628">
      <w:start w:val="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711C74"/>
    <w:multiLevelType w:val="hybridMultilevel"/>
    <w:tmpl w:val="A552CD96"/>
    <w:lvl w:ilvl="0" w:tplc="E996DE02">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223B4B"/>
    <w:multiLevelType w:val="multilevel"/>
    <w:tmpl w:val="C49AC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080255"/>
    <w:multiLevelType w:val="hybridMultilevel"/>
    <w:tmpl w:val="4696347C"/>
    <w:lvl w:ilvl="0" w:tplc="FB62968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285AF4"/>
    <w:multiLevelType w:val="hybridMultilevel"/>
    <w:tmpl w:val="41C6BFA6"/>
    <w:lvl w:ilvl="0" w:tplc="D2966CAA">
      <w:start w:val="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1D7345"/>
    <w:multiLevelType w:val="multilevel"/>
    <w:tmpl w:val="F9CC9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EB3A4F"/>
    <w:multiLevelType w:val="hybridMultilevel"/>
    <w:tmpl w:val="481A7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008491">
    <w:abstractNumId w:val="1"/>
  </w:num>
  <w:num w:numId="2" w16cid:durableId="469399788">
    <w:abstractNumId w:val="5"/>
  </w:num>
  <w:num w:numId="3" w16cid:durableId="1412314287">
    <w:abstractNumId w:val="7"/>
  </w:num>
  <w:num w:numId="4" w16cid:durableId="1614483168">
    <w:abstractNumId w:val="0"/>
  </w:num>
  <w:num w:numId="5" w16cid:durableId="484588659">
    <w:abstractNumId w:val="4"/>
  </w:num>
  <w:num w:numId="6" w16cid:durableId="1000231781">
    <w:abstractNumId w:val="2"/>
  </w:num>
  <w:num w:numId="7" w16cid:durableId="1584878722">
    <w:abstractNumId w:val="3"/>
  </w:num>
  <w:num w:numId="8" w16cid:durableId="343092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14"/>
    <w:rsid w:val="0001697B"/>
    <w:rsid w:val="000169E1"/>
    <w:rsid w:val="00022D36"/>
    <w:rsid w:val="000A26C1"/>
    <w:rsid w:val="000B790D"/>
    <w:rsid w:val="000C3189"/>
    <w:rsid w:val="000F1093"/>
    <w:rsid w:val="001035A5"/>
    <w:rsid w:val="00105FC0"/>
    <w:rsid w:val="001112FB"/>
    <w:rsid w:val="001166FB"/>
    <w:rsid w:val="0012631E"/>
    <w:rsid w:val="001309D7"/>
    <w:rsid w:val="001879FA"/>
    <w:rsid w:val="001D12B7"/>
    <w:rsid w:val="00200CB8"/>
    <w:rsid w:val="002135BB"/>
    <w:rsid w:val="002256F1"/>
    <w:rsid w:val="00253FB3"/>
    <w:rsid w:val="0027058C"/>
    <w:rsid w:val="002B0E99"/>
    <w:rsid w:val="002D6A86"/>
    <w:rsid w:val="002E33FD"/>
    <w:rsid w:val="002F4AD3"/>
    <w:rsid w:val="00301265"/>
    <w:rsid w:val="00305A0B"/>
    <w:rsid w:val="0037051D"/>
    <w:rsid w:val="0039242E"/>
    <w:rsid w:val="00396D04"/>
    <w:rsid w:val="003B4B48"/>
    <w:rsid w:val="00416C05"/>
    <w:rsid w:val="0043020A"/>
    <w:rsid w:val="004303EF"/>
    <w:rsid w:val="00457B26"/>
    <w:rsid w:val="004926BD"/>
    <w:rsid w:val="004E61CD"/>
    <w:rsid w:val="00500EED"/>
    <w:rsid w:val="005129DF"/>
    <w:rsid w:val="005225FA"/>
    <w:rsid w:val="00565C6F"/>
    <w:rsid w:val="00571FAF"/>
    <w:rsid w:val="00587FB5"/>
    <w:rsid w:val="005B2416"/>
    <w:rsid w:val="005E3892"/>
    <w:rsid w:val="006476B1"/>
    <w:rsid w:val="00672A9C"/>
    <w:rsid w:val="00686CF7"/>
    <w:rsid w:val="006975C3"/>
    <w:rsid w:val="006B3740"/>
    <w:rsid w:val="006E2EC9"/>
    <w:rsid w:val="00707528"/>
    <w:rsid w:val="007209AB"/>
    <w:rsid w:val="00747615"/>
    <w:rsid w:val="00767A93"/>
    <w:rsid w:val="007805EF"/>
    <w:rsid w:val="007C3726"/>
    <w:rsid w:val="008012D2"/>
    <w:rsid w:val="00823DF6"/>
    <w:rsid w:val="008254A6"/>
    <w:rsid w:val="0082645D"/>
    <w:rsid w:val="00837710"/>
    <w:rsid w:val="00845D3F"/>
    <w:rsid w:val="008A1768"/>
    <w:rsid w:val="008A1F73"/>
    <w:rsid w:val="008B6326"/>
    <w:rsid w:val="008C0AFE"/>
    <w:rsid w:val="008E5ADA"/>
    <w:rsid w:val="00907A22"/>
    <w:rsid w:val="00953838"/>
    <w:rsid w:val="00983874"/>
    <w:rsid w:val="00993046"/>
    <w:rsid w:val="009A5DEA"/>
    <w:rsid w:val="009A60AA"/>
    <w:rsid w:val="009A6131"/>
    <w:rsid w:val="009C086C"/>
    <w:rsid w:val="009C5630"/>
    <w:rsid w:val="009D1C20"/>
    <w:rsid w:val="009F3C1E"/>
    <w:rsid w:val="00A31614"/>
    <w:rsid w:val="00A37C36"/>
    <w:rsid w:val="00A70B09"/>
    <w:rsid w:val="00A72DC3"/>
    <w:rsid w:val="00A753A8"/>
    <w:rsid w:val="00A82F0C"/>
    <w:rsid w:val="00A86DB8"/>
    <w:rsid w:val="00A95ABA"/>
    <w:rsid w:val="00B4684A"/>
    <w:rsid w:val="00B57720"/>
    <w:rsid w:val="00B600BB"/>
    <w:rsid w:val="00B845B3"/>
    <w:rsid w:val="00BB6592"/>
    <w:rsid w:val="00C05606"/>
    <w:rsid w:val="00C66770"/>
    <w:rsid w:val="00C735D8"/>
    <w:rsid w:val="00CD21FB"/>
    <w:rsid w:val="00CE44AA"/>
    <w:rsid w:val="00CF4D40"/>
    <w:rsid w:val="00D04C7F"/>
    <w:rsid w:val="00D176FC"/>
    <w:rsid w:val="00D6719F"/>
    <w:rsid w:val="00D70051"/>
    <w:rsid w:val="00D76540"/>
    <w:rsid w:val="00D835DF"/>
    <w:rsid w:val="00E21984"/>
    <w:rsid w:val="00E32BBB"/>
    <w:rsid w:val="00E5295A"/>
    <w:rsid w:val="00EB5F63"/>
    <w:rsid w:val="00F762FA"/>
    <w:rsid w:val="00F80F40"/>
    <w:rsid w:val="00FA3077"/>
    <w:rsid w:val="00FC57AC"/>
    <w:rsid w:val="00FD1AE8"/>
    <w:rsid w:val="00FD729F"/>
    <w:rsid w:val="00FF5A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405C1"/>
  <w15:chartTrackingRefBased/>
  <w15:docId w15:val="{CE86022F-03FD-4C20-B16C-7E8EFE81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3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31614"/>
    <w:rPr>
      <w:color w:val="0563C1" w:themeColor="hyperlink"/>
      <w:u w:val="single"/>
    </w:rPr>
  </w:style>
  <w:style w:type="character" w:styleId="Mentionnonrsolue">
    <w:name w:val="Unresolved Mention"/>
    <w:basedOn w:val="Policepardfaut"/>
    <w:uiPriority w:val="99"/>
    <w:semiHidden/>
    <w:unhideWhenUsed/>
    <w:rsid w:val="00A31614"/>
    <w:rPr>
      <w:color w:val="605E5C"/>
      <w:shd w:val="clear" w:color="auto" w:fill="E1DFDD"/>
    </w:rPr>
  </w:style>
  <w:style w:type="character" w:customStyle="1" w:styleId="cf01">
    <w:name w:val="cf01"/>
    <w:basedOn w:val="Policepardfaut"/>
    <w:rsid w:val="00565C6F"/>
    <w:rPr>
      <w:rFonts w:ascii="Segoe UI" w:hAnsi="Segoe UI" w:cs="Segoe UI" w:hint="default"/>
      <w:sz w:val="18"/>
      <w:szCs w:val="18"/>
    </w:rPr>
  </w:style>
  <w:style w:type="paragraph" w:styleId="En-tte">
    <w:name w:val="header"/>
    <w:basedOn w:val="Normal"/>
    <w:link w:val="En-tteCar"/>
    <w:uiPriority w:val="99"/>
    <w:unhideWhenUsed/>
    <w:rsid w:val="00416C05"/>
    <w:pPr>
      <w:tabs>
        <w:tab w:val="center" w:pos="4536"/>
        <w:tab w:val="right" w:pos="9072"/>
      </w:tabs>
      <w:spacing w:after="0" w:line="240" w:lineRule="auto"/>
    </w:pPr>
  </w:style>
  <w:style w:type="character" w:customStyle="1" w:styleId="En-tteCar">
    <w:name w:val="En-tête Car"/>
    <w:basedOn w:val="Policepardfaut"/>
    <w:link w:val="En-tte"/>
    <w:uiPriority w:val="99"/>
    <w:rsid w:val="00416C05"/>
  </w:style>
  <w:style w:type="paragraph" w:styleId="Pieddepage">
    <w:name w:val="footer"/>
    <w:basedOn w:val="Normal"/>
    <w:link w:val="PieddepageCar"/>
    <w:uiPriority w:val="99"/>
    <w:unhideWhenUsed/>
    <w:rsid w:val="00416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C05"/>
  </w:style>
  <w:style w:type="paragraph" w:customStyle="1" w:styleId="p1">
    <w:name w:val="p1"/>
    <w:basedOn w:val="Normal"/>
    <w:rsid w:val="00A72DC3"/>
    <w:pPr>
      <w:spacing w:after="0" w:line="240" w:lineRule="auto"/>
    </w:pPr>
    <w:rPr>
      <w:rFonts w:ascii=".AppleSystemUIFont" w:eastAsia="Times New Roman" w:hAnsi=".AppleSystemUIFont" w:cs="Times New Roman"/>
      <w:color w:val="0E0E0E"/>
      <w:kern w:val="0"/>
      <w:sz w:val="21"/>
      <w:szCs w:val="21"/>
      <w:lang w:eastAsia="fr-FR"/>
      <w14:ligatures w14:val="none"/>
    </w:rPr>
  </w:style>
  <w:style w:type="paragraph" w:customStyle="1" w:styleId="p2">
    <w:name w:val="p2"/>
    <w:basedOn w:val="Normal"/>
    <w:rsid w:val="00A72DC3"/>
    <w:pPr>
      <w:spacing w:after="0" w:line="240" w:lineRule="auto"/>
    </w:pPr>
    <w:rPr>
      <w:rFonts w:ascii=".AppleSystemUIFont" w:eastAsia="Times New Roman" w:hAnsi=".AppleSystemUIFont" w:cs="Times New Roman"/>
      <w:color w:val="0E0E0E"/>
      <w:kern w:val="0"/>
      <w:sz w:val="21"/>
      <w:szCs w:val="21"/>
      <w:lang w:eastAsia="fr-FR"/>
      <w14:ligatures w14:val="none"/>
    </w:rPr>
  </w:style>
  <w:style w:type="paragraph" w:customStyle="1" w:styleId="p3">
    <w:name w:val="p3"/>
    <w:basedOn w:val="Normal"/>
    <w:rsid w:val="00A72DC3"/>
    <w:pPr>
      <w:spacing w:before="180" w:after="0" w:line="240" w:lineRule="auto"/>
      <w:ind w:left="195" w:hanging="195"/>
    </w:pPr>
    <w:rPr>
      <w:rFonts w:ascii=".AppleSystemUIFont" w:eastAsia="Times New Roman" w:hAnsi=".AppleSystemUIFont" w:cs="Times New Roman"/>
      <w:color w:val="0E0E0E"/>
      <w:kern w:val="0"/>
      <w:sz w:val="21"/>
      <w:szCs w:val="21"/>
      <w:lang w:eastAsia="fr-FR"/>
      <w14:ligatures w14:val="none"/>
    </w:rPr>
  </w:style>
  <w:style w:type="paragraph" w:customStyle="1" w:styleId="p4">
    <w:name w:val="p4"/>
    <w:basedOn w:val="Normal"/>
    <w:rsid w:val="00A72DC3"/>
    <w:pPr>
      <w:spacing w:after="0" w:line="240" w:lineRule="auto"/>
    </w:pPr>
    <w:rPr>
      <w:rFonts w:ascii=".AppleSystemUIFont" w:eastAsia="Times New Roman" w:hAnsi=".AppleSystemUIFont" w:cs="Times New Roman"/>
      <w:color w:val="0E0E0E"/>
      <w:kern w:val="0"/>
      <w:sz w:val="23"/>
      <w:szCs w:val="23"/>
      <w:lang w:eastAsia="fr-FR"/>
      <w14:ligatures w14:val="none"/>
    </w:rPr>
  </w:style>
  <w:style w:type="character" w:customStyle="1" w:styleId="apple-tab-span">
    <w:name w:val="apple-tab-span"/>
    <w:basedOn w:val="Policepardfaut"/>
    <w:rsid w:val="00A72DC3"/>
  </w:style>
  <w:style w:type="paragraph" w:customStyle="1" w:styleId="p5">
    <w:name w:val="p5"/>
    <w:basedOn w:val="Normal"/>
    <w:rsid w:val="00A72DC3"/>
    <w:pPr>
      <w:spacing w:after="0" w:line="240" w:lineRule="auto"/>
    </w:pPr>
    <w:rPr>
      <w:rFonts w:ascii=".AppleSystemUIFont" w:eastAsia="Times New Roman" w:hAnsi=".AppleSystemUIFont" w:cs="Times New Roman"/>
      <w:color w:val="0E0E0E"/>
      <w:kern w:val="0"/>
      <w:sz w:val="21"/>
      <w:szCs w:val="21"/>
      <w:lang w:eastAsia="fr-FR"/>
      <w14:ligatures w14:val="none"/>
    </w:rPr>
  </w:style>
  <w:style w:type="paragraph" w:customStyle="1" w:styleId="p6">
    <w:name w:val="p6"/>
    <w:basedOn w:val="Normal"/>
    <w:rsid w:val="00A72DC3"/>
    <w:pPr>
      <w:spacing w:before="180" w:after="0" w:line="240" w:lineRule="auto"/>
      <w:ind w:left="195" w:hanging="195"/>
    </w:pPr>
    <w:rPr>
      <w:rFonts w:ascii=".AppleSystemUIFont" w:eastAsia="Times New Roman" w:hAnsi=".AppleSystemUIFont" w:cs="Times New Roman"/>
      <w:color w:val="0E0E0E"/>
      <w:kern w:val="0"/>
      <w:sz w:val="21"/>
      <w:szCs w:val="21"/>
      <w:lang w:eastAsia="fr-FR"/>
      <w14:ligatures w14:val="none"/>
    </w:rPr>
  </w:style>
  <w:style w:type="paragraph" w:styleId="Paragraphedeliste">
    <w:name w:val="List Paragraph"/>
    <w:basedOn w:val="Normal"/>
    <w:uiPriority w:val="34"/>
    <w:qFormat/>
    <w:rsid w:val="008254A6"/>
    <w:pPr>
      <w:ind w:left="720"/>
      <w:contextualSpacing/>
    </w:pPr>
  </w:style>
  <w:style w:type="paragraph" w:styleId="Notedebasdepage">
    <w:name w:val="footnote text"/>
    <w:basedOn w:val="Normal"/>
    <w:link w:val="NotedebasdepageCar"/>
    <w:uiPriority w:val="99"/>
    <w:semiHidden/>
    <w:unhideWhenUsed/>
    <w:rsid w:val="009C56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5630"/>
    <w:rPr>
      <w:sz w:val="20"/>
      <w:szCs w:val="20"/>
    </w:rPr>
  </w:style>
  <w:style w:type="character" w:styleId="Appelnotedebasdep">
    <w:name w:val="footnote reference"/>
    <w:basedOn w:val="Policepardfaut"/>
    <w:uiPriority w:val="99"/>
    <w:semiHidden/>
    <w:unhideWhenUsed/>
    <w:rsid w:val="009C5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8730">
      <w:bodyDiv w:val="1"/>
      <w:marLeft w:val="0"/>
      <w:marRight w:val="0"/>
      <w:marTop w:val="0"/>
      <w:marBottom w:val="0"/>
      <w:divBdr>
        <w:top w:val="none" w:sz="0" w:space="0" w:color="auto"/>
        <w:left w:val="none" w:sz="0" w:space="0" w:color="auto"/>
        <w:bottom w:val="none" w:sz="0" w:space="0" w:color="auto"/>
        <w:right w:val="none" w:sz="0" w:space="0" w:color="auto"/>
      </w:divBdr>
    </w:div>
    <w:div w:id="257641893">
      <w:bodyDiv w:val="1"/>
      <w:marLeft w:val="0"/>
      <w:marRight w:val="0"/>
      <w:marTop w:val="0"/>
      <w:marBottom w:val="0"/>
      <w:divBdr>
        <w:top w:val="none" w:sz="0" w:space="0" w:color="auto"/>
        <w:left w:val="none" w:sz="0" w:space="0" w:color="auto"/>
        <w:bottom w:val="none" w:sz="0" w:space="0" w:color="auto"/>
        <w:right w:val="none" w:sz="0" w:space="0" w:color="auto"/>
      </w:divBdr>
    </w:div>
    <w:div w:id="408038998">
      <w:bodyDiv w:val="1"/>
      <w:marLeft w:val="0"/>
      <w:marRight w:val="0"/>
      <w:marTop w:val="0"/>
      <w:marBottom w:val="0"/>
      <w:divBdr>
        <w:top w:val="none" w:sz="0" w:space="0" w:color="auto"/>
        <w:left w:val="none" w:sz="0" w:space="0" w:color="auto"/>
        <w:bottom w:val="none" w:sz="0" w:space="0" w:color="auto"/>
        <w:right w:val="none" w:sz="0" w:space="0" w:color="auto"/>
      </w:divBdr>
    </w:div>
    <w:div w:id="519315146">
      <w:bodyDiv w:val="1"/>
      <w:marLeft w:val="0"/>
      <w:marRight w:val="0"/>
      <w:marTop w:val="0"/>
      <w:marBottom w:val="0"/>
      <w:divBdr>
        <w:top w:val="none" w:sz="0" w:space="0" w:color="auto"/>
        <w:left w:val="none" w:sz="0" w:space="0" w:color="auto"/>
        <w:bottom w:val="none" w:sz="0" w:space="0" w:color="auto"/>
        <w:right w:val="none" w:sz="0" w:space="0" w:color="auto"/>
      </w:divBdr>
    </w:div>
    <w:div w:id="931158961">
      <w:bodyDiv w:val="1"/>
      <w:marLeft w:val="0"/>
      <w:marRight w:val="0"/>
      <w:marTop w:val="0"/>
      <w:marBottom w:val="0"/>
      <w:divBdr>
        <w:top w:val="none" w:sz="0" w:space="0" w:color="auto"/>
        <w:left w:val="none" w:sz="0" w:space="0" w:color="auto"/>
        <w:bottom w:val="none" w:sz="0" w:space="0" w:color="auto"/>
        <w:right w:val="none" w:sz="0" w:space="0" w:color="auto"/>
      </w:divBdr>
    </w:div>
    <w:div w:id="969021152">
      <w:bodyDiv w:val="1"/>
      <w:marLeft w:val="0"/>
      <w:marRight w:val="0"/>
      <w:marTop w:val="0"/>
      <w:marBottom w:val="0"/>
      <w:divBdr>
        <w:top w:val="none" w:sz="0" w:space="0" w:color="auto"/>
        <w:left w:val="none" w:sz="0" w:space="0" w:color="auto"/>
        <w:bottom w:val="none" w:sz="0" w:space="0" w:color="auto"/>
        <w:right w:val="none" w:sz="0" w:space="0" w:color="auto"/>
      </w:divBdr>
    </w:div>
    <w:div w:id="1030029333">
      <w:bodyDiv w:val="1"/>
      <w:marLeft w:val="0"/>
      <w:marRight w:val="0"/>
      <w:marTop w:val="0"/>
      <w:marBottom w:val="0"/>
      <w:divBdr>
        <w:top w:val="none" w:sz="0" w:space="0" w:color="auto"/>
        <w:left w:val="none" w:sz="0" w:space="0" w:color="auto"/>
        <w:bottom w:val="none" w:sz="0" w:space="0" w:color="auto"/>
        <w:right w:val="none" w:sz="0" w:space="0" w:color="auto"/>
      </w:divBdr>
    </w:div>
    <w:div w:id="1122336446">
      <w:bodyDiv w:val="1"/>
      <w:marLeft w:val="0"/>
      <w:marRight w:val="0"/>
      <w:marTop w:val="0"/>
      <w:marBottom w:val="0"/>
      <w:divBdr>
        <w:top w:val="none" w:sz="0" w:space="0" w:color="auto"/>
        <w:left w:val="none" w:sz="0" w:space="0" w:color="auto"/>
        <w:bottom w:val="none" w:sz="0" w:space="0" w:color="auto"/>
        <w:right w:val="none" w:sz="0" w:space="0" w:color="auto"/>
      </w:divBdr>
    </w:div>
    <w:div w:id="1189951877">
      <w:bodyDiv w:val="1"/>
      <w:marLeft w:val="0"/>
      <w:marRight w:val="0"/>
      <w:marTop w:val="0"/>
      <w:marBottom w:val="0"/>
      <w:divBdr>
        <w:top w:val="none" w:sz="0" w:space="0" w:color="auto"/>
        <w:left w:val="none" w:sz="0" w:space="0" w:color="auto"/>
        <w:bottom w:val="none" w:sz="0" w:space="0" w:color="auto"/>
        <w:right w:val="none" w:sz="0" w:space="0" w:color="auto"/>
      </w:divBdr>
    </w:div>
    <w:div w:id="1245334630">
      <w:bodyDiv w:val="1"/>
      <w:marLeft w:val="0"/>
      <w:marRight w:val="0"/>
      <w:marTop w:val="0"/>
      <w:marBottom w:val="0"/>
      <w:divBdr>
        <w:top w:val="none" w:sz="0" w:space="0" w:color="auto"/>
        <w:left w:val="none" w:sz="0" w:space="0" w:color="auto"/>
        <w:bottom w:val="none" w:sz="0" w:space="0" w:color="auto"/>
        <w:right w:val="none" w:sz="0" w:space="0" w:color="auto"/>
      </w:divBdr>
    </w:div>
    <w:div w:id="1351644819">
      <w:bodyDiv w:val="1"/>
      <w:marLeft w:val="0"/>
      <w:marRight w:val="0"/>
      <w:marTop w:val="0"/>
      <w:marBottom w:val="0"/>
      <w:divBdr>
        <w:top w:val="none" w:sz="0" w:space="0" w:color="auto"/>
        <w:left w:val="none" w:sz="0" w:space="0" w:color="auto"/>
        <w:bottom w:val="none" w:sz="0" w:space="0" w:color="auto"/>
        <w:right w:val="none" w:sz="0" w:space="0" w:color="auto"/>
      </w:divBdr>
    </w:div>
    <w:div w:id="1369574668">
      <w:bodyDiv w:val="1"/>
      <w:marLeft w:val="0"/>
      <w:marRight w:val="0"/>
      <w:marTop w:val="0"/>
      <w:marBottom w:val="0"/>
      <w:divBdr>
        <w:top w:val="none" w:sz="0" w:space="0" w:color="auto"/>
        <w:left w:val="none" w:sz="0" w:space="0" w:color="auto"/>
        <w:bottom w:val="none" w:sz="0" w:space="0" w:color="auto"/>
        <w:right w:val="none" w:sz="0" w:space="0" w:color="auto"/>
      </w:divBdr>
    </w:div>
    <w:div w:id="1370909771">
      <w:bodyDiv w:val="1"/>
      <w:marLeft w:val="0"/>
      <w:marRight w:val="0"/>
      <w:marTop w:val="0"/>
      <w:marBottom w:val="0"/>
      <w:divBdr>
        <w:top w:val="none" w:sz="0" w:space="0" w:color="auto"/>
        <w:left w:val="none" w:sz="0" w:space="0" w:color="auto"/>
        <w:bottom w:val="none" w:sz="0" w:space="0" w:color="auto"/>
        <w:right w:val="none" w:sz="0" w:space="0" w:color="auto"/>
      </w:divBdr>
    </w:div>
    <w:div w:id="1381857323">
      <w:bodyDiv w:val="1"/>
      <w:marLeft w:val="0"/>
      <w:marRight w:val="0"/>
      <w:marTop w:val="0"/>
      <w:marBottom w:val="0"/>
      <w:divBdr>
        <w:top w:val="none" w:sz="0" w:space="0" w:color="auto"/>
        <w:left w:val="none" w:sz="0" w:space="0" w:color="auto"/>
        <w:bottom w:val="none" w:sz="0" w:space="0" w:color="auto"/>
        <w:right w:val="none" w:sz="0" w:space="0" w:color="auto"/>
      </w:divBdr>
    </w:div>
    <w:div w:id="1506675232">
      <w:bodyDiv w:val="1"/>
      <w:marLeft w:val="0"/>
      <w:marRight w:val="0"/>
      <w:marTop w:val="0"/>
      <w:marBottom w:val="0"/>
      <w:divBdr>
        <w:top w:val="none" w:sz="0" w:space="0" w:color="auto"/>
        <w:left w:val="none" w:sz="0" w:space="0" w:color="auto"/>
        <w:bottom w:val="none" w:sz="0" w:space="0" w:color="auto"/>
        <w:right w:val="none" w:sz="0" w:space="0" w:color="auto"/>
      </w:divBdr>
    </w:div>
    <w:div w:id="1521701480">
      <w:bodyDiv w:val="1"/>
      <w:marLeft w:val="0"/>
      <w:marRight w:val="0"/>
      <w:marTop w:val="0"/>
      <w:marBottom w:val="0"/>
      <w:divBdr>
        <w:top w:val="none" w:sz="0" w:space="0" w:color="auto"/>
        <w:left w:val="none" w:sz="0" w:space="0" w:color="auto"/>
        <w:bottom w:val="none" w:sz="0" w:space="0" w:color="auto"/>
        <w:right w:val="none" w:sz="0" w:space="0" w:color="auto"/>
      </w:divBdr>
    </w:div>
    <w:div w:id="1825007415">
      <w:bodyDiv w:val="1"/>
      <w:marLeft w:val="0"/>
      <w:marRight w:val="0"/>
      <w:marTop w:val="0"/>
      <w:marBottom w:val="0"/>
      <w:divBdr>
        <w:top w:val="none" w:sz="0" w:space="0" w:color="auto"/>
        <w:left w:val="none" w:sz="0" w:space="0" w:color="auto"/>
        <w:bottom w:val="none" w:sz="0" w:space="0" w:color="auto"/>
        <w:right w:val="none" w:sz="0" w:space="0" w:color="auto"/>
      </w:divBdr>
    </w:div>
    <w:div w:id="1840388894">
      <w:bodyDiv w:val="1"/>
      <w:marLeft w:val="0"/>
      <w:marRight w:val="0"/>
      <w:marTop w:val="0"/>
      <w:marBottom w:val="0"/>
      <w:divBdr>
        <w:top w:val="none" w:sz="0" w:space="0" w:color="auto"/>
        <w:left w:val="none" w:sz="0" w:space="0" w:color="auto"/>
        <w:bottom w:val="none" w:sz="0" w:space="0" w:color="auto"/>
        <w:right w:val="none" w:sz="0" w:space="0" w:color="auto"/>
      </w:divBdr>
    </w:div>
    <w:div w:id="1853764589">
      <w:bodyDiv w:val="1"/>
      <w:marLeft w:val="0"/>
      <w:marRight w:val="0"/>
      <w:marTop w:val="0"/>
      <w:marBottom w:val="0"/>
      <w:divBdr>
        <w:top w:val="none" w:sz="0" w:space="0" w:color="auto"/>
        <w:left w:val="none" w:sz="0" w:space="0" w:color="auto"/>
        <w:bottom w:val="none" w:sz="0" w:space="0" w:color="auto"/>
        <w:right w:val="none" w:sz="0" w:space="0" w:color="auto"/>
      </w:divBdr>
    </w:div>
    <w:div w:id="205901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ila.baert@portesduluxembourg.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lture@lescrete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jorie.jumeaux@ardennesthierach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bouche@argonne-ardennais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ude.pilard@cd08.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57847-A61F-4C31-8ED2-FE6EEBA7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781</Words>
  <Characters>4298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 Frédérique</dc:creator>
  <cp:keywords/>
  <dc:description/>
  <cp:lastModifiedBy>WINTREBERT Isabelle</cp:lastModifiedBy>
  <cp:revision>2</cp:revision>
  <dcterms:created xsi:type="dcterms:W3CDTF">2025-12-19T16:03:00Z</dcterms:created>
  <dcterms:modified xsi:type="dcterms:W3CDTF">2025-12-19T16:03:00Z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2024-12-20T13:55:52Z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8f9ba306-6b53-4796-8e86-fc84a4cfdf65</vt:lpwstr>
  </property>
  <property fmtid="{D5CDD505-2E9C-101B-9397-08002B2CF9AE}" pid="8" name="MSIP_Label_37f782e2-1048-4ae6-8561-ea50d7047004_ContentBits">
    <vt:lpwstr>2</vt:lpwstr>
  </property>
</Properties>
</file>