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25" w:type="dxa"/>
        <w:tblLayout w:type="fixed"/>
        <w:tblCellMar>
          <w:top w:w="55" w:type="dxa"/>
          <w:left w:w="55" w:type="dxa"/>
          <w:bottom w:w="55" w:type="dxa"/>
          <w:right w:w="55" w:type="dxa"/>
        </w:tblCellMar>
        <w:tblLook w:val="0000" w:firstRow="0" w:lastRow="0" w:firstColumn="0" w:lastColumn="0" w:noHBand="0" w:noVBand="0"/>
      </w:tblPr>
      <w:tblGrid>
        <w:gridCol w:w="6958"/>
      </w:tblGrid>
      <w:tr w:rsidR="005C36A1" w:rsidTr="008709FF">
        <w:tc>
          <w:tcPr>
            <w:tcW w:w="6958" w:type="dxa"/>
            <w:tcBorders>
              <w:top w:val="single" w:sz="1" w:space="0" w:color="000000"/>
              <w:left w:val="single" w:sz="1" w:space="0" w:color="000000"/>
              <w:bottom w:val="single" w:sz="1" w:space="0" w:color="000000"/>
              <w:right w:val="single" w:sz="1" w:space="0" w:color="000000"/>
            </w:tcBorders>
            <w:shd w:val="clear" w:color="auto" w:fill="auto"/>
          </w:tcPr>
          <w:p w:rsidR="005C36A1" w:rsidRDefault="005C36A1" w:rsidP="008709FF">
            <w:pPr>
              <w:snapToGrid w:val="0"/>
              <w:jc w:val="center"/>
              <w:rPr>
                <w:rFonts w:ascii="Arial" w:hAnsi="Arial" w:cs="Arial"/>
                <w:b/>
                <w:bCs/>
                <w:sz w:val="20"/>
              </w:rPr>
            </w:pPr>
          </w:p>
          <w:p w:rsidR="005C36A1" w:rsidRDefault="005C36A1" w:rsidP="008709FF">
            <w:pPr>
              <w:jc w:val="center"/>
              <w:rPr>
                <w:rFonts w:ascii="Arial" w:hAnsi="Arial" w:cs="Arial"/>
                <w:b/>
                <w:bCs/>
                <w:sz w:val="20"/>
              </w:rPr>
            </w:pPr>
            <w:r>
              <w:rPr>
                <w:rFonts w:ascii="Arial" w:hAnsi="Arial" w:cs="Arial"/>
                <w:b/>
                <w:bCs/>
                <w:sz w:val="20"/>
              </w:rPr>
              <w:t>Tableaux des titres de presse aidés en 2020</w:t>
            </w:r>
          </w:p>
          <w:p w:rsidR="005C36A1" w:rsidRDefault="005C36A1" w:rsidP="008709FF">
            <w:pPr>
              <w:jc w:val="center"/>
              <w:rPr>
                <w:rFonts w:ascii="Arial" w:hAnsi="Arial" w:cs="Arial"/>
                <w:b/>
                <w:bCs/>
                <w:sz w:val="20"/>
              </w:rPr>
            </w:pPr>
            <w:r>
              <w:rPr>
                <w:rFonts w:ascii="Arial" w:hAnsi="Arial" w:cs="Arial"/>
                <w:b/>
                <w:bCs/>
                <w:sz w:val="20"/>
              </w:rPr>
              <w:t>Notice de présentation</w:t>
            </w:r>
          </w:p>
          <w:p w:rsidR="005C36A1" w:rsidRDefault="005C36A1" w:rsidP="008709FF">
            <w:pPr>
              <w:ind w:left="1646"/>
              <w:jc w:val="center"/>
              <w:rPr>
                <w:rFonts w:ascii="Arial" w:hAnsi="Arial" w:cs="Arial"/>
                <w:b/>
                <w:bCs/>
                <w:sz w:val="20"/>
              </w:rPr>
            </w:pPr>
          </w:p>
        </w:tc>
      </w:tr>
    </w:tbl>
    <w:p w:rsidR="005C36A1" w:rsidRDefault="005C36A1" w:rsidP="005C36A1">
      <w:pPr>
        <w:rPr>
          <w:rFonts w:ascii="Arial" w:hAnsi="Arial" w:cs="Arial"/>
          <w:b/>
          <w:bCs/>
          <w:sz w:val="20"/>
        </w:rPr>
      </w:pPr>
    </w:p>
    <w:p w:rsidR="005C36A1" w:rsidRPr="003959BC" w:rsidRDefault="005C36A1" w:rsidP="005C36A1">
      <w:pPr>
        <w:jc w:val="both"/>
        <w:rPr>
          <w:color w:val="000000"/>
        </w:rPr>
      </w:pPr>
      <w:r>
        <w:rPr>
          <w:rFonts w:ascii="Arial" w:hAnsi="Arial" w:cs="Arial"/>
          <w:b/>
          <w:bCs/>
          <w:sz w:val="20"/>
        </w:rPr>
        <w:t xml:space="preserve">Dans un objectif de transparence, le </w:t>
      </w:r>
      <w:r>
        <w:rPr>
          <w:rFonts w:ascii="Arial" w:hAnsi="Arial" w:cs="Arial"/>
          <w:b/>
          <w:bCs/>
          <w:color w:val="000000"/>
          <w:sz w:val="20"/>
        </w:rPr>
        <w:t>m</w:t>
      </w:r>
      <w:r w:rsidRPr="003959BC">
        <w:rPr>
          <w:rFonts w:ascii="Arial" w:hAnsi="Arial" w:cs="Arial"/>
          <w:b/>
          <w:bCs/>
          <w:color w:val="000000"/>
          <w:sz w:val="20"/>
        </w:rPr>
        <w:t>inistère de la Culture publie la liste des titres de presse ayant bénéficié d’aides directes et indirectes en 20</w:t>
      </w:r>
      <w:r>
        <w:rPr>
          <w:rFonts w:ascii="Arial" w:hAnsi="Arial" w:cs="Arial"/>
          <w:b/>
          <w:bCs/>
          <w:color w:val="000000"/>
          <w:sz w:val="20"/>
        </w:rPr>
        <w:t>20</w:t>
      </w:r>
      <w:r w:rsidRPr="003959BC">
        <w:rPr>
          <w:rFonts w:ascii="Arial" w:hAnsi="Arial" w:cs="Arial"/>
          <w:b/>
          <w:bCs/>
          <w:color w:val="000000"/>
          <w:sz w:val="20"/>
        </w:rPr>
        <w:t>.</w:t>
      </w:r>
    </w:p>
    <w:p w:rsidR="005C36A1" w:rsidRPr="003959BC" w:rsidRDefault="005C36A1" w:rsidP="005C36A1">
      <w:pPr>
        <w:jc w:val="both"/>
        <w:rPr>
          <w:color w:val="000000"/>
        </w:rPr>
      </w:pPr>
    </w:p>
    <w:p w:rsidR="005C36A1" w:rsidRPr="003959BC" w:rsidRDefault="005C36A1" w:rsidP="005C36A1">
      <w:pPr>
        <w:jc w:val="both"/>
        <w:rPr>
          <w:rFonts w:ascii="Arial" w:hAnsi="Arial" w:cs="Arial"/>
          <w:color w:val="000000"/>
          <w:sz w:val="20"/>
        </w:rPr>
      </w:pPr>
      <w:r w:rsidRPr="00B749B2">
        <w:rPr>
          <w:rFonts w:ascii="Arial" w:hAnsi="Arial" w:cs="Arial"/>
          <w:color w:val="000000"/>
          <w:sz w:val="20"/>
        </w:rPr>
        <w:t xml:space="preserve">Les </w:t>
      </w:r>
      <w:r w:rsidRPr="00B749B2">
        <w:rPr>
          <w:rFonts w:ascii="Arial" w:hAnsi="Arial" w:cs="Arial"/>
          <w:b/>
          <w:bCs/>
          <w:color w:val="000000"/>
          <w:sz w:val="20"/>
        </w:rPr>
        <w:t>43</w:t>
      </w:r>
      <w:r>
        <w:rPr>
          <w:rFonts w:ascii="Arial" w:hAnsi="Arial" w:cs="Arial"/>
          <w:b/>
          <w:bCs/>
          <w:color w:val="000000"/>
          <w:sz w:val="20"/>
        </w:rPr>
        <w:t>3</w:t>
      </w:r>
      <w:r w:rsidRPr="003959BC">
        <w:rPr>
          <w:rFonts w:ascii="Arial" w:hAnsi="Arial" w:cs="Arial"/>
          <w:b/>
          <w:bCs/>
          <w:color w:val="000000"/>
          <w:sz w:val="20"/>
        </w:rPr>
        <w:t xml:space="preserve"> </w:t>
      </w:r>
      <w:r w:rsidRPr="003959BC">
        <w:rPr>
          <w:rFonts w:ascii="Arial" w:hAnsi="Arial" w:cs="Arial"/>
          <w:color w:val="000000"/>
          <w:sz w:val="20"/>
        </w:rPr>
        <w:t>titres ayant bénéficié d’aides directes, de l’aide à la distribution de la presse quotidienne nationale ou de l’aide à la modernisation sociale sont classés par ordre alphabétique.</w:t>
      </w:r>
    </w:p>
    <w:p w:rsidR="005C36A1" w:rsidRPr="003959BC" w:rsidRDefault="005C36A1" w:rsidP="005C36A1">
      <w:pPr>
        <w:jc w:val="both"/>
        <w:rPr>
          <w:rFonts w:ascii="Arial" w:hAnsi="Arial" w:cs="Arial"/>
          <w:color w:val="000000"/>
          <w:sz w:val="20"/>
        </w:rPr>
      </w:pPr>
    </w:p>
    <w:p w:rsidR="005C36A1" w:rsidRPr="003959BC" w:rsidRDefault="005C36A1" w:rsidP="005C36A1">
      <w:pPr>
        <w:spacing w:after="120"/>
        <w:ind w:left="720" w:hanging="720"/>
        <w:jc w:val="both"/>
        <w:rPr>
          <w:rFonts w:ascii="Arial" w:hAnsi="Arial" w:cs="Arial"/>
          <w:color w:val="000000"/>
          <w:sz w:val="20"/>
        </w:rPr>
      </w:pPr>
      <w:r w:rsidRPr="003959BC">
        <w:rPr>
          <w:rFonts w:ascii="Arial" w:hAnsi="Arial" w:cs="Arial"/>
          <w:color w:val="000000"/>
          <w:sz w:val="20"/>
        </w:rPr>
        <w:t>La colonne « Total des aides » cumule les montants :</w:t>
      </w:r>
    </w:p>
    <w:p w:rsidR="005C36A1" w:rsidRPr="003959BC" w:rsidRDefault="005C36A1" w:rsidP="005C36A1">
      <w:pPr>
        <w:numPr>
          <w:ilvl w:val="0"/>
          <w:numId w:val="1"/>
        </w:numPr>
        <w:jc w:val="both"/>
        <w:rPr>
          <w:rFonts w:ascii="Arial" w:hAnsi="Arial" w:cs="Arial"/>
          <w:color w:val="000000"/>
          <w:sz w:val="20"/>
        </w:rPr>
      </w:pPr>
      <w:proofErr w:type="gramStart"/>
      <w:r w:rsidRPr="003959BC">
        <w:rPr>
          <w:rFonts w:ascii="Arial" w:hAnsi="Arial" w:cs="Arial"/>
          <w:color w:val="000000"/>
          <w:sz w:val="20"/>
        </w:rPr>
        <w:t>des</w:t>
      </w:r>
      <w:proofErr w:type="gramEnd"/>
      <w:r w:rsidRPr="003959BC">
        <w:rPr>
          <w:rFonts w:ascii="Arial" w:hAnsi="Arial" w:cs="Arial"/>
          <w:color w:val="000000"/>
          <w:sz w:val="20"/>
        </w:rPr>
        <w:t xml:space="preserve"> aides directes, perçues par le titre et conservées dans ses comptes ;</w:t>
      </w:r>
    </w:p>
    <w:p w:rsidR="005C36A1" w:rsidRPr="003959BC" w:rsidRDefault="005C36A1" w:rsidP="005C36A1">
      <w:pPr>
        <w:numPr>
          <w:ilvl w:val="0"/>
          <w:numId w:val="1"/>
        </w:numPr>
        <w:jc w:val="both"/>
        <w:rPr>
          <w:rFonts w:ascii="Arial" w:hAnsi="Arial" w:cs="Arial"/>
          <w:color w:val="000000"/>
          <w:sz w:val="20"/>
        </w:rPr>
      </w:pPr>
      <w:proofErr w:type="gramStart"/>
      <w:r w:rsidRPr="003959BC">
        <w:rPr>
          <w:rFonts w:ascii="Arial" w:hAnsi="Arial" w:cs="Arial"/>
          <w:color w:val="000000"/>
          <w:sz w:val="20"/>
        </w:rPr>
        <w:t>de</w:t>
      </w:r>
      <w:proofErr w:type="gramEnd"/>
      <w:r>
        <w:rPr>
          <w:rFonts w:ascii="Arial" w:hAnsi="Arial" w:cs="Arial"/>
          <w:color w:val="000000"/>
          <w:sz w:val="20"/>
        </w:rPr>
        <w:t xml:space="preserve"> l’</w:t>
      </w:r>
      <w:r w:rsidRPr="003959BC">
        <w:rPr>
          <w:rFonts w:ascii="Arial" w:hAnsi="Arial" w:cs="Arial"/>
          <w:color w:val="000000"/>
          <w:sz w:val="20"/>
        </w:rPr>
        <w:t>aide à la distribution de la presse quotidienne nationale</w:t>
      </w:r>
      <w:r>
        <w:rPr>
          <w:rFonts w:ascii="Arial" w:hAnsi="Arial" w:cs="Arial"/>
          <w:color w:val="000000"/>
          <w:sz w:val="20"/>
        </w:rPr>
        <w:t>, perçue</w:t>
      </w:r>
      <w:r w:rsidRPr="003959BC">
        <w:rPr>
          <w:rFonts w:ascii="Arial" w:hAnsi="Arial" w:cs="Arial"/>
          <w:color w:val="000000"/>
          <w:sz w:val="20"/>
        </w:rPr>
        <w:t xml:space="preserve"> par le titre mais qui </w:t>
      </w:r>
      <w:r>
        <w:rPr>
          <w:rFonts w:ascii="Arial" w:hAnsi="Arial" w:cs="Arial"/>
          <w:color w:val="000000"/>
          <w:sz w:val="20"/>
        </w:rPr>
        <w:t>e</w:t>
      </w:r>
      <w:r w:rsidRPr="003959BC">
        <w:rPr>
          <w:rFonts w:ascii="Arial" w:hAnsi="Arial" w:cs="Arial"/>
          <w:color w:val="000000"/>
          <w:sz w:val="20"/>
        </w:rPr>
        <w:t xml:space="preserve">st ensuite reversée à </w:t>
      </w:r>
      <w:r>
        <w:rPr>
          <w:rFonts w:ascii="Arial" w:hAnsi="Arial" w:cs="Arial"/>
          <w:color w:val="000000"/>
          <w:sz w:val="20"/>
        </w:rPr>
        <w:t>la</w:t>
      </w:r>
      <w:r w:rsidRPr="003959BC">
        <w:rPr>
          <w:rFonts w:ascii="Arial" w:hAnsi="Arial" w:cs="Arial"/>
          <w:color w:val="000000"/>
          <w:sz w:val="20"/>
        </w:rPr>
        <w:t xml:space="preserve"> messagerie ;</w:t>
      </w:r>
    </w:p>
    <w:p w:rsidR="005C36A1" w:rsidRDefault="005C36A1" w:rsidP="005C36A1">
      <w:pPr>
        <w:numPr>
          <w:ilvl w:val="0"/>
          <w:numId w:val="1"/>
        </w:numPr>
        <w:jc w:val="both"/>
        <w:rPr>
          <w:rFonts w:ascii="Arial" w:hAnsi="Arial" w:cs="Arial"/>
          <w:color w:val="000000"/>
          <w:sz w:val="20"/>
        </w:rPr>
      </w:pPr>
      <w:proofErr w:type="gramStart"/>
      <w:r w:rsidRPr="003959BC">
        <w:rPr>
          <w:rFonts w:ascii="Arial" w:hAnsi="Arial" w:cs="Arial"/>
          <w:color w:val="000000"/>
          <w:sz w:val="20"/>
        </w:rPr>
        <w:t>de</w:t>
      </w:r>
      <w:proofErr w:type="gramEnd"/>
      <w:r>
        <w:rPr>
          <w:rFonts w:ascii="Arial" w:hAnsi="Arial" w:cs="Arial"/>
          <w:color w:val="000000"/>
          <w:sz w:val="20"/>
        </w:rPr>
        <w:t xml:space="preserve"> l’</w:t>
      </w:r>
      <w:r w:rsidRPr="003959BC">
        <w:rPr>
          <w:rFonts w:ascii="Arial" w:hAnsi="Arial" w:cs="Arial"/>
          <w:color w:val="000000"/>
          <w:sz w:val="20"/>
        </w:rPr>
        <w:t>aide à la modernisation sociale, bénéficiant à d’anciens salariés du titre</w:t>
      </w:r>
      <w:r>
        <w:rPr>
          <w:rFonts w:ascii="Arial" w:hAnsi="Arial" w:cs="Arial"/>
          <w:color w:val="000000"/>
          <w:sz w:val="20"/>
        </w:rPr>
        <w:t> ;</w:t>
      </w:r>
    </w:p>
    <w:p w:rsidR="005C36A1" w:rsidRPr="009E4B9F" w:rsidRDefault="005C36A1" w:rsidP="005C36A1">
      <w:pPr>
        <w:numPr>
          <w:ilvl w:val="0"/>
          <w:numId w:val="1"/>
        </w:numPr>
        <w:jc w:val="both"/>
        <w:rPr>
          <w:rFonts w:ascii="Arial" w:hAnsi="Arial" w:cs="Arial"/>
          <w:color w:val="000000"/>
          <w:sz w:val="20"/>
        </w:rPr>
      </w:pPr>
      <w:proofErr w:type="gramStart"/>
      <w:r>
        <w:rPr>
          <w:rFonts w:ascii="Arial" w:hAnsi="Arial" w:cs="Arial"/>
          <w:color w:val="000000"/>
          <w:sz w:val="20"/>
        </w:rPr>
        <w:t>des</w:t>
      </w:r>
      <w:proofErr w:type="gramEnd"/>
      <w:r>
        <w:rPr>
          <w:rFonts w:ascii="Arial" w:hAnsi="Arial" w:cs="Arial"/>
          <w:color w:val="000000"/>
          <w:sz w:val="20"/>
        </w:rPr>
        <w:t xml:space="preserve"> aides exceptionnelles versées uniquement en 2020</w:t>
      </w:r>
      <w:r w:rsidRPr="003959BC">
        <w:rPr>
          <w:rFonts w:ascii="Arial" w:hAnsi="Arial" w:cs="Arial"/>
          <w:color w:val="000000"/>
          <w:sz w:val="20"/>
        </w:rPr>
        <w:t>.</w:t>
      </w:r>
    </w:p>
    <w:p w:rsidR="005C36A1" w:rsidRPr="003959BC" w:rsidRDefault="005C36A1" w:rsidP="005C36A1">
      <w:pPr>
        <w:jc w:val="both"/>
        <w:rPr>
          <w:rFonts w:ascii="Arial" w:hAnsi="Arial" w:cs="Arial"/>
          <w:color w:val="000000"/>
          <w:sz w:val="20"/>
        </w:rPr>
      </w:pPr>
    </w:p>
    <w:p w:rsidR="005C36A1" w:rsidRPr="003959BC" w:rsidRDefault="005C36A1" w:rsidP="005C36A1">
      <w:pPr>
        <w:jc w:val="both"/>
        <w:rPr>
          <w:color w:val="000000"/>
        </w:rPr>
      </w:pPr>
      <w:r>
        <w:rPr>
          <w:rFonts w:ascii="Arial" w:hAnsi="Arial" w:cs="Arial"/>
          <w:color w:val="000000"/>
          <w:sz w:val="20"/>
        </w:rPr>
        <w:t>Cette notice et les tableaux des titres</w:t>
      </w:r>
      <w:r w:rsidRPr="002D24A5">
        <w:t xml:space="preserve"> </w:t>
      </w:r>
      <w:r w:rsidRPr="002D24A5">
        <w:rPr>
          <w:rFonts w:ascii="Arial" w:hAnsi="Arial" w:cs="Arial"/>
          <w:color w:val="000000"/>
          <w:sz w:val="20"/>
        </w:rPr>
        <w:t>de presse ayant bénéficié d’aides</w:t>
      </w:r>
      <w:r>
        <w:rPr>
          <w:rFonts w:ascii="Arial" w:hAnsi="Arial" w:cs="Arial"/>
          <w:color w:val="000000"/>
          <w:sz w:val="20"/>
        </w:rPr>
        <w:t xml:space="preserve"> sont</w:t>
      </w:r>
      <w:r w:rsidRPr="009B1F89">
        <w:rPr>
          <w:rFonts w:ascii="Arial" w:hAnsi="Arial" w:cs="Arial"/>
          <w:color w:val="000000"/>
          <w:sz w:val="20"/>
        </w:rPr>
        <w:t xml:space="preserve"> diffusé</w:t>
      </w:r>
      <w:r>
        <w:rPr>
          <w:rFonts w:ascii="Arial" w:hAnsi="Arial" w:cs="Arial"/>
          <w:color w:val="000000"/>
          <w:sz w:val="20"/>
        </w:rPr>
        <w:t>s</w:t>
      </w:r>
      <w:r w:rsidRPr="009B1F89">
        <w:rPr>
          <w:rFonts w:ascii="Arial" w:hAnsi="Arial" w:cs="Arial"/>
          <w:color w:val="000000"/>
          <w:sz w:val="20"/>
        </w:rPr>
        <w:t xml:space="preserve"> sur les sites </w:t>
      </w:r>
      <w:r w:rsidRPr="009B1F89">
        <w:rPr>
          <w:rFonts w:ascii="Arial" w:hAnsi="Arial" w:cs="Arial"/>
          <w:i/>
          <w:color w:val="000000"/>
          <w:sz w:val="20"/>
        </w:rPr>
        <w:t>culture.gouv.fr</w:t>
      </w:r>
      <w:r w:rsidRPr="009B1F89">
        <w:rPr>
          <w:rFonts w:ascii="Arial" w:hAnsi="Arial" w:cs="Arial"/>
          <w:color w:val="000000"/>
          <w:sz w:val="20"/>
        </w:rPr>
        <w:t xml:space="preserve">, </w:t>
      </w:r>
      <w:r w:rsidRPr="009B1F89">
        <w:rPr>
          <w:rFonts w:ascii="Arial" w:hAnsi="Arial" w:cs="Arial"/>
          <w:i/>
          <w:color w:val="000000"/>
          <w:sz w:val="20"/>
        </w:rPr>
        <w:t xml:space="preserve">data.gouv.fr </w:t>
      </w:r>
      <w:r w:rsidRPr="009B1F89">
        <w:rPr>
          <w:rFonts w:ascii="Arial" w:hAnsi="Arial" w:cs="Arial"/>
          <w:color w:val="000000"/>
          <w:sz w:val="20"/>
        </w:rPr>
        <w:t xml:space="preserve">et </w:t>
      </w:r>
      <w:r w:rsidRPr="009B1F89">
        <w:rPr>
          <w:rFonts w:ascii="Arial" w:hAnsi="Arial" w:cs="Arial"/>
          <w:i/>
          <w:color w:val="000000"/>
          <w:sz w:val="20"/>
        </w:rPr>
        <w:t>data.culturecommunication.gouv.fr</w:t>
      </w:r>
      <w:r w:rsidRPr="009B1F89">
        <w:rPr>
          <w:rFonts w:ascii="Arial" w:hAnsi="Arial" w:cs="Arial"/>
          <w:color w:val="000000"/>
          <w:sz w:val="20"/>
        </w:rPr>
        <w:t>.</w:t>
      </w:r>
    </w:p>
    <w:p w:rsidR="005C36A1" w:rsidRPr="003959BC" w:rsidRDefault="005C36A1" w:rsidP="005C36A1">
      <w:pPr>
        <w:jc w:val="both"/>
        <w:rPr>
          <w:color w:val="000000"/>
        </w:rPr>
      </w:pPr>
    </w:p>
    <w:p w:rsidR="005C36A1" w:rsidRPr="003959BC" w:rsidRDefault="005C36A1" w:rsidP="005C36A1">
      <w:pPr>
        <w:rPr>
          <w:rFonts w:ascii="Arial" w:hAnsi="Arial" w:cs="Arial"/>
          <w:b/>
          <w:bCs/>
          <w:color w:val="000000"/>
          <w:sz w:val="20"/>
        </w:rPr>
      </w:pPr>
      <w:r w:rsidRPr="003959BC">
        <w:rPr>
          <w:rFonts w:ascii="Arial" w:hAnsi="Arial" w:cs="Arial"/>
          <w:b/>
          <w:bCs/>
          <w:color w:val="000000"/>
          <w:sz w:val="20"/>
        </w:rPr>
        <w:t>Cette publication appelle plusieurs précisions méthodologiques.</w:t>
      </w:r>
    </w:p>
    <w:p w:rsidR="005C36A1" w:rsidRPr="003959BC" w:rsidRDefault="005C36A1" w:rsidP="005C36A1">
      <w:pPr>
        <w:rPr>
          <w:rFonts w:ascii="Arial" w:hAnsi="Arial" w:cs="Arial"/>
          <w:b/>
          <w:bCs/>
          <w:color w:val="000000"/>
          <w:sz w:val="20"/>
        </w:rPr>
      </w:pPr>
    </w:p>
    <w:p w:rsidR="005C36A1" w:rsidRPr="00541E26" w:rsidRDefault="005C36A1" w:rsidP="005C36A1">
      <w:pPr>
        <w:jc w:val="both"/>
        <w:rPr>
          <w:rFonts w:ascii="Arial" w:hAnsi="Arial" w:cs="Arial"/>
          <w:bCs/>
          <w:color w:val="000000"/>
          <w:sz w:val="20"/>
        </w:rPr>
      </w:pPr>
      <w:r>
        <w:rPr>
          <w:rFonts w:ascii="Arial" w:hAnsi="Arial" w:cs="Arial"/>
          <w:bCs/>
          <w:color w:val="000000"/>
          <w:sz w:val="20"/>
          <w:u w:val="single"/>
        </w:rPr>
        <w:t>L</w:t>
      </w:r>
      <w:r w:rsidRPr="00212151">
        <w:rPr>
          <w:rFonts w:ascii="Arial" w:hAnsi="Arial" w:cs="Arial"/>
          <w:bCs/>
          <w:color w:val="000000"/>
          <w:sz w:val="20"/>
          <w:u w:val="single"/>
        </w:rPr>
        <w:t>e soutien de l’</w:t>
      </w:r>
      <w:r>
        <w:rPr>
          <w:rFonts w:ascii="Arial" w:hAnsi="Arial" w:cs="Arial"/>
          <w:bCs/>
          <w:color w:val="000000"/>
          <w:sz w:val="20"/>
          <w:u w:val="single"/>
        </w:rPr>
        <w:t>É</w:t>
      </w:r>
      <w:r w:rsidRPr="00212151">
        <w:rPr>
          <w:rFonts w:ascii="Arial" w:hAnsi="Arial" w:cs="Arial"/>
          <w:bCs/>
          <w:color w:val="000000"/>
          <w:sz w:val="20"/>
          <w:u w:val="single"/>
        </w:rPr>
        <w:t xml:space="preserve">tat à la presse </w:t>
      </w:r>
      <w:r w:rsidRPr="002B36FB">
        <w:rPr>
          <w:rFonts w:ascii="Arial" w:hAnsi="Arial" w:cs="Arial"/>
          <w:bCs/>
          <w:color w:val="000000"/>
          <w:sz w:val="20"/>
          <w:u w:val="single"/>
        </w:rPr>
        <w:t>est présenté</w:t>
      </w:r>
      <w:r w:rsidRPr="00303D61">
        <w:rPr>
          <w:rFonts w:ascii="Arial" w:hAnsi="Arial" w:cs="Arial"/>
          <w:bCs/>
          <w:color w:val="000000"/>
          <w:sz w:val="20"/>
        </w:rPr>
        <w:t xml:space="preserve"> </w:t>
      </w:r>
      <w:r>
        <w:rPr>
          <w:rFonts w:ascii="Arial" w:hAnsi="Arial" w:cs="Arial"/>
          <w:bCs/>
          <w:color w:val="000000"/>
          <w:sz w:val="20"/>
        </w:rPr>
        <w:t>sous la forme d’un tableau recensant l’ensemble des aides perçues</w:t>
      </w:r>
      <w:r w:rsidRPr="00B67338">
        <w:rPr>
          <w:rFonts w:ascii="Arial" w:hAnsi="Arial" w:cs="Arial"/>
          <w:bCs/>
          <w:color w:val="000000"/>
          <w:sz w:val="20"/>
        </w:rPr>
        <w:t xml:space="preserve"> </w:t>
      </w:r>
      <w:r>
        <w:rPr>
          <w:rFonts w:ascii="Arial" w:hAnsi="Arial" w:cs="Arial"/>
          <w:bCs/>
          <w:color w:val="000000"/>
          <w:sz w:val="20"/>
        </w:rPr>
        <w:t xml:space="preserve">par chaque titre de presse aidé. Lorsque le titre le permet, est affiché le groupe et/ou la société de presse d’appartenance. La dénomination retenue correspond au nom de la société englobant l’ensemble des activités liées à la presse. </w:t>
      </w:r>
    </w:p>
    <w:p w:rsidR="005C36A1" w:rsidRPr="003959BC" w:rsidRDefault="005C36A1" w:rsidP="005C36A1">
      <w:pPr>
        <w:rPr>
          <w:color w:val="000000"/>
        </w:rPr>
      </w:pPr>
    </w:p>
    <w:p w:rsidR="005C36A1" w:rsidRDefault="005C36A1" w:rsidP="005C36A1">
      <w:pPr>
        <w:rPr>
          <w:rFonts w:ascii="Arial" w:hAnsi="Arial" w:cs="Arial"/>
          <w:color w:val="000000"/>
          <w:sz w:val="20"/>
        </w:rPr>
      </w:pPr>
      <w:r w:rsidRPr="003959BC">
        <w:rPr>
          <w:rFonts w:ascii="Arial" w:hAnsi="Arial" w:cs="Arial"/>
          <w:color w:val="000000"/>
          <w:sz w:val="20"/>
          <w:u w:val="single"/>
        </w:rPr>
        <w:t>Le calcul du montant total des aides prend en compte les dispositifs suivants</w:t>
      </w:r>
      <w:r w:rsidRPr="003959BC">
        <w:rPr>
          <w:rFonts w:ascii="Arial" w:hAnsi="Arial" w:cs="Arial"/>
          <w:color w:val="000000"/>
          <w:sz w:val="20"/>
        </w:rPr>
        <w:t> :</w:t>
      </w:r>
    </w:p>
    <w:p w:rsidR="005C36A1" w:rsidRDefault="005C36A1" w:rsidP="005C36A1">
      <w:pPr>
        <w:rPr>
          <w:rFonts w:ascii="Arial" w:hAnsi="Arial" w:cs="Arial"/>
          <w:color w:val="000000"/>
          <w:sz w:val="20"/>
        </w:rPr>
      </w:pPr>
    </w:p>
    <w:p w:rsidR="005C36A1" w:rsidRPr="003959BC" w:rsidRDefault="005C36A1" w:rsidP="005C36A1">
      <w:pPr>
        <w:jc w:val="both"/>
        <w:rPr>
          <w:rFonts w:ascii="Arial" w:hAnsi="Arial" w:cs="Arial"/>
          <w:color w:val="000000"/>
          <w:sz w:val="20"/>
        </w:rPr>
      </w:pPr>
    </w:p>
    <w:p w:rsidR="005C36A1" w:rsidRPr="003959BC" w:rsidRDefault="005C36A1" w:rsidP="005C36A1">
      <w:pPr>
        <w:jc w:val="both"/>
        <w:rPr>
          <w:rFonts w:ascii="Arial" w:hAnsi="Arial" w:cs="Arial"/>
          <w:color w:val="000000"/>
          <w:sz w:val="20"/>
          <w:u w:val="single"/>
        </w:rPr>
      </w:pPr>
      <w:r w:rsidRPr="003959BC">
        <w:rPr>
          <w:rFonts w:ascii="Wingdings" w:eastAsia="Wingdings" w:hAnsi="Wingdings" w:cs="Wingdings"/>
          <w:color w:val="000000"/>
          <w:sz w:val="20"/>
        </w:rPr>
        <w:t></w:t>
      </w:r>
      <w:r w:rsidRPr="003959BC">
        <w:rPr>
          <w:rFonts w:ascii="Wingdings" w:eastAsia="Wingdings" w:hAnsi="Wingdings" w:cs="Wingdings"/>
          <w:color w:val="000000"/>
          <w:sz w:val="20"/>
        </w:rPr>
        <w:t></w:t>
      </w:r>
      <w:r w:rsidRPr="003959BC">
        <w:rPr>
          <w:rFonts w:ascii="Arial" w:hAnsi="Arial" w:cs="Arial"/>
          <w:color w:val="000000"/>
          <w:sz w:val="20"/>
          <w:u w:val="single"/>
        </w:rPr>
        <w:t>1/ Les aides directes au pluralisme</w:t>
      </w:r>
      <w:r w:rsidRPr="003959BC">
        <w:rPr>
          <w:rFonts w:ascii="Arial" w:hAnsi="Arial" w:cs="Arial"/>
          <w:color w:val="000000"/>
          <w:sz w:val="20"/>
        </w:rPr>
        <w:t>, qui recouvrent, selon le titre concerné :</w:t>
      </w:r>
    </w:p>
    <w:p w:rsidR="005C36A1" w:rsidRPr="003959BC" w:rsidRDefault="005C36A1" w:rsidP="005C36A1">
      <w:pPr>
        <w:jc w:val="both"/>
        <w:rPr>
          <w:rFonts w:ascii="Arial" w:hAnsi="Arial" w:cs="Arial"/>
          <w:color w:val="000000"/>
          <w:sz w:val="20"/>
          <w:u w:val="single"/>
        </w:rPr>
      </w:pPr>
    </w:p>
    <w:p w:rsidR="005C36A1" w:rsidRPr="003959BC"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b/>
          <w:bCs/>
          <w:color w:val="000000"/>
          <w:sz w:val="20"/>
        </w:rPr>
        <w:t>l’aide aux publications nationales d’information politique et générale à faibles ressources publicitaires</w:t>
      </w:r>
      <w:r w:rsidRPr="003959BC">
        <w:rPr>
          <w:rFonts w:ascii="Arial" w:hAnsi="Arial" w:cs="Arial"/>
          <w:color w:val="000000"/>
          <w:sz w:val="20"/>
        </w:rPr>
        <w:t xml:space="preserve"> (</w:t>
      </w:r>
      <w:r>
        <w:rPr>
          <w:rFonts w:ascii="Arial" w:hAnsi="Arial" w:cs="Arial"/>
          <w:color w:val="000000"/>
          <w:sz w:val="20"/>
        </w:rPr>
        <w:t>Q</w:t>
      </w:r>
      <w:r w:rsidRPr="003959BC">
        <w:rPr>
          <w:rFonts w:ascii="Arial" w:hAnsi="Arial" w:cs="Arial"/>
          <w:color w:val="000000"/>
          <w:sz w:val="20"/>
        </w:rPr>
        <w:t xml:space="preserve">FRP, décret n° 86-616 du 12 mars 1986 modifié et </w:t>
      </w:r>
      <w:r>
        <w:rPr>
          <w:rFonts w:ascii="Arial" w:hAnsi="Arial" w:cs="Arial"/>
          <w:color w:val="000000"/>
          <w:sz w:val="20"/>
        </w:rPr>
        <w:t xml:space="preserve">PFRP, </w:t>
      </w:r>
      <w:r w:rsidRPr="003959BC">
        <w:rPr>
          <w:rFonts w:ascii="Arial" w:hAnsi="Arial" w:cs="Arial"/>
          <w:color w:val="000000"/>
          <w:sz w:val="20"/>
        </w:rPr>
        <w:t>décret</w:t>
      </w:r>
      <w:r w:rsidRPr="003959BC">
        <w:rPr>
          <w:rFonts w:ascii="Arial" w:hAnsi="Arial" w:cs="Arial"/>
          <w:b/>
          <w:bCs/>
          <w:color w:val="000000"/>
          <w:sz w:val="20"/>
        </w:rPr>
        <w:t xml:space="preserve"> </w:t>
      </w:r>
      <w:r w:rsidRPr="003959BC">
        <w:rPr>
          <w:rFonts w:ascii="Arial" w:hAnsi="Arial" w:cs="Arial"/>
          <w:bCs/>
          <w:color w:val="000000"/>
          <w:sz w:val="20"/>
        </w:rPr>
        <w:t>n° 2017-1700</w:t>
      </w:r>
      <w:r w:rsidRPr="003959BC">
        <w:rPr>
          <w:rFonts w:ascii="Arial" w:hAnsi="Arial" w:cs="Arial"/>
          <w:b/>
          <w:bCs/>
          <w:color w:val="000000"/>
          <w:sz w:val="20"/>
        </w:rPr>
        <w:t xml:space="preserve"> </w:t>
      </w:r>
      <w:r w:rsidRPr="003959BC">
        <w:rPr>
          <w:rFonts w:ascii="Arial" w:hAnsi="Arial" w:cs="Arial"/>
          <w:bCs/>
          <w:color w:val="000000"/>
          <w:sz w:val="20"/>
        </w:rPr>
        <w:t>du 15 décembre 2017</w:t>
      </w:r>
      <w:r w:rsidRPr="003959BC">
        <w:rPr>
          <w:rFonts w:ascii="Arial" w:hAnsi="Arial" w:cs="Arial"/>
          <w:color w:val="000000"/>
          <w:sz w:val="20"/>
        </w:rPr>
        <w:t>) ;</w:t>
      </w:r>
    </w:p>
    <w:p w:rsidR="005C36A1" w:rsidRPr="003959BC" w:rsidRDefault="005C36A1" w:rsidP="005C36A1">
      <w:pPr>
        <w:ind w:left="720"/>
        <w:jc w:val="both"/>
        <w:rPr>
          <w:rFonts w:ascii="Arial" w:hAnsi="Arial" w:cs="Arial"/>
          <w:color w:val="000000"/>
          <w:sz w:val="20"/>
        </w:rPr>
      </w:pPr>
    </w:p>
    <w:p w:rsidR="005C36A1" w:rsidRPr="003959BC"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b/>
          <w:bCs/>
          <w:color w:val="000000"/>
          <w:sz w:val="20"/>
        </w:rPr>
        <w:t></w:t>
      </w:r>
      <w:r w:rsidRPr="003959BC">
        <w:rPr>
          <w:rFonts w:ascii="Arial" w:hAnsi="Arial" w:cs="Arial"/>
          <w:b/>
          <w:bCs/>
          <w:color w:val="000000"/>
          <w:sz w:val="20"/>
        </w:rPr>
        <w:t>l’aide aux quotidiens régionaux, départementaux et locaux d’information politique et générale à faibles ressources de petites annonces</w:t>
      </w:r>
      <w:r w:rsidRPr="003959BC">
        <w:rPr>
          <w:rFonts w:ascii="Arial" w:hAnsi="Arial" w:cs="Arial"/>
          <w:color w:val="000000"/>
          <w:sz w:val="20"/>
        </w:rPr>
        <w:t xml:space="preserve"> (QFRPA, décret n° 89-528 du 28 juillet 1989) ;</w:t>
      </w:r>
    </w:p>
    <w:p w:rsidR="005C36A1" w:rsidRPr="003959BC" w:rsidRDefault="005C36A1" w:rsidP="005C36A1">
      <w:pPr>
        <w:ind w:left="720"/>
        <w:jc w:val="both"/>
        <w:rPr>
          <w:rFonts w:ascii="Arial" w:hAnsi="Arial" w:cs="Arial"/>
          <w:color w:val="000000"/>
          <w:sz w:val="20"/>
        </w:rPr>
      </w:pPr>
    </w:p>
    <w:p w:rsidR="005C36A1" w:rsidRPr="003959BC"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b/>
          <w:bCs/>
          <w:color w:val="000000"/>
          <w:sz w:val="20"/>
        </w:rPr>
        <w:t>l’aide au pluralisme de la presse périodique, régionale et locale</w:t>
      </w:r>
      <w:r w:rsidRPr="003959BC">
        <w:rPr>
          <w:rFonts w:ascii="Arial" w:hAnsi="Arial" w:cs="Arial"/>
          <w:color w:val="000000"/>
          <w:sz w:val="20"/>
        </w:rPr>
        <w:t xml:space="preserve"> (PPR, décret n° 2004-1312 du 26 novembre 2004 modifié).</w:t>
      </w:r>
    </w:p>
    <w:p w:rsidR="005C36A1" w:rsidRPr="003959BC" w:rsidRDefault="005C36A1" w:rsidP="005C36A1">
      <w:pPr>
        <w:ind w:left="720"/>
        <w:jc w:val="both"/>
        <w:rPr>
          <w:rFonts w:ascii="Arial" w:hAnsi="Arial" w:cs="Arial"/>
          <w:color w:val="000000"/>
          <w:sz w:val="20"/>
        </w:rPr>
      </w:pPr>
    </w:p>
    <w:p w:rsidR="005C36A1" w:rsidRPr="003959BC" w:rsidRDefault="005C36A1" w:rsidP="005C36A1">
      <w:pPr>
        <w:jc w:val="both"/>
        <w:rPr>
          <w:rFonts w:ascii="Arial" w:hAnsi="Arial" w:cs="Arial"/>
          <w:color w:val="000000"/>
          <w:sz w:val="20"/>
        </w:rPr>
      </w:pPr>
    </w:p>
    <w:p w:rsidR="005C36A1" w:rsidRPr="003959BC" w:rsidRDefault="005C36A1" w:rsidP="005C36A1">
      <w:pPr>
        <w:jc w:val="both"/>
        <w:rPr>
          <w:color w:val="000000"/>
        </w:rPr>
      </w:pPr>
      <w:r w:rsidRPr="003959BC">
        <w:rPr>
          <w:rFonts w:ascii="Wingdings" w:eastAsia="Wingdings" w:hAnsi="Wingdings" w:cs="Wingdings"/>
          <w:color w:val="000000"/>
          <w:sz w:val="20"/>
        </w:rPr>
        <w:t></w:t>
      </w:r>
      <w:r w:rsidRPr="003959BC">
        <w:rPr>
          <w:rFonts w:ascii="Arial" w:eastAsia="Arial" w:hAnsi="Arial" w:cs="Arial"/>
          <w:color w:val="000000"/>
          <w:sz w:val="20"/>
        </w:rPr>
        <w:t xml:space="preserve"> </w:t>
      </w:r>
      <w:r w:rsidRPr="003959BC">
        <w:rPr>
          <w:rFonts w:ascii="Arial" w:hAnsi="Arial" w:cs="Arial"/>
          <w:color w:val="000000"/>
          <w:sz w:val="20"/>
          <w:u w:val="single"/>
        </w:rPr>
        <w:t>2/ Les autres aides directes :</w:t>
      </w:r>
    </w:p>
    <w:p w:rsidR="005C36A1" w:rsidRPr="003959BC" w:rsidRDefault="005C36A1" w:rsidP="005C36A1">
      <w:pPr>
        <w:jc w:val="both"/>
        <w:rPr>
          <w:color w:val="000000"/>
        </w:rPr>
      </w:pPr>
    </w:p>
    <w:p w:rsidR="005C36A1" w:rsidRPr="003959BC" w:rsidRDefault="005C36A1" w:rsidP="005C36A1">
      <w:pPr>
        <w:ind w:left="720"/>
        <w:jc w:val="both"/>
        <w:rPr>
          <w:color w:val="00000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b/>
          <w:bCs/>
          <w:color w:val="000000"/>
          <w:sz w:val="20"/>
        </w:rPr>
        <w:t>l’aide au portage</w:t>
      </w:r>
      <w:r w:rsidRPr="003959BC">
        <w:rPr>
          <w:rFonts w:ascii="Arial" w:hAnsi="Arial" w:cs="Arial"/>
          <w:color w:val="000000"/>
          <w:sz w:val="20"/>
        </w:rPr>
        <w:t xml:space="preserve"> de la presse (décret n° 98-1009 du 6 novembre 1998 modifié)</w:t>
      </w:r>
      <w:r>
        <w:rPr>
          <w:rFonts w:ascii="Arial" w:hAnsi="Arial" w:cs="Arial"/>
          <w:color w:val="000000"/>
          <w:sz w:val="20"/>
        </w:rPr>
        <w:t> </w:t>
      </w:r>
      <w:r w:rsidRPr="003959BC">
        <w:rPr>
          <w:rFonts w:ascii="Arial" w:hAnsi="Arial" w:cs="Arial"/>
          <w:color w:val="000000"/>
          <w:sz w:val="20"/>
        </w:rPr>
        <w:t>;</w:t>
      </w:r>
    </w:p>
    <w:p w:rsidR="005C36A1" w:rsidRPr="003959BC" w:rsidRDefault="005C36A1" w:rsidP="005C36A1">
      <w:pPr>
        <w:ind w:left="720"/>
        <w:jc w:val="both"/>
        <w:rPr>
          <w:color w:val="000000"/>
        </w:rPr>
      </w:pPr>
    </w:p>
    <w:p w:rsidR="005C36A1" w:rsidRPr="003959BC" w:rsidRDefault="005C36A1" w:rsidP="005C36A1">
      <w:pPr>
        <w:ind w:left="720"/>
        <w:jc w:val="both"/>
        <w:rPr>
          <w:color w:val="00000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color w:val="000000"/>
          <w:sz w:val="20"/>
        </w:rPr>
        <w:t xml:space="preserve">les aides du </w:t>
      </w:r>
      <w:r w:rsidRPr="003959BC">
        <w:rPr>
          <w:rFonts w:ascii="Arial" w:hAnsi="Arial" w:cs="Arial"/>
          <w:b/>
          <w:bCs/>
          <w:color w:val="000000"/>
          <w:sz w:val="20"/>
        </w:rPr>
        <w:t>fonds stratégique pour le développement de la presse</w:t>
      </w:r>
      <w:r>
        <w:rPr>
          <w:rFonts w:ascii="Arial" w:hAnsi="Arial" w:cs="Arial"/>
          <w:b/>
          <w:bCs/>
          <w:color w:val="000000"/>
          <w:sz w:val="20"/>
        </w:rPr>
        <w:t xml:space="preserve"> (FSDP)</w:t>
      </w:r>
      <w:r w:rsidRPr="003959BC">
        <w:rPr>
          <w:rFonts w:ascii="Arial" w:hAnsi="Arial" w:cs="Arial"/>
          <w:b/>
          <w:bCs/>
          <w:color w:val="000000"/>
          <w:sz w:val="20"/>
        </w:rPr>
        <w:t>, dispositif de soutien à l’investissement et à l’innovation dans les entreprises de presse</w:t>
      </w:r>
      <w:r w:rsidRPr="003959BC">
        <w:rPr>
          <w:rFonts w:ascii="Arial" w:hAnsi="Arial" w:cs="Arial"/>
          <w:color w:val="000000"/>
          <w:sz w:val="20"/>
        </w:rPr>
        <w:t xml:space="preserve"> (décret n° 2012-484 du 13 avril 2012 modifié). Les montants comptabilisés correspondent aux attributions de subventions sur projets et non aux versements effectués </w:t>
      </w:r>
      <w:r w:rsidRPr="003959BC">
        <w:rPr>
          <w:rFonts w:ascii="Arial" w:hAnsi="Arial" w:cs="Arial"/>
          <w:i/>
          <w:color w:val="000000"/>
          <w:sz w:val="20"/>
        </w:rPr>
        <w:t xml:space="preserve">in fine </w:t>
      </w:r>
      <w:r w:rsidRPr="003959BC">
        <w:rPr>
          <w:rFonts w:ascii="Arial" w:hAnsi="Arial" w:cs="Arial"/>
          <w:color w:val="000000"/>
          <w:sz w:val="20"/>
        </w:rPr>
        <w:t>au fur et à mesure de leur réalisation. Il convient par ailleurs de noter qu’une partie des aides du FSDP est versée à des prestataires sous mandat d’éditeurs (imprimeries par exemple), et non directement aux éditeurs. Les aides accordées à ces « projets collectifs » n’ont pas été ventilées sur les titres mandants, puisque les éditeurs n’ont pas directement bénéficié de ces aides. De même, les aides ayant bénéficié à des agences de presse, ne pouvant être rattachées à une publication ou un service de presse en ligne, n’ont pas été ventilées. Certains projets bénéficient à plusieurs services de presse en ligne édités par la même entité (un seul projet de développement bénéficiant à plusieurs services de presse de ligne). Le montant attribué au projet a été ventilé sur les services de presse en ligne concernés par le projet, à parts égales ;</w:t>
      </w:r>
    </w:p>
    <w:p w:rsidR="005C36A1" w:rsidRPr="003959BC" w:rsidRDefault="005C36A1" w:rsidP="005C36A1">
      <w:pPr>
        <w:jc w:val="both"/>
        <w:rPr>
          <w:color w:val="000000"/>
        </w:rPr>
      </w:pPr>
    </w:p>
    <w:p w:rsidR="005C36A1" w:rsidRPr="003959BC" w:rsidRDefault="005C36A1" w:rsidP="005C36A1">
      <w:pPr>
        <w:ind w:left="720"/>
        <w:jc w:val="both"/>
        <w:rPr>
          <w:color w:val="00000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eastAsia="Symbol" w:hAnsi="Arial" w:cs="Arial"/>
          <w:color w:val="000000"/>
          <w:sz w:val="20"/>
        </w:rPr>
        <w:t xml:space="preserve">les bourses d’émergence du </w:t>
      </w:r>
      <w:r w:rsidRPr="003959BC">
        <w:rPr>
          <w:rFonts w:ascii="Arial" w:eastAsia="Symbol" w:hAnsi="Arial" w:cs="Arial"/>
          <w:b/>
          <w:bCs/>
          <w:color w:val="000000"/>
          <w:sz w:val="20"/>
        </w:rPr>
        <w:t>fonds de soutien à l’émergence et à l’innovation dans la presse</w:t>
      </w:r>
      <w:r>
        <w:rPr>
          <w:rFonts w:ascii="Arial" w:eastAsia="Symbol" w:hAnsi="Arial" w:cs="Arial"/>
          <w:b/>
          <w:bCs/>
          <w:color w:val="000000"/>
          <w:sz w:val="20"/>
        </w:rPr>
        <w:t xml:space="preserve"> (FSEIP)</w:t>
      </w:r>
      <w:r w:rsidRPr="003959BC">
        <w:rPr>
          <w:rFonts w:ascii="Arial" w:eastAsia="Symbol" w:hAnsi="Arial" w:cs="Arial"/>
          <w:b/>
          <w:bCs/>
          <w:color w:val="000000"/>
          <w:sz w:val="20"/>
        </w:rPr>
        <w:t>, créé en 2016</w:t>
      </w:r>
      <w:r w:rsidRPr="003959BC">
        <w:rPr>
          <w:rFonts w:ascii="Arial" w:eastAsia="Symbol" w:hAnsi="Arial" w:cs="Arial"/>
          <w:color w:val="000000"/>
          <w:sz w:val="20"/>
        </w:rPr>
        <w:t xml:space="preserve"> (décret n° 2012-484 du 13 avril 2012 modifié). Le tableau des titres aidés mentionne les bourses d’émergence versées à des titres disposant d’un agrément de la commission paritaire des publications et agences de presse (CPPAP). </w:t>
      </w:r>
    </w:p>
    <w:p w:rsidR="005C36A1" w:rsidRPr="003959BC" w:rsidRDefault="005C36A1" w:rsidP="005C36A1">
      <w:pPr>
        <w:jc w:val="both"/>
        <w:rPr>
          <w:color w:val="000000"/>
        </w:rPr>
      </w:pPr>
    </w:p>
    <w:p w:rsidR="005C36A1" w:rsidRPr="003959BC" w:rsidRDefault="005C36A1" w:rsidP="005C36A1">
      <w:pPr>
        <w:jc w:val="both"/>
        <w:rPr>
          <w:color w:val="000000"/>
        </w:rPr>
      </w:pPr>
      <w:r w:rsidRPr="003959BC">
        <w:rPr>
          <w:rFonts w:ascii="Wingdings" w:eastAsia="Wingdings" w:hAnsi="Wingdings" w:cs="Wingdings"/>
          <w:color w:val="000000"/>
          <w:sz w:val="20"/>
        </w:rPr>
        <w:t></w:t>
      </w:r>
      <w:r w:rsidRPr="003959BC">
        <w:rPr>
          <w:rFonts w:ascii="Arial" w:eastAsia="Arial" w:hAnsi="Arial" w:cs="Arial"/>
          <w:color w:val="000000"/>
          <w:sz w:val="20"/>
        </w:rPr>
        <w:t xml:space="preserve"> </w:t>
      </w:r>
      <w:r w:rsidRPr="003959BC">
        <w:rPr>
          <w:rFonts w:ascii="Arial" w:eastAsia="Arial" w:hAnsi="Arial" w:cs="Arial"/>
          <w:color w:val="000000"/>
          <w:sz w:val="20"/>
          <w:u w:val="single"/>
        </w:rPr>
        <w:t>3</w:t>
      </w:r>
      <w:r w:rsidRPr="003959BC">
        <w:rPr>
          <w:rFonts w:ascii="Arial" w:hAnsi="Arial" w:cs="Arial"/>
          <w:color w:val="000000"/>
          <w:sz w:val="20"/>
          <w:u w:val="single"/>
        </w:rPr>
        <w:t>/ Les aides à la filière :</w:t>
      </w:r>
    </w:p>
    <w:p w:rsidR="005C36A1" w:rsidRPr="003959BC" w:rsidRDefault="005C36A1" w:rsidP="005C36A1">
      <w:pPr>
        <w:ind w:left="720"/>
        <w:jc w:val="both"/>
        <w:rPr>
          <w:color w:val="000000"/>
        </w:rPr>
      </w:pPr>
    </w:p>
    <w:p w:rsidR="005C36A1" w:rsidRPr="003959BC"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b/>
          <w:bCs/>
          <w:color w:val="000000"/>
          <w:sz w:val="20"/>
        </w:rPr>
        <w:t>l’aide à la distribution</w:t>
      </w:r>
      <w:r w:rsidRPr="003959BC">
        <w:rPr>
          <w:rFonts w:ascii="Arial" w:hAnsi="Arial" w:cs="Arial"/>
          <w:color w:val="000000"/>
          <w:sz w:val="20"/>
        </w:rPr>
        <w:t xml:space="preserve"> </w:t>
      </w:r>
      <w:r w:rsidRPr="003959BC">
        <w:rPr>
          <w:rFonts w:ascii="Arial" w:hAnsi="Arial" w:cs="Arial"/>
          <w:b/>
          <w:bCs/>
          <w:color w:val="000000"/>
          <w:sz w:val="20"/>
        </w:rPr>
        <w:t>de la presse quotidienne nationale</w:t>
      </w:r>
      <w:r w:rsidRPr="003959BC">
        <w:rPr>
          <w:rFonts w:ascii="Arial" w:hAnsi="Arial" w:cs="Arial"/>
          <w:color w:val="000000"/>
          <w:sz w:val="20"/>
        </w:rPr>
        <w:t xml:space="preserve"> d’information politique et générale (décret n° 2002-629 du 25 avril 2002). Cette aide s’inscrit dans le cadre du système coopératif de distribution de la presse bien qu’elle soit versée directement aux titres.</w:t>
      </w:r>
    </w:p>
    <w:p w:rsidR="005C36A1" w:rsidRPr="003959BC" w:rsidRDefault="005C36A1" w:rsidP="005C36A1">
      <w:pPr>
        <w:jc w:val="both"/>
        <w:rPr>
          <w:rFonts w:ascii="Wingdings" w:eastAsia="Wingdings" w:hAnsi="Wingdings" w:cs="Wingdings"/>
          <w:color w:val="000000"/>
          <w:sz w:val="20"/>
        </w:rPr>
      </w:pPr>
    </w:p>
    <w:p w:rsidR="005C36A1" w:rsidRPr="003959BC" w:rsidRDefault="005C36A1" w:rsidP="005C36A1">
      <w:pPr>
        <w:jc w:val="both"/>
        <w:rPr>
          <w:rFonts w:ascii="Arial" w:hAnsi="Arial" w:cs="Arial"/>
          <w:color w:val="000000"/>
          <w:sz w:val="20"/>
        </w:rPr>
      </w:pPr>
      <w:r w:rsidRPr="003959BC">
        <w:rPr>
          <w:rFonts w:ascii="Wingdings" w:eastAsia="Wingdings" w:hAnsi="Wingdings" w:cs="Wingdings"/>
          <w:color w:val="000000"/>
          <w:sz w:val="20"/>
        </w:rPr>
        <w:t></w:t>
      </w:r>
      <w:r w:rsidRPr="003959BC">
        <w:rPr>
          <w:rFonts w:ascii="Arial" w:eastAsia="Arial" w:hAnsi="Arial" w:cs="Arial"/>
          <w:color w:val="000000"/>
          <w:sz w:val="20"/>
        </w:rPr>
        <w:t xml:space="preserve"> </w:t>
      </w:r>
      <w:r w:rsidRPr="003959BC">
        <w:rPr>
          <w:rFonts w:ascii="Arial" w:hAnsi="Arial" w:cs="Arial"/>
          <w:color w:val="000000"/>
          <w:sz w:val="20"/>
          <w:u w:val="single"/>
        </w:rPr>
        <w:t>4/ Les aides versées aux tiers et bénéficiant au secteur :</w:t>
      </w:r>
    </w:p>
    <w:p w:rsidR="005C36A1" w:rsidRPr="003959BC" w:rsidRDefault="005C36A1" w:rsidP="005C36A1">
      <w:pPr>
        <w:jc w:val="both"/>
        <w:rPr>
          <w:rFonts w:ascii="Arial" w:hAnsi="Arial" w:cs="Arial"/>
          <w:color w:val="000000"/>
          <w:sz w:val="20"/>
        </w:rPr>
      </w:pPr>
    </w:p>
    <w:p w:rsidR="005C36A1"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3959BC">
        <w:rPr>
          <w:rFonts w:ascii="Arial" w:hAnsi="Arial" w:cs="Arial"/>
          <w:b/>
          <w:bCs/>
          <w:color w:val="000000"/>
          <w:sz w:val="20"/>
        </w:rPr>
        <w:t>les aides à la modernisation sociale</w:t>
      </w:r>
      <w:r w:rsidRPr="003959BC">
        <w:rPr>
          <w:rFonts w:ascii="Arial" w:hAnsi="Arial" w:cs="Arial"/>
          <w:color w:val="000000"/>
          <w:sz w:val="20"/>
        </w:rPr>
        <w:t xml:space="preserve"> reçues au titre du décret n° 2005-1096 du 2 septembre 2005 relatif à la cessation d’activité de certains salariés relevant de la convention collective de travail des ouvriers des entreprises de presse de la région parisienne et de la convention collective de travail des cadres techniques de la presse quotidienne parisienne, </w:t>
      </w:r>
      <w:proofErr w:type="spellStart"/>
      <w:r w:rsidRPr="003959BC">
        <w:rPr>
          <w:rFonts w:ascii="Arial" w:hAnsi="Arial" w:cs="Arial"/>
          <w:color w:val="000000"/>
          <w:sz w:val="20"/>
        </w:rPr>
        <w:t>et</w:t>
      </w:r>
      <w:r w:rsidRPr="003959BC">
        <w:rPr>
          <w:rFonts w:ascii="Symbol" w:hAnsi="Symbol" w:cs="Symbol"/>
          <w:color w:val="000000"/>
          <w:sz w:val="20"/>
        </w:rPr>
        <w:t></w:t>
      </w:r>
      <w:r w:rsidRPr="003959BC">
        <w:rPr>
          <w:rFonts w:ascii="Arial" w:hAnsi="Arial" w:cs="Arial"/>
          <w:color w:val="000000"/>
          <w:sz w:val="20"/>
        </w:rPr>
        <w:t>l’aide</w:t>
      </w:r>
      <w:proofErr w:type="spellEnd"/>
      <w:r w:rsidRPr="003959BC">
        <w:rPr>
          <w:rFonts w:ascii="Arial" w:hAnsi="Arial" w:cs="Arial"/>
          <w:color w:val="000000"/>
          <w:sz w:val="20"/>
        </w:rPr>
        <w:t xml:space="preserve"> reçue au titre du décret n° 2006-657 du 2 juin 2006 relatif à la cessation d’activité de certains salariés relevant des conventions collectives de la presse quotidienne régionale et de la presse quotidienne départementale.</w:t>
      </w:r>
    </w:p>
    <w:p w:rsidR="005C36A1" w:rsidRDefault="005C36A1" w:rsidP="005C36A1">
      <w:pPr>
        <w:ind w:left="720"/>
        <w:jc w:val="both"/>
        <w:rPr>
          <w:rFonts w:ascii="Arial" w:hAnsi="Arial" w:cs="Arial"/>
          <w:color w:val="000000"/>
          <w:sz w:val="20"/>
        </w:rPr>
      </w:pPr>
    </w:p>
    <w:p w:rsidR="005C36A1" w:rsidRPr="003959BC" w:rsidRDefault="005C36A1" w:rsidP="005C36A1">
      <w:pPr>
        <w:jc w:val="both"/>
        <w:rPr>
          <w:rFonts w:ascii="Arial" w:hAnsi="Arial" w:cs="Arial"/>
          <w:color w:val="000000"/>
          <w:sz w:val="20"/>
        </w:rPr>
      </w:pPr>
      <w:r w:rsidRPr="00102F0B">
        <w:rPr>
          <w:rFonts w:ascii="Wingdings" w:eastAsia="Wingdings" w:hAnsi="Wingdings" w:cs="Wingdings"/>
          <w:color w:val="000000"/>
          <w:sz w:val="20"/>
        </w:rPr>
        <w:t></w:t>
      </w:r>
      <w:r w:rsidRPr="00102F0B">
        <w:rPr>
          <w:rFonts w:ascii="Arial" w:eastAsia="Arial" w:hAnsi="Arial" w:cs="Arial"/>
          <w:color w:val="000000"/>
          <w:sz w:val="20"/>
        </w:rPr>
        <w:t xml:space="preserve"> </w:t>
      </w:r>
      <w:r w:rsidRPr="00102F0B">
        <w:rPr>
          <w:rFonts w:ascii="Arial" w:hAnsi="Arial" w:cs="Arial"/>
          <w:color w:val="000000"/>
          <w:sz w:val="20"/>
          <w:u w:val="single"/>
        </w:rPr>
        <w:t>5/ Les aides exceptionnelles versées en 2020 :</w:t>
      </w:r>
    </w:p>
    <w:p w:rsidR="005C36A1" w:rsidRDefault="005C36A1" w:rsidP="005C36A1">
      <w:pPr>
        <w:jc w:val="both"/>
        <w:rPr>
          <w:rFonts w:ascii="Arial" w:hAnsi="Arial" w:cs="Arial"/>
          <w:color w:val="000000"/>
          <w:sz w:val="20"/>
        </w:rPr>
      </w:pPr>
    </w:p>
    <w:p w:rsidR="005C36A1" w:rsidRPr="003959BC" w:rsidRDefault="005C36A1" w:rsidP="005C36A1">
      <w:pPr>
        <w:jc w:val="both"/>
        <w:rPr>
          <w:rFonts w:ascii="Arial" w:hAnsi="Arial" w:cs="Arial"/>
          <w:color w:val="000000"/>
          <w:sz w:val="20"/>
        </w:rPr>
      </w:pPr>
      <w:r>
        <w:rPr>
          <w:rFonts w:ascii="Arial" w:hAnsi="Arial" w:cs="Arial"/>
          <w:color w:val="000000"/>
          <w:sz w:val="20"/>
        </w:rPr>
        <w:t xml:space="preserve">Par rapport à 2019, les tableaux contiennent deux aides exceptionnelles, versées en 2020, </w:t>
      </w:r>
      <w:r w:rsidRPr="00113913">
        <w:rPr>
          <w:rFonts w:ascii="Arial" w:hAnsi="Arial" w:cs="Arial"/>
          <w:color w:val="000000"/>
          <w:sz w:val="20"/>
        </w:rPr>
        <w:t>au bénéfice de certains éditeurs de presse d’information politique et générale et au bénéfice de</w:t>
      </w:r>
      <w:r>
        <w:rPr>
          <w:rFonts w:ascii="Arial" w:hAnsi="Arial" w:cs="Arial"/>
          <w:color w:val="000000"/>
          <w:sz w:val="20"/>
        </w:rPr>
        <w:t>s titres de presse ultra-marins.</w:t>
      </w:r>
    </w:p>
    <w:p w:rsidR="005C36A1" w:rsidRPr="003959BC" w:rsidRDefault="005C36A1" w:rsidP="005C36A1">
      <w:pPr>
        <w:jc w:val="both"/>
        <w:rPr>
          <w:color w:val="000000"/>
        </w:rPr>
      </w:pPr>
    </w:p>
    <w:p w:rsidR="005C36A1" w:rsidRDefault="005C36A1" w:rsidP="005C36A1">
      <w:pPr>
        <w:ind w:left="720"/>
        <w:jc w:val="both"/>
        <w:rPr>
          <w:rFonts w:ascii="Arial" w:hAnsi="Arial" w:cs="Arial"/>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11087C">
        <w:rPr>
          <w:rFonts w:ascii="Arial" w:hAnsi="Arial" w:cs="Arial"/>
          <w:b/>
          <w:bCs/>
          <w:color w:val="000000"/>
          <w:sz w:val="20"/>
        </w:rPr>
        <w:t>Décret n° 2020-1384 du 13 novembre 2020 instituant une aide exceptionnelle au bénéfice de certains éditeurs de presse</w:t>
      </w:r>
      <w:r w:rsidRPr="003959BC">
        <w:rPr>
          <w:rFonts w:ascii="Arial" w:hAnsi="Arial" w:cs="Arial"/>
          <w:b/>
          <w:bCs/>
          <w:color w:val="000000"/>
          <w:sz w:val="20"/>
        </w:rPr>
        <w:t xml:space="preserve"> </w:t>
      </w:r>
      <w:r w:rsidRPr="003D747D">
        <w:rPr>
          <w:rFonts w:ascii="Arial" w:hAnsi="Arial" w:cs="Arial"/>
          <w:b/>
          <w:color w:val="000000"/>
          <w:sz w:val="20"/>
        </w:rPr>
        <w:t>d’information politique et générale</w:t>
      </w:r>
      <w:r w:rsidRPr="003959BC">
        <w:rPr>
          <w:rFonts w:ascii="Arial" w:hAnsi="Arial" w:cs="Arial"/>
          <w:color w:val="000000"/>
          <w:sz w:val="20"/>
        </w:rPr>
        <w:t xml:space="preserve"> (décret </w:t>
      </w:r>
      <w:r w:rsidRPr="0011087C">
        <w:rPr>
          <w:rFonts w:ascii="Arial" w:hAnsi="Arial" w:cs="Arial"/>
          <w:color w:val="000000"/>
          <w:sz w:val="20"/>
        </w:rPr>
        <w:t>n° 2020-1384 du 13 novembre 2020</w:t>
      </w:r>
      <w:r w:rsidRPr="003959BC">
        <w:rPr>
          <w:rFonts w:ascii="Arial" w:hAnsi="Arial" w:cs="Arial"/>
          <w:color w:val="000000"/>
          <w:sz w:val="20"/>
        </w:rPr>
        <w:t xml:space="preserve">). </w:t>
      </w:r>
      <w:r>
        <w:rPr>
          <w:rFonts w:ascii="Arial" w:hAnsi="Arial" w:cs="Arial"/>
          <w:color w:val="000000"/>
          <w:sz w:val="20"/>
        </w:rPr>
        <w:t>L</w:t>
      </w:r>
      <w:r w:rsidRPr="0011087C">
        <w:rPr>
          <w:rFonts w:ascii="Arial" w:hAnsi="Arial" w:cs="Arial"/>
          <w:color w:val="000000"/>
          <w:sz w:val="20"/>
        </w:rPr>
        <w:t xml:space="preserve">e décret institue une aide exceptionnelle au bénéfice de certaines entreprises éditrices de publications d'information politique et générale. </w:t>
      </w:r>
      <w:r>
        <w:rPr>
          <w:rFonts w:ascii="Arial" w:hAnsi="Arial" w:cs="Arial"/>
          <w:color w:val="000000"/>
          <w:sz w:val="20"/>
        </w:rPr>
        <w:t>Cette aide exceptionnelle avait pour objectif de soutenir</w:t>
      </w:r>
      <w:r w:rsidRPr="0011087C">
        <w:rPr>
          <w:rFonts w:ascii="Arial" w:hAnsi="Arial" w:cs="Arial"/>
          <w:color w:val="000000"/>
          <w:sz w:val="20"/>
        </w:rPr>
        <w:t xml:space="preserve"> ces entreprises dans un contexte économique particulièrement difficile du fait des conséquences de la crise sanitaire. Les titres éligibles sont ceux qui étaient distribués au 12</w:t>
      </w:r>
      <w:r>
        <w:rPr>
          <w:rFonts w:ascii="Arial" w:hAnsi="Arial" w:cs="Arial"/>
          <w:color w:val="000000"/>
          <w:sz w:val="20"/>
        </w:rPr>
        <w:t> </w:t>
      </w:r>
      <w:r w:rsidRPr="0011087C">
        <w:rPr>
          <w:rFonts w:ascii="Arial" w:hAnsi="Arial" w:cs="Arial"/>
          <w:color w:val="000000"/>
          <w:sz w:val="20"/>
        </w:rPr>
        <w:t>mars 2020 par la société Presstalis, dont la liquidation judiciaire a été accélérée par les conséquences de l'épidémie de covid-19.</w:t>
      </w:r>
      <w:r>
        <w:rPr>
          <w:rFonts w:ascii="Arial" w:hAnsi="Arial" w:cs="Arial"/>
          <w:color w:val="000000"/>
          <w:sz w:val="20"/>
        </w:rPr>
        <w:t xml:space="preserve"> </w:t>
      </w:r>
      <w:r w:rsidRPr="0011087C">
        <w:rPr>
          <w:rFonts w:ascii="Arial" w:hAnsi="Arial" w:cs="Arial"/>
          <w:color w:val="000000"/>
          <w:sz w:val="20"/>
        </w:rPr>
        <w:t>Le montant de l'aide prévue à l'article 1</w:t>
      </w:r>
      <w:r w:rsidRPr="00DB7DD4">
        <w:rPr>
          <w:rFonts w:ascii="Arial" w:hAnsi="Arial" w:cs="Arial"/>
          <w:color w:val="000000"/>
          <w:sz w:val="20"/>
          <w:vertAlign w:val="superscript"/>
        </w:rPr>
        <w:t>er</w:t>
      </w:r>
      <w:r w:rsidRPr="0011087C">
        <w:rPr>
          <w:rFonts w:ascii="Arial" w:hAnsi="Arial" w:cs="Arial"/>
          <w:color w:val="000000"/>
          <w:sz w:val="20"/>
        </w:rPr>
        <w:t xml:space="preserve">, </w:t>
      </w:r>
      <w:r>
        <w:rPr>
          <w:rFonts w:ascii="Arial" w:hAnsi="Arial" w:cs="Arial"/>
          <w:color w:val="000000"/>
          <w:sz w:val="20"/>
        </w:rPr>
        <w:t>plafonné à 800 </w:t>
      </w:r>
      <w:r w:rsidRPr="0011087C">
        <w:rPr>
          <w:rFonts w:ascii="Arial" w:hAnsi="Arial" w:cs="Arial"/>
          <w:color w:val="000000"/>
          <w:sz w:val="20"/>
        </w:rPr>
        <w:t>000 euros par entreprise, est déterminé en fonction de la perte de créances des titres à l'issue de la procédure de redressement judiciaire de la société P</w:t>
      </w:r>
      <w:r>
        <w:rPr>
          <w:rFonts w:ascii="Arial" w:hAnsi="Arial" w:cs="Arial"/>
          <w:color w:val="000000"/>
          <w:sz w:val="20"/>
        </w:rPr>
        <w:t>resstalis.</w:t>
      </w:r>
    </w:p>
    <w:p w:rsidR="005C36A1" w:rsidRDefault="005C36A1" w:rsidP="005C36A1">
      <w:pPr>
        <w:ind w:left="720"/>
        <w:jc w:val="both"/>
        <w:rPr>
          <w:rFonts w:ascii="Arial" w:hAnsi="Arial" w:cs="Arial"/>
          <w:color w:val="000000"/>
          <w:sz w:val="20"/>
        </w:rPr>
      </w:pPr>
    </w:p>
    <w:p w:rsidR="005C36A1" w:rsidRDefault="005C36A1" w:rsidP="005C36A1">
      <w:pPr>
        <w:ind w:left="720"/>
        <w:jc w:val="both"/>
        <w:rPr>
          <w:rFonts w:ascii="Arial" w:hAnsi="Arial" w:cs="Arial"/>
          <w:bCs/>
          <w:color w:val="000000"/>
          <w:sz w:val="20"/>
        </w:rPr>
      </w:pPr>
      <w:r w:rsidRPr="003959BC">
        <w:rPr>
          <w:rFonts w:ascii="Symbol" w:eastAsia="Symbol" w:hAnsi="Symbol" w:cs="Symbol"/>
          <w:color w:val="000000"/>
          <w:sz w:val="20"/>
        </w:rPr>
        <w:t></w:t>
      </w:r>
      <w:r w:rsidRPr="003959BC">
        <w:rPr>
          <w:rFonts w:ascii="Symbol" w:eastAsia="Symbol" w:hAnsi="Symbol" w:cs="Symbol"/>
          <w:color w:val="000000"/>
          <w:sz w:val="20"/>
        </w:rPr>
        <w:t></w:t>
      </w:r>
      <w:r w:rsidRPr="00FF1631">
        <w:rPr>
          <w:rFonts w:ascii="Arial" w:hAnsi="Arial" w:cs="Arial"/>
          <w:b/>
          <w:bCs/>
          <w:color w:val="000000"/>
          <w:sz w:val="20"/>
        </w:rPr>
        <w:t>Décret n</w:t>
      </w:r>
      <w:r w:rsidRPr="000D255A">
        <w:rPr>
          <w:rFonts w:ascii="Arial" w:hAnsi="Arial" w:cs="Arial"/>
          <w:b/>
          <w:bCs/>
          <w:color w:val="000000"/>
          <w:sz w:val="20"/>
        </w:rPr>
        <w:t>°</w:t>
      </w:r>
      <w:r>
        <w:rPr>
          <w:rFonts w:ascii="Arial" w:hAnsi="Arial" w:cs="Arial"/>
          <w:b/>
          <w:bCs/>
          <w:color w:val="000000"/>
          <w:sz w:val="20"/>
        </w:rPr>
        <w:t xml:space="preserve"> </w:t>
      </w:r>
      <w:r w:rsidRPr="000D255A">
        <w:rPr>
          <w:rFonts w:ascii="Arial" w:hAnsi="Arial" w:cs="Arial"/>
          <w:b/>
          <w:bCs/>
          <w:color w:val="000000"/>
          <w:sz w:val="20"/>
        </w:rPr>
        <w:t>2020-1383</w:t>
      </w:r>
      <w:r>
        <w:rPr>
          <w:rFonts w:ascii="Arial" w:hAnsi="Arial" w:cs="Arial"/>
          <w:b/>
          <w:bCs/>
          <w:color w:val="000000"/>
          <w:sz w:val="20"/>
        </w:rPr>
        <w:t xml:space="preserve"> du 13 novembre 2020 instituant </w:t>
      </w:r>
      <w:r w:rsidRPr="00102F0B">
        <w:rPr>
          <w:rFonts w:ascii="Arial" w:hAnsi="Arial" w:cs="Arial"/>
          <w:b/>
          <w:bCs/>
          <w:color w:val="000000"/>
          <w:sz w:val="20"/>
        </w:rPr>
        <w:t>une aide exceptionnelle au bénéfice des titre</w:t>
      </w:r>
      <w:r w:rsidRPr="000D255A">
        <w:rPr>
          <w:rFonts w:ascii="Arial" w:hAnsi="Arial" w:cs="Arial"/>
          <w:b/>
          <w:bCs/>
          <w:color w:val="000000"/>
          <w:sz w:val="20"/>
        </w:rPr>
        <w:t xml:space="preserve">s de presse ultra-marins (décret </w:t>
      </w:r>
      <w:r w:rsidRPr="00182DC0">
        <w:rPr>
          <w:rFonts w:ascii="Arial" w:hAnsi="Arial" w:cs="Arial"/>
          <w:b/>
          <w:bCs/>
          <w:color w:val="000000"/>
          <w:sz w:val="20"/>
        </w:rPr>
        <w:t>n</w:t>
      </w:r>
      <w:r w:rsidRPr="000D255A">
        <w:rPr>
          <w:rFonts w:ascii="Arial" w:hAnsi="Arial" w:cs="Arial"/>
          <w:b/>
          <w:bCs/>
          <w:color w:val="000000"/>
          <w:sz w:val="20"/>
        </w:rPr>
        <w:t>°</w:t>
      </w:r>
      <w:r>
        <w:rPr>
          <w:rFonts w:ascii="Arial" w:hAnsi="Arial" w:cs="Arial"/>
          <w:b/>
          <w:bCs/>
          <w:color w:val="000000"/>
          <w:sz w:val="20"/>
        </w:rPr>
        <w:t xml:space="preserve"> </w:t>
      </w:r>
      <w:r w:rsidRPr="000D255A">
        <w:rPr>
          <w:rFonts w:ascii="Arial" w:hAnsi="Arial" w:cs="Arial"/>
          <w:b/>
          <w:bCs/>
          <w:color w:val="000000"/>
          <w:sz w:val="20"/>
        </w:rPr>
        <w:t>2020-1383</w:t>
      </w:r>
      <w:r>
        <w:rPr>
          <w:rFonts w:ascii="Arial" w:hAnsi="Arial" w:cs="Arial"/>
          <w:b/>
          <w:bCs/>
          <w:color w:val="000000"/>
          <w:sz w:val="20"/>
        </w:rPr>
        <w:t xml:space="preserve"> du 13 novembre 2020).</w:t>
      </w:r>
      <w:r w:rsidRPr="00E65A23">
        <w:rPr>
          <w:rFonts w:ascii="Arial" w:hAnsi="Arial" w:cs="Arial"/>
          <w:bCs/>
          <w:color w:val="000000"/>
          <w:sz w:val="20"/>
        </w:rPr>
        <w:t xml:space="preserve"> </w:t>
      </w:r>
      <w:r>
        <w:rPr>
          <w:rFonts w:ascii="Arial" w:hAnsi="Arial" w:cs="Arial"/>
          <w:bCs/>
          <w:color w:val="000000"/>
          <w:sz w:val="20"/>
        </w:rPr>
        <w:t xml:space="preserve">Le décret institue une aide exceptionnelle </w:t>
      </w:r>
      <w:r w:rsidRPr="00102F0B">
        <w:rPr>
          <w:rFonts w:ascii="Arial" w:hAnsi="Arial" w:cs="Arial"/>
          <w:bCs/>
          <w:color w:val="000000"/>
          <w:sz w:val="20"/>
        </w:rPr>
        <w:t>au bénéfice des entreprises dont le siège social ou le principal établissement est établi dans une des collectivités de</w:t>
      </w:r>
      <w:r>
        <w:rPr>
          <w:rFonts w:ascii="Arial" w:hAnsi="Arial" w:cs="Arial"/>
          <w:bCs/>
          <w:color w:val="000000"/>
          <w:sz w:val="20"/>
        </w:rPr>
        <w:t xml:space="preserve"> </w:t>
      </w:r>
      <w:r w:rsidRPr="00102F0B">
        <w:rPr>
          <w:rFonts w:ascii="Arial" w:hAnsi="Arial" w:cs="Arial"/>
          <w:bCs/>
          <w:color w:val="000000"/>
          <w:sz w:val="20"/>
        </w:rPr>
        <w:t>l’article 73 de la Constitution, de Saint-Martin, de Nouvelle-Calédonie ou de la Polynésie française et éditant une</w:t>
      </w:r>
      <w:r>
        <w:rPr>
          <w:rFonts w:ascii="Arial" w:hAnsi="Arial" w:cs="Arial"/>
          <w:bCs/>
          <w:color w:val="000000"/>
          <w:sz w:val="20"/>
        </w:rPr>
        <w:t xml:space="preserve"> </w:t>
      </w:r>
      <w:r w:rsidRPr="00102F0B">
        <w:rPr>
          <w:rFonts w:ascii="Arial" w:hAnsi="Arial" w:cs="Arial"/>
          <w:bCs/>
          <w:color w:val="000000"/>
          <w:sz w:val="20"/>
        </w:rPr>
        <w:t>publication de presse ou un service de presse en ligne tels que définis à l’article 1</w:t>
      </w:r>
      <w:r w:rsidRPr="00DB7DD4">
        <w:rPr>
          <w:rFonts w:ascii="Arial" w:hAnsi="Arial" w:cs="Arial"/>
          <w:bCs/>
          <w:color w:val="000000"/>
          <w:sz w:val="20"/>
          <w:vertAlign w:val="superscript"/>
        </w:rPr>
        <w:t>er</w:t>
      </w:r>
      <w:r>
        <w:rPr>
          <w:rFonts w:ascii="Arial" w:hAnsi="Arial" w:cs="Arial"/>
          <w:bCs/>
          <w:color w:val="000000"/>
          <w:sz w:val="20"/>
        </w:rPr>
        <w:t xml:space="preserve"> </w:t>
      </w:r>
      <w:r w:rsidRPr="00102F0B">
        <w:rPr>
          <w:rFonts w:ascii="Arial" w:hAnsi="Arial" w:cs="Arial"/>
          <w:bCs/>
          <w:color w:val="000000"/>
          <w:sz w:val="20"/>
        </w:rPr>
        <w:t>de la loi du 1</w:t>
      </w:r>
      <w:r w:rsidRPr="00212151">
        <w:rPr>
          <w:rFonts w:ascii="Arial" w:hAnsi="Arial" w:cs="Arial"/>
          <w:bCs/>
          <w:color w:val="000000"/>
          <w:sz w:val="20"/>
          <w:vertAlign w:val="superscript"/>
        </w:rPr>
        <w:t>er</w:t>
      </w:r>
      <w:r>
        <w:rPr>
          <w:rFonts w:ascii="Arial" w:hAnsi="Arial" w:cs="Arial"/>
          <w:bCs/>
          <w:color w:val="000000"/>
          <w:sz w:val="20"/>
        </w:rPr>
        <w:t xml:space="preserve"> </w:t>
      </w:r>
      <w:r w:rsidRPr="00102F0B">
        <w:rPr>
          <w:rFonts w:ascii="Arial" w:hAnsi="Arial" w:cs="Arial"/>
          <w:bCs/>
          <w:color w:val="000000"/>
          <w:sz w:val="20"/>
        </w:rPr>
        <w:t>août 1986</w:t>
      </w:r>
      <w:r>
        <w:rPr>
          <w:rFonts w:ascii="Arial" w:hAnsi="Arial" w:cs="Arial"/>
          <w:bCs/>
          <w:color w:val="000000"/>
          <w:sz w:val="20"/>
        </w:rPr>
        <w:t>, et dont le caractère d’information politique et générale est reconnu par la commission régie par le décret du 20 novembre 1997.</w:t>
      </w:r>
    </w:p>
    <w:p w:rsidR="005C36A1" w:rsidRPr="00102F0B" w:rsidRDefault="005C36A1" w:rsidP="005C36A1">
      <w:pPr>
        <w:ind w:left="720"/>
        <w:jc w:val="both"/>
        <w:rPr>
          <w:rFonts w:ascii="Arial" w:hAnsi="Arial" w:cs="Arial"/>
          <w:bCs/>
          <w:color w:val="000000"/>
          <w:sz w:val="20"/>
        </w:rPr>
      </w:pPr>
      <w:r w:rsidRPr="00102F0B">
        <w:rPr>
          <w:rFonts w:ascii="Arial" w:hAnsi="Arial" w:cs="Arial"/>
          <w:bCs/>
          <w:color w:val="000000"/>
          <w:sz w:val="20"/>
        </w:rPr>
        <w:t>Les entreprises dont le siège social ou le principal établissement est établi sur le</w:t>
      </w:r>
      <w:r>
        <w:rPr>
          <w:rFonts w:ascii="Arial" w:hAnsi="Arial" w:cs="Arial"/>
          <w:bCs/>
          <w:color w:val="000000"/>
          <w:sz w:val="20"/>
        </w:rPr>
        <w:t xml:space="preserve"> </w:t>
      </w:r>
      <w:r w:rsidRPr="00102F0B">
        <w:rPr>
          <w:rFonts w:ascii="Arial" w:hAnsi="Arial" w:cs="Arial"/>
          <w:bCs/>
          <w:color w:val="000000"/>
          <w:sz w:val="20"/>
        </w:rPr>
        <w:t>territoire métropolitain sont éligibles a</w:t>
      </w:r>
      <w:r w:rsidRPr="000D255A">
        <w:rPr>
          <w:rFonts w:ascii="Arial" w:hAnsi="Arial" w:cs="Arial"/>
          <w:bCs/>
          <w:color w:val="000000"/>
          <w:sz w:val="20"/>
        </w:rPr>
        <w:t xml:space="preserve">u bénéfice de l’aide mentionnée, </w:t>
      </w:r>
      <w:r w:rsidRPr="00E65A23">
        <w:rPr>
          <w:rFonts w:ascii="Arial" w:hAnsi="Arial" w:cs="Arial"/>
          <w:bCs/>
          <w:color w:val="000000"/>
          <w:sz w:val="20"/>
        </w:rPr>
        <w:t>lorsque le contenu</w:t>
      </w:r>
      <w:r>
        <w:rPr>
          <w:rFonts w:ascii="Arial" w:hAnsi="Arial" w:cs="Arial"/>
          <w:bCs/>
          <w:color w:val="000000"/>
          <w:sz w:val="20"/>
        </w:rPr>
        <w:t xml:space="preserve"> </w:t>
      </w:r>
      <w:r w:rsidRPr="00102F0B">
        <w:rPr>
          <w:rFonts w:ascii="Arial" w:hAnsi="Arial" w:cs="Arial"/>
          <w:bCs/>
          <w:color w:val="000000"/>
          <w:sz w:val="20"/>
        </w:rPr>
        <w:t>rédactionnel de la publication de presse ou du service de presse en ligne qu’elles éditent est principalement</w:t>
      </w:r>
      <w:r>
        <w:rPr>
          <w:rFonts w:ascii="Arial" w:hAnsi="Arial" w:cs="Arial"/>
          <w:bCs/>
          <w:color w:val="000000"/>
          <w:sz w:val="20"/>
        </w:rPr>
        <w:t xml:space="preserve"> </w:t>
      </w:r>
      <w:r w:rsidRPr="00102F0B">
        <w:rPr>
          <w:rFonts w:ascii="Arial" w:hAnsi="Arial" w:cs="Arial"/>
          <w:bCs/>
          <w:color w:val="000000"/>
          <w:sz w:val="20"/>
        </w:rPr>
        <w:t>consacré à l’actualité des collectivités de l’article 73 de la Constitution, de Saint-Martin, de Nouvelle-Calédonie ou</w:t>
      </w:r>
      <w:r>
        <w:rPr>
          <w:rFonts w:ascii="Arial" w:hAnsi="Arial" w:cs="Arial"/>
          <w:bCs/>
          <w:color w:val="000000"/>
          <w:sz w:val="20"/>
        </w:rPr>
        <w:t xml:space="preserve"> </w:t>
      </w:r>
      <w:r w:rsidRPr="00102F0B">
        <w:rPr>
          <w:rFonts w:ascii="Arial" w:hAnsi="Arial" w:cs="Arial"/>
          <w:bCs/>
          <w:color w:val="000000"/>
          <w:sz w:val="20"/>
        </w:rPr>
        <w:t>de la Polynésie française et, pour ce qui concerne les seules publications de presse, lorsqu’elles sont distribuées</w:t>
      </w:r>
      <w:r>
        <w:rPr>
          <w:rFonts w:ascii="Arial" w:hAnsi="Arial" w:cs="Arial"/>
          <w:bCs/>
          <w:color w:val="000000"/>
          <w:sz w:val="20"/>
        </w:rPr>
        <w:t xml:space="preserve"> </w:t>
      </w:r>
      <w:r w:rsidRPr="00102F0B">
        <w:rPr>
          <w:rFonts w:ascii="Arial" w:hAnsi="Arial" w:cs="Arial"/>
          <w:bCs/>
          <w:color w:val="000000"/>
          <w:sz w:val="20"/>
        </w:rPr>
        <w:t>dans ces mêmes territoires.</w:t>
      </w:r>
    </w:p>
    <w:p w:rsidR="005C36A1" w:rsidRDefault="005C36A1" w:rsidP="005C36A1">
      <w:pPr>
        <w:ind w:left="720"/>
        <w:jc w:val="both"/>
        <w:rPr>
          <w:rFonts w:ascii="Arial" w:hAnsi="Arial" w:cs="Arial"/>
          <w:color w:val="000000"/>
          <w:sz w:val="20"/>
        </w:rPr>
      </w:pPr>
      <w:r>
        <w:rPr>
          <w:rFonts w:ascii="Arial" w:hAnsi="Arial" w:cs="Arial"/>
          <w:color w:val="000000"/>
          <w:sz w:val="20"/>
        </w:rPr>
        <w:t>Cette aide exceptionnelle avait pour objectif de soutenir</w:t>
      </w:r>
      <w:r w:rsidRPr="0011087C">
        <w:rPr>
          <w:rFonts w:ascii="Arial" w:hAnsi="Arial" w:cs="Arial"/>
          <w:color w:val="000000"/>
          <w:sz w:val="20"/>
        </w:rPr>
        <w:t xml:space="preserve"> </w:t>
      </w:r>
      <w:r>
        <w:rPr>
          <w:rFonts w:ascii="Arial" w:hAnsi="Arial" w:cs="Arial"/>
          <w:color w:val="000000"/>
          <w:sz w:val="20"/>
        </w:rPr>
        <w:t xml:space="preserve">les titres ultramarins </w:t>
      </w:r>
      <w:r w:rsidRPr="0011087C">
        <w:rPr>
          <w:rFonts w:ascii="Arial" w:hAnsi="Arial" w:cs="Arial"/>
          <w:color w:val="000000"/>
          <w:sz w:val="20"/>
        </w:rPr>
        <w:t>dans un contexte économique particulièrement difficile du fait des conséquences de la crise sanitaire.</w:t>
      </w:r>
    </w:p>
    <w:p w:rsidR="005C36A1" w:rsidRPr="003959BC" w:rsidRDefault="005C36A1" w:rsidP="005C36A1">
      <w:pPr>
        <w:ind w:left="720"/>
        <w:jc w:val="both"/>
        <w:rPr>
          <w:rFonts w:ascii="Arial" w:hAnsi="Arial" w:cs="Arial"/>
          <w:color w:val="000000"/>
          <w:sz w:val="20"/>
        </w:rPr>
      </w:pPr>
    </w:p>
    <w:p w:rsidR="005C36A1" w:rsidRPr="003959BC" w:rsidRDefault="005C36A1" w:rsidP="005C36A1">
      <w:pPr>
        <w:jc w:val="both"/>
        <w:rPr>
          <w:color w:val="000000"/>
        </w:rPr>
      </w:pPr>
      <w:r w:rsidRPr="003959BC">
        <w:rPr>
          <w:rFonts w:ascii="Arial" w:hAnsi="Arial" w:cs="Arial"/>
          <w:color w:val="000000"/>
          <w:sz w:val="20"/>
          <w:u w:val="single"/>
        </w:rPr>
        <w:t>Chiffres pris en compte pour la diffusion annuelle</w:t>
      </w:r>
    </w:p>
    <w:p w:rsidR="005C36A1" w:rsidRPr="003959BC" w:rsidRDefault="005C36A1" w:rsidP="005C36A1">
      <w:pPr>
        <w:rPr>
          <w:color w:val="000000"/>
        </w:rPr>
      </w:pPr>
    </w:p>
    <w:p w:rsidR="005C36A1" w:rsidRPr="003959BC" w:rsidRDefault="005C36A1" w:rsidP="005C36A1">
      <w:pPr>
        <w:pStyle w:val="Corpsdetexte"/>
        <w:jc w:val="both"/>
        <w:rPr>
          <w:rFonts w:ascii="Arial" w:hAnsi="Arial" w:cs="Arial"/>
          <w:color w:val="000000"/>
          <w:sz w:val="20"/>
          <w:szCs w:val="20"/>
        </w:rPr>
      </w:pPr>
      <w:r w:rsidRPr="003959BC">
        <w:rPr>
          <w:rFonts w:ascii="Arial" w:hAnsi="Arial" w:cs="Arial"/>
          <w:color w:val="000000"/>
          <w:sz w:val="20"/>
          <w:szCs w:val="20"/>
        </w:rPr>
        <w:t xml:space="preserve">Il s’agit de la diffusion totale imprimée, en France et à l’étranger, en incluant les abonnements aux versions numériques </w:t>
      </w:r>
      <w:proofErr w:type="spellStart"/>
      <w:r w:rsidRPr="003959BC">
        <w:rPr>
          <w:rFonts w:ascii="Arial" w:hAnsi="Arial" w:cs="Arial"/>
          <w:i/>
          <w:color w:val="000000"/>
          <w:sz w:val="20"/>
          <w:szCs w:val="20"/>
        </w:rPr>
        <w:t>pdf</w:t>
      </w:r>
      <w:proofErr w:type="spellEnd"/>
      <w:r w:rsidRPr="003959BC">
        <w:rPr>
          <w:rFonts w:ascii="Arial" w:hAnsi="Arial" w:cs="Arial"/>
          <w:color w:val="000000"/>
          <w:sz w:val="20"/>
          <w:szCs w:val="20"/>
        </w:rPr>
        <w:t xml:space="preserve"> lorsque les titres communiquent cette donnée. Les chiffres utilisés sont ceux de l’A</w:t>
      </w:r>
      <w:r>
        <w:rPr>
          <w:rFonts w:ascii="Arial" w:hAnsi="Arial" w:cs="Arial"/>
          <w:color w:val="000000"/>
          <w:sz w:val="20"/>
          <w:szCs w:val="20"/>
        </w:rPr>
        <w:t>lliance pour les chiffres de la presse et des médias (A</w:t>
      </w:r>
      <w:r w:rsidRPr="003959BC">
        <w:rPr>
          <w:rFonts w:ascii="Arial" w:hAnsi="Arial" w:cs="Arial"/>
          <w:color w:val="000000"/>
          <w:sz w:val="20"/>
          <w:szCs w:val="20"/>
        </w:rPr>
        <w:t>CPM</w:t>
      </w:r>
      <w:r>
        <w:rPr>
          <w:rFonts w:ascii="Arial" w:hAnsi="Arial" w:cs="Arial"/>
          <w:color w:val="000000"/>
          <w:sz w:val="20"/>
          <w:szCs w:val="20"/>
        </w:rPr>
        <w:t>)</w:t>
      </w:r>
      <w:r w:rsidRPr="003959BC">
        <w:rPr>
          <w:rFonts w:ascii="Arial" w:hAnsi="Arial" w:cs="Arial"/>
          <w:color w:val="000000"/>
          <w:sz w:val="20"/>
          <w:szCs w:val="20"/>
        </w:rPr>
        <w:t xml:space="preserve">, données certifiées et faisant référence. </w:t>
      </w:r>
    </w:p>
    <w:p w:rsidR="005C36A1" w:rsidRPr="003959BC" w:rsidRDefault="005C36A1" w:rsidP="005C36A1">
      <w:pPr>
        <w:pStyle w:val="Corpsdetexte"/>
        <w:jc w:val="both"/>
        <w:rPr>
          <w:rFonts w:ascii="Arial" w:hAnsi="Arial" w:cs="Arial"/>
          <w:color w:val="000000"/>
          <w:sz w:val="20"/>
          <w:szCs w:val="20"/>
        </w:rPr>
      </w:pPr>
      <w:r w:rsidRPr="003959BC">
        <w:rPr>
          <w:rFonts w:ascii="Arial" w:hAnsi="Arial" w:cs="Arial"/>
          <w:color w:val="000000"/>
          <w:sz w:val="20"/>
          <w:szCs w:val="20"/>
        </w:rPr>
        <w:t xml:space="preserve">S’agissant de la lecture de la presse en ligne (hors </w:t>
      </w:r>
      <w:proofErr w:type="spellStart"/>
      <w:r w:rsidRPr="003959BC">
        <w:rPr>
          <w:rFonts w:ascii="Arial" w:hAnsi="Arial" w:cs="Arial"/>
          <w:i/>
          <w:color w:val="000000"/>
          <w:sz w:val="20"/>
          <w:szCs w:val="20"/>
        </w:rPr>
        <w:t>pdf</w:t>
      </w:r>
      <w:proofErr w:type="spellEnd"/>
      <w:r w:rsidRPr="003959BC">
        <w:rPr>
          <w:rFonts w:ascii="Arial" w:hAnsi="Arial" w:cs="Arial"/>
          <w:color w:val="000000"/>
          <w:sz w:val="20"/>
          <w:szCs w:val="20"/>
        </w:rPr>
        <w:t>), aucun chiffre de diffusion comparable à celui utilisé pour la presse imprimée n’existe à ce jour. Dans le cas de la presse « tout en ligne », la diffusion n’a donc pas été établie, de même que pour les titres qui ne figurent pas à l'ACPM et ne publient donc pas leurs données.</w:t>
      </w:r>
    </w:p>
    <w:p w:rsidR="005C36A1" w:rsidRPr="003959BC" w:rsidRDefault="005C36A1" w:rsidP="005C36A1">
      <w:pPr>
        <w:pStyle w:val="Corpsdetexte"/>
        <w:jc w:val="both"/>
        <w:rPr>
          <w:rFonts w:ascii="Arial" w:hAnsi="Arial" w:cs="Arial"/>
          <w:color w:val="000000"/>
          <w:sz w:val="20"/>
          <w:szCs w:val="20"/>
        </w:rPr>
      </w:pPr>
      <w:r w:rsidRPr="003959BC">
        <w:rPr>
          <w:rFonts w:ascii="Arial" w:hAnsi="Arial" w:cs="Arial"/>
          <w:color w:val="000000"/>
          <w:sz w:val="20"/>
          <w:szCs w:val="20"/>
        </w:rPr>
        <w:lastRenderedPageBreak/>
        <w:t xml:space="preserve">Enfin, tous les chiffres présentés sont ceux disponibles à la date de la publication, et peuvent être amenés à évoluer à la marge (rectification </w:t>
      </w:r>
      <w:r w:rsidRPr="002D24A5">
        <w:rPr>
          <w:rFonts w:ascii="Arial" w:hAnsi="Arial" w:cs="Arial"/>
          <w:color w:val="000000"/>
          <w:sz w:val="20"/>
          <w:szCs w:val="20"/>
        </w:rPr>
        <w:t>de l’ACPM</w:t>
      </w:r>
      <w:r w:rsidRPr="003959BC">
        <w:rPr>
          <w:rFonts w:ascii="Arial" w:hAnsi="Arial" w:cs="Arial"/>
          <w:color w:val="000000"/>
          <w:sz w:val="20"/>
          <w:szCs w:val="20"/>
        </w:rPr>
        <w:t xml:space="preserve"> par exemple).</w:t>
      </w:r>
    </w:p>
    <w:p w:rsidR="005C36A1" w:rsidRPr="003A7EC7" w:rsidRDefault="005C36A1" w:rsidP="005C36A1">
      <w:pPr>
        <w:rPr>
          <w:color w:val="000000"/>
        </w:rPr>
      </w:pPr>
    </w:p>
    <w:p w:rsidR="005C36A1" w:rsidRPr="003A7EC7" w:rsidRDefault="005C36A1" w:rsidP="005C36A1">
      <w:pPr>
        <w:rPr>
          <w:color w:val="000000"/>
        </w:rPr>
      </w:pPr>
    </w:p>
    <w:p w:rsidR="005C36A1" w:rsidRPr="00FF1631" w:rsidRDefault="005C36A1" w:rsidP="005C36A1">
      <w:pPr>
        <w:jc w:val="both"/>
        <w:rPr>
          <w:rFonts w:ascii="Arial" w:hAnsi="Arial" w:cs="Arial"/>
          <w:color w:val="000000"/>
          <w:sz w:val="20"/>
        </w:rPr>
      </w:pPr>
      <w:r w:rsidRPr="00FF1631">
        <w:rPr>
          <w:rFonts w:ascii="Arial" w:hAnsi="Arial" w:cs="Arial"/>
          <w:color w:val="000000"/>
          <w:sz w:val="20"/>
          <w:u w:val="single"/>
        </w:rPr>
        <w:t>Chiffres non ventilés</w:t>
      </w:r>
    </w:p>
    <w:p w:rsidR="005C36A1" w:rsidRPr="00FF1631" w:rsidRDefault="005C36A1" w:rsidP="005C36A1">
      <w:pPr>
        <w:jc w:val="both"/>
        <w:rPr>
          <w:rFonts w:ascii="Arial" w:hAnsi="Arial" w:cs="Arial"/>
          <w:color w:val="000000"/>
          <w:sz w:val="20"/>
        </w:rPr>
      </w:pPr>
    </w:p>
    <w:p w:rsidR="005C36A1" w:rsidRPr="008E310C" w:rsidRDefault="005C36A1" w:rsidP="005C36A1">
      <w:pPr>
        <w:jc w:val="both"/>
        <w:rPr>
          <w:color w:val="000000"/>
          <w:sz w:val="20"/>
          <w:highlight w:val="yellow"/>
        </w:rPr>
      </w:pPr>
      <w:r w:rsidRPr="00FF1631">
        <w:rPr>
          <w:rFonts w:ascii="Arial" w:hAnsi="Arial" w:cs="Arial"/>
          <w:b/>
          <w:bCs/>
          <w:color w:val="000000"/>
          <w:sz w:val="20"/>
        </w:rPr>
        <w:t>Fonds stratégique pour le développement de la presse</w:t>
      </w:r>
      <w:r>
        <w:rPr>
          <w:rFonts w:ascii="Arial" w:hAnsi="Arial" w:cs="Arial"/>
          <w:b/>
          <w:bCs/>
          <w:color w:val="000000"/>
          <w:sz w:val="20"/>
        </w:rPr>
        <w:t xml:space="preserve"> (FSDP)</w:t>
      </w:r>
      <w:r w:rsidRPr="00FF1631">
        <w:rPr>
          <w:rFonts w:ascii="Arial" w:hAnsi="Arial" w:cs="Arial"/>
          <w:b/>
          <w:bCs/>
          <w:color w:val="000000"/>
          <w:sz w:val="20"/>
        </w:rPr>
        <w:t> </w:t>
      </w:r>
      <w:r w:rsidRPr="00FF1631">
        <w:rPr>
          <w:rFonts w:ascii="Arial" w:hAnsi="Arial" w:cs="Arial"/>
          <w:color w:val="000000"/>
          <w:sz w:val="20"/>
        </w:rPr>
        <w:t>: l</w:t>
      </w:r>
      <w:r w:rsidRPr="00FF1631">
        <w:rPr>
          <w:rFonts w:ascii="Arial" w:hAnsi="Arial" w:cs="Arial"/>
          <w:color w:val="000000"/>
          <w:sz w:val="20"/>
          <w:szCs w:val="20"/>
        </w:rPr>
        <w:t xml:space="preserve">es aides accordées à des projets collectifs représentent un montant total de 4 988 762 € et les aides accordées à des agences de presse s’élèvent à 1 445 487 €. Les aides qui ont été accordées à des projets communs entre plusieurs titres de presse appartenant </w:t>
      </w:r>
      <w:r>
        <w:rPr>
          <w:rFonts w:ascii="Arial" w:hAnsi="Arial" w:cs="Arial"/>
          <w:color w:val="000000"/>
          <w:sz w:val="20"/>
          <w:szCs w:val="20"/>
        </w:rPr>
        <w:t>à un</w:t>
      </w:r>
      <w:r w:rsidRPr="00FF1631">
        <w:rPr>
          <w:rFonts w:ascii="Arial" w:hAnsi="Arial" w:cs="Arial"/>
          <w:color w:val="000000"/>
          <w:sz w:val="20"/>
          <w:szCs w:val="20"/>
        </w:rPr>
        <w:t xml:space="preserve"> même groupe</w:t>
      </w:r>
      <w:r>
        <w:rPr>
          <w:rFonts w:ascii="Arial" w:hAnsi="Arial" w:cs="Arial"/>
          <w:color w:val="000000"/>
          <w:sz w:val="20"/>
          <w:szCs w:val="20"/>
        </w:rPr>
        <w:t>, ou à une même société responsable de l’édition de plusieurs titres,</w:t>
      </w:r>
      <w:r w:rsidRPr="00FF1631">
        <w:rPr>
          <w:rFonts w:ascii="Arial" w:hAnsi="Arial" w:cs="Arial"/>
          <w:color w:val="000000"/>
          <w:sz w:val="20"/>
          <w:szCs w:val="20"/>
        </w:rPr>
        <w:t xml:space="preserve"> s’élèvent à 2 353 116 €</w:t>
      </w:r>
      <w:r>
        <w:rPr>
          <w:rFonts w:ascii="Arial" w:hAnsi="Arial" w:cs="Arial"/>
          <w:color w:val="000000"/>
          <w:sz w:val="20"/>
          <w:szCs w:val="20"/>
        </w:rPr>
        <w:t xml:space="preserve"> et</w:t>
      </w:r>
      <w:r w:rsidRPr="00FF1631">
        <w:rPr>
          <w:rFonts w:ascii="Arial" w:hAnsi="Arial" w:cs="Arial"/>
          <w:color w:val="000000"/>
          <w:sz w:val="20"/>
          <w:szCs w:val="20"/>
        </w:rPr>
        <w:t xml:space="preserve"> n’ont pas pu être ventilées dans le tableau des titres</w:t>
      </w:r>
      <w:r>
        <w:rPr>
          <w:rFonts w:ascii="Arial" w:hAnsi="Arial" w:cs="Arial"/>
          <w:color w:val="000000"/>
          <w:sz w:val="20"/>
          <w:szCs w:val="20"/>
        </w:rPr>
        <w:t>.</w:t>
      </w:r>
      <w:r w:rsidRPr="00FF1631">
        <w:rPr>
          <w:rFonts w:ascii="Arial" w:hAnsi="Arial" w:cs="Arial"/>
          <w:color w:val="000000"/>
          <w:sz w:val="20"/>
          <w:szCs w:val="20"/>
        </w:rPr>
        <w:t xml:space="preserve"> </w:t>
      </w:r>
    </w:p>
    <w:p w:rsidR="005C36A1" w:rsidRDefault="005C36A1" w:rsidP="005C36A1">
      <w:pPr>
        <w:jc w:val="both"/>
        <w:rPr>
          <w:rFonts w:ascii="Arial" w:hAnsi="Arial" w:cs="Arial"/>
          <w:color w:val="000000"/>
          <w:sz w:val="20"/>
          <w:szCs w:val="20"/>
        </w:rPr>
      </w:pPr>
    </w:p>
    <w:p w:rsidR="005C36A1" w:rsidRPr="003A7EC7" w:rsidRDefault="005C36A1" w:rsidP="005C36A1">
      <w:pPr>
        <w:jc w:val="both"/>
        <w:rPr>
          <w:rFonts w:ascii="Arial" w:hAnsi="Arial" w:cs="Arial"/>
          <w:color w:val="000000"/>
          <w:sz w:val="20"/>
          <w:szCs w:val="20"/>
          <w:u w:val="single"/>
        </w:rPr>
      </w:pPr>
      <w:r w:rsidRPr="003A7EC7">
        <w:rPr>
          <w:rFonts w:ascii="Arial" w:hAnsi="Arial" w:cs="Arial"/>
          <w:color w:val="000000"/>
          <w:sz w:val="20"/>
          <w:szCs w:val="20"/>
          <w:u w:val="single"/>
        </w:rPr>
        <w:t>Ci-dessous le détail des aides multi-titres du FSDP non ventilées dans le tableau des titres aidés en 2020 </w:t>
      </w:r>
      <w:r w:rsidRPr="00DB7DD4">
        <w:rPr>
          <w:rFonts w:ascii="Arial" w:hAnsi="Arial" w:cs="Arial"/>
          <w:color w:val="000000"/>
          <w:sz w:val="20"/>
          <w:szCs w:val="20"/>
        </w:rPr>
        <w:t xml:space="preserve">: </w:t>
      </w:r>
    </w:p>
    <w:p w:rsidR="005C36A1" w:rsidRDefault="005C36A1" w:rsidP="005C36A1">
      <w:pPr>
        <w:jc w:val="both"/>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16"/>
      </w:tblGrid>
      <w:tr w:rsidR="005C36A1" w:rsidRPr="00E81B65" w:rsidTr="008709FF">
        <w:trPr>
          <w:trHeight w:val="600"/>
        </w:trPr>
        <w:tc>
          <w:tcPr>
            <w:tcW w:w="7905" w:type="dxa"/>
            <w:shd w:val="clear" w:color="auto" w:fill="auto"/>
            <w:vAlign w:val="center"/>
          </w:tcPr>
          <w:p w:rsidR="005C36A1" w:rsidRPr="006344B1" w:rsidRDefault="005C36A1" w:rsidP="008709FF">
            <w:pPr>
              <w:jc w:val="both"/>
              <w:rPr>
                <w:rFonts w:ascii="Arial" w:hAnsi="Arial" w:cs="Arial"/>
                <w:b/>
                <w:color w:val="000000"/>
                <w:sz w:val="20"/>
                <w:szCs w:val="20"/>
              </w:rPr>
            </w:pPr>
            <w:r w:rsidRPr="006344B1">
              <w:rPr>
                <w:rFonts w:ascii="Arial" w:hAnsi="Arial" w:cs="Arial"/>
                <w:b/>
                <w:color w:val="000000"/>
                <w:sz w:val="20"/>
                <w:szCs w:val="20"/>
              </w:rPr>
              <w:t>Titres ou S</w:t>
            </w:r>
            <w:r>
              <w:rPr>
                <w:rFonts w:ascii="Arial" w:hAnsi="Arial" w:cs="Arial"/>
                <w:b/>
                <w:color w:val="000000"/>
                <w:sz w:val="20"/>
                <w:szCs w:val="20"/>
              </w:rPr>
              <w:t>ervices de presse en ligne (S</w:t>
            </w:r>
            <w:r w:rsidRPr="006344B1">
              <w:rPr>
                <w:rFonts w:ascii="Arial" w:hAnsi="Arial" w:cs="Arial"/>
                <w:b/>
                <w:color w:val="000000"/>
                <w:sz w:val="20"/>
                <w:szCs w:val="20"/>
              </w:rPr>
              <w:t>PEL</w:t>
            </w:r>
            <w:r>
              <w:rPr>
                <w:rFonts w:ascii="Arial" w:hAnsi="Arial" w:cs="Arial"/>
                <w:b/>
                <w:color w:val="000000"/>
                <w:sz w:val="20"/>
                <w:szCs w:val="20"/>
              </w:rPr>
              <w:t>)</w:t>
            </w:r>
          </w:p>
        </w:tc>
        <w:tc>
          <w:tcPr>
            <w:tcW w:w="1516" w:type="dxa"/>
            <w:shd w:val="clear" w:color="auto" w:fill="auto"/>
            <w:noWrap/>
            <w:vAlign w:val="center"/>
          </w:tcPr>
          <w:p w:rsidR="005C36A1" w:rsidRPr="00E81B65" w:rsidRDefault="005C36A1" w:rsidP="008709FF">
            <w:pPr>
              <w:jc w:val="both"/>
              <w:rPr>
                <w:rFonts w:ascii="Arial" w:hAnsi="Arial" w:cs="Arial"/>
                <w:b/>
                <w:bCs/>
                <w:color w:val="000000"/>
                <w:sz w:val="20"/>
                <w:szCs w:val="20"/>
              </w:rPr>
            </w:pPr>
            <w:r w:rsidRPr="00E81B65">
              <w:rPr>
                <w:rFonts w:ascii="Arial" w:hAnsi="Arial" w:cs="Arial"/>
                <w:b/>
                <w:bCs/>
                <w:color w:val="000000"/>
                <w:sz w:val="20"/>
                <w:szCs w:val="20"/>
              </w:rPr>
              <w:t>Montant en €</w:t>
            </w:r>
          </w:p>
        </w:tc>
      </w:tr>
      <w:tr w:rsidR="005C36A1" w:rsidRPr="00E81B65" w:rsidTr="008709FF">
        <w:trPr>
          <w:trHeight w:val="460"/>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bastamag.net / multinationales.org</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80 912</w:t>
            </w:r>
          </w:p>
        </w:tc>
      </w:tr>
      <w:tr w:rsidR="005C36A1" w:rsidRPr="00E81B65" w:rsidTr="008709FF">
        <w:trPr>
          <w:trHeight w:val="711"/>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LA NOUVELLE REPUBLIQUE DU CENTRE OUEST / CENTRE PRESSE VIENNE / lanouvellerepublique.fr / centre-presse.fr</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229 199</w:t>
            </w:r>
          </w:p>
        </w:tc>
      </w:tr>
      <w:tr w:rsidR="005C36A1" w:rsidRPr="00E81B65" w:rsidTr="008709FF">
        <w:trPr>
          <w:trHeight w:val="696"/>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L'AUVERGNE AGRICOLE / LA HAUTE-LOIRE PAYSANNE / auvergne-agricole.com / haute-loire-paysanne.com</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35 681</w:t>
            </w:r>
          </w:p>
        </w:tc>
      </w:tr>
      <w:tr w:rsidR="005C36A1" w:rsidRPr="00E81B65" w:rsidTr="008709FF">
        <w:trPr>
          <w:trHeight w:val="424"/>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L'EST REPUBLICAIN / VOSGES MATIN / LE REPUBLICAIN LORRAIN</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1 571 458</w:t>
            </w:r>
          </w:p>
        </w:tc>
      </w:tr>
      <w:tr w:rsidR="005C36A1" w:rsidRPr="00E81B65" w:rsidTr="008709FF">
        <w:trPr>
          <w:trHeight w:val="416"/>
        </w:trPr>
        <w:tc>
          <w:tcPr>
            <w:tcW w:w="7905" w:type="dxa"/>
            <w:shd w:val="clear" w:color="auto" w:fill="auto"/>
            <w:vAlign w:val="center"/>
            <w:hideMark/>
          </w:tcPr>
          <w:p w:rsidR="005C36A1" w:rsidRPr="007821A1" w:rsidRDefault="005C36A1" w:rsidP="008709FF">
            <w:pPr>
              <w:jc w:val="both"/>
              <w:rPr>
                <w:rFonts w:ascii="Arial" w:hAnsi="Arial" w:cs="Arial"/>
                <w:color w:val="000000"/>
                <w:sz w:val="20"/>
                <w:szCs w:val="20"/>
                <w:lang w:val="en-US"/>
              </w:rPr>
            </w:pPr>
            <w:r w:rsidRPr="007821A1">
              <w:rPr>
                <w:rFonts w:ascii="Arial" w:hAnsi="Arial" w:cs="Arial"/>
                <w:color w:val="000000"/>
                <w:sz w:val="20"/>
                <w:szCs w:val="20"/>
                <w:lang w:val="en-US"/>
              </w:rPr>
              <w:t>mindnews.fr / mindfintech.fr / mindhealth.fr</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60 276</w:t>
            </w:r>
          </w:p>
        </w:tc>
      </w:tr>
      <w:tr w:rsidR="005C36A1" w:rsidRPr="00E81B65" w:rsidTr="008709FF">
        <w:trPr>
          <w:trHeight w:val="421"/>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NICE MATIN / VAR-MATIN / nicematin.com / varmatin.com</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140 372</w:t>
            </w:r>
          </w:p>
        </w:tc>
      </w:tr>
      <w:tr w:rsidR="005C36A1" w:rsidRPr="00E81B65" w:rsidTr="008709FF">
        <w:trPr>
          <w:trHeight w:val="1122"/>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NORD LITTORAL / LE PHARE DUNKERQUOIS / LE JOURNAL DES FLANDRES / L'INDICATEURS DES FLANDRES / L'ECHO DE LA LYS / L'AVENIR DE L'ARTOIS / BETHUNE-BRUAY / LE REVEIL DE BERCK / LE JOURNAL DE MONTREUIL / LES ECHOS DU TOUQUET / LA SEMAINE DANS LE BOULONNAIS</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29 230</w:t>
            </w:r>
          </w:p>
        </w:tc>
      </w:tr>
      <w:tr w:rsidR="005C36A1" w:rsidRPr="00E81B65" w:rsidTr="008709FF">
        <w:trPr>
          <w:trHeight w:val="699"/>
        </w:trPr>
        <w:tc>
          <w:tcPr>
            <w:tcW w:w="7905" w:type="dxa"/>
            <w:shd w:val="clear" w:color="auto" w:fill="auto"/>
            <w:vAlign w:val="center"/>
            <w:hideMark/>
          </w:tcPr>
          <w:p w:rsidR="005C36A1" w:rsidRPr="00E81B65" w:rsidRDefault="005C36A1" w:rsidP="008709FF">
            <w:pPr>
              <w:jc w:val="both"/>
              <w:rPr>
                <w:rFonts w:ascii="Arial" w:hAnsi="Arial" w:cs="Arial"/>
                <w:color w:val="000000"/>
                <w:sz w:val="20"/>
                <w:szCs w:val="20"/>
              </w:rPr>
            </w:pPr>
            <w:r w:rsidRPr="00E81B65">
              <w:rPr>
                <w:rFonts w:ascii="Arial" w:hAnsi="Arial" w:cs="Arial"/>
                <w:color w:val="000000"/>
                <w:sz w:val="20"/>
                <w:szCs w:val="20"/>
              </w:rPr>
              <w:t>OPTION FINANCE / OPTION DROIT &amp; AFFAIRES FUNDS MAGAZINE / LA TRIBUNE DE L'ASSURANCE / optionfinance.fr / tribune-assurance.fr</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163 864</w:t>
            </w:r>
          </w:p>
        </w:tc>
      </w:tr>
      <w:tr w:rsidR="005C36A1" w:rsidRPr="00E81B65" w:rsidTr="008709FF">
        <w:trPr>
          <w:trHeight w:val="978"/>
        </w:trPr>
        <w:tc>
          <w:tcPr>
            <w:tcW w:w="7905" w:type="dxa"/>
            <w:shd w:val="clear" w:color="auto" w:fill="auto"/>
            <w:vAlign w:val="center"/>
            <w:hideMark/>
          </w:tcPr>
          <w:p w:rsidR="005C36A1" w:rsidRPr="00E81B65" w:rsidRDefault="005C36A1" w:rsidP="008709FF">
            <w:pPr>
              <w:rPr>
                <w:rFonts w:ascii="Arial" w:hAnsi="Arial" w:cs="Arial"/>
                <w:color w:val="000000"/>
                <w:sz w:val="20"/>
                <w:szCs w:val="20"/>
              </w:rPr>
            </w:pPr>
            <w:r w:rsidRPr="00E81B65">
              <w:rPr>
                <w:rFonts w:ascii="Arial" w:hAnsi="Arial" w:cs="Arial"/>
                <w:color w:val="000000"/>
                <w:sz w:val="20"/>
                <w:szCs w:val="20"/>
              </w:rPr>
              <w:t>www.edp-audio.fr / www.edp-dentaire.fr / www.edp-biologie.fr / www.profession-pharmacien.fr / www.audiology-worldnews.com / www.audioenportada.com / www.audio-infos.de / www.audio-infos.it</w:t>
            </w:r>
          </w:p>
        </w:tc>
        <w:tc>
          <w:tcPr>
            <w:tcW w:w="1516" w:type="dxa"/>
            <w:shd w:val="clear" w:color="auto" w:fill="auto"/>
            <w:noWrap/>
            <w:vAlign w:val="center"/>
            <w:hideMark/>
          </w:tcPr>
          <w:p w:rsidR="005C36A1" w:rsidRPr="006344B1" w:rsidRDefault="005C36A1" w:rsidP="008709FF">
            <w:pPr>
              <w:jc w:val="right"/>
              <w:rPr>
                <w:rFonts w:ascii="Arial" w:hAnsi="Arial" w:cs="Arial"/>
                <w:bCs/>
                <w:color w:val="000000"/>
                <w:sz w:val="20"/>
                <w:szCs w:val="20"/>
              </w:rPr>
            </w:pPr>
            <w:r w:rsidRPr="006344B1">
              <w:rPr>
                <w:rFonts w:ascii="Arial" w:hAnsi="Arial" w:cs="Arial"/>
                <w:bCs/>
                <w:color w:val="000000"/>
                <w:sz w:val="20"/>
                <w:szCs w:val="20"/>
              </w:rPr>
              <w:t>42 124</w:t>
            </w:r>
          </w:p>
        </w:tc>
      </w:tr>
    </w:tbl>
    <w:p w:rsidR="005C36A1" w:rsidRDefault="005C36A1" w:rsidP="005C36A1">
      <w:pPr>
        <w:jc w:val="both"/>
        <w:rPr>
          <w:rFonts w:ascii="Arial" w:hAnsi="Arial" w:cs="Arial"/>
          <w:color w:val="000000"/>
          <w:sz w:val="20"/>
        </w:rPr>
      </w:pPr>
    </w:p>
    <w:p w:rsidR="005C36A1" w:rsidRDefault="005C36A1" w:rsidP="005C36A1">
      <w:pPr>
        <w:jc w:val="both"/>
        <w:rPr>
          <w:rFonts w:ascii="Arial" w:hAnsi="Arial" w:cs="Arial"/>
          <w:color w:val="000000"/>
          <w:sz w:val="20"/>
          <w:szCs w:val="20"/>
        </w:rPr>
      </w:pPr>
      <w:r w:rsidRPr="00FF1631">
        <w:rPr>
          <w:rFonts w:ascii="Arial" w:hAnsi="Arial" w:cs="Arial"/>
          <w:b/>
          <w:bCs/>
          <w:color w:val="000000"/>
          <w:sz w:val="20"/>
        </w:rPr>
        <w:t>Fonds d’aide à l’émergence et à l’innovation dans la presse</w:t>
      </w:r>
      <w:r>
        <w:rPr>
          <w:rFonts w:ascii="Arial" w:hAnsi="Arial" w:cs="Arial"/>
          <w:b/>
          <w:bCs/>
          <w:color w:val="000000"/>
          <w:sz w:val="20"/>
        </w:rPr>
        <w:t xml:space="preserve"> (FSEIP)</w:t>
      </w:r>
      <w:r w:rsidRPr="00FF1631">
        <w:rPr>
          <w:rFonts w:ascii="Arial" w:hAnsi="Arial" w:cs="Arial"/>
          <w:b/>
          <w:bCs/>
          <w:color w:val="000000"/>
          <w:sz w:val="20"/>
        </w:rPr>
        <w:t xml:space="preserve"> : </w:t>
      </w:r>
      <w:r w:rsidRPr="00FF1631">
        <w:rPr>
          <w:rFonts w:ascii="Arial" w:hAnsi="Arial" w:cs="Arial"/>
          <w:bCs/>
          <w:color w:val="000000"/>
          <w:sz w:val="20"/>
        </w:rPr>
        <w:t>l</w:t>
      </w:r>
      <w:r w:rsidRPr="00FF1631">
        <w:rPr>
          <w:rFonts w:ascii="Arial" w:hAnsi="Arial" w:cs="Arial"/>
          <w:color w:val="000000"/>
          <w:sz w:val="20"/>
        </w:rPr>
        <w:t xml:space="preserve">es aides versées aux programmes d’incubation dont les porteurs de projet s’élèvent à un total de </w:t>
      </w:r>
      <w:r>
        <w:rPr>
          <w:rFonts w:ascii="Arial" w:hAnsi="Arial" w:cs="Arial"/>
          <w:color w:val="000000"/>
          <w:sz w:val="20"/>
        </w:rPr>
        <w:t>1 804 793 €</w:t>
      </w:r>
      <w:r w:rsidRPr="00FF1631">
        <w:rPr>
          <w:rFonts w:ascii="Arial" w:hAnsi="Arial" w:cs="Arial"/>
          <w:color w:val="000000"/>
          <w:sz w:val="20"/>
          <w:szCs w:val="20"/>
        </w:rPr>
        <w:t xml:space="preserve">, celles versées au titre de programmes de recherche et </w:t>
      </w:r>
      <w:r w:rsidRPr="006344B1">
        <w:rPr>
          <w:rFonts w:ascii="Arial" w:hAnsi="Arial" w:cs="Arial"/>
          <w:sz w:val="20"/>
          <w:szCs w:val="20"/>
        </w:rPr>
        <w:t>développement s’élèvent à un total de 1 </w:t>
      </w:r>
      <w:r>
        <w:rPr>
          <w:rFonts w:ascii="Arial" w:hAnsi="Arial" w:cs="Arial"/>
          <w:sz w:val="20"/>
          <w:szCs w:val="20"/>
        </w:rPr>
        <w:t>409</w:t>
      </w:r>
      <w:r w:rsidRPr="006344B1">
        <w:rPr>
          <w:rFonts w:ascii="Arial" w:hAnsi="Arial" w:cs="Arial"/>
          <w:sz w:val="20"/>
          <w:szCs w:val="20"/>
        </w:rPr>
        <w:t> </w:t>
      </w:r>
      <w:r>
        <w:rPr>
          <w:rFonts w:ascii="Arial" w:hAnsi="Arial" w:cs="Arial"/>
          <w:sz w:val="20"/>
          <w:szCs w:val="20"/>
        </w:rPr>
        <w:t>207</w:t>
      </w:r>
      <w:r w:rsidRPr="006344B1">
        <w:rPr>
          <w:rFonts w:ascii="Arial" w:hAnsi="Arial" w:cs="Arial"/>
          <w:sz w:val="20"/>
          <w:szCs w:val="20"/>
        </w:rPr>
        <w:t xml:space="preserve"> €.</w:t>
      </w:r>
      <w:r>
        <w:rPr>
          <w:rFonts w:ascii="Arial" w:hAnsi="Arial" w:cs="Arial"/>
          <w:sz w:val="20"/>
          <w:szCs w:val="20"/>
        </w:rPr>
        <w:t xml:space="preserve"> Ces aides ne sont pas ventilés dans </w:t>
      </w:r>
      <w:r w:rsidRPr="00FF1631">
        <w:rPr>
          <w:rFonts w:ascii="Arial" w:hAnsi="Arial" w:cs="Arial"/>
          <w:color w:val="000000"/>
          <w:sz w:val="20"/>
          <w:szCs w:val="20"/>
        </w:rPr>
        <w:t>le tableau des titres</w:t>
      </w:r>
      <w:r>
        <w:rPr>
          <w:rFonts w:ascii="Arial" w:hAnsi="Arial" w:cs="Arial"/>
          <w:color w:val="000000"/>
          <w:sz w:val="20"/>
          <w:szCs w:val="20"/>
        </w:rPr>
        <w:t xml:space="preserve"> de presse aidés.</w:t>
      </w:r>
    </w:p>
    <w:p w:rsidR="005C36A1" w:rsidRDefault="005C36A1" w:rsidP="005C36A1">
      <w:pPr>
        <w:jc w:val="both"/>
        <w:rPr>
          <w:rFonts w:ascii="Arial" w:hAnsi="Arial" w:cs="Arial"/>
          <w:color w:val="000000"/>
          <w:sz w:val="20"/>
          <w:szCs w:val="20"/>
        </w:rPr>
      </w:pPr>
    </w:p>
    <w:p w:rsidR="005C36A1" w:rsidRDefault="005C36A1" w:rsidP="005C36A1">
      <w:pPr>
        <w:jc w:val="both"/>
        <w:rPr>
          <w:rFonts w:ascii="Arial" w:hAnsi="Arial" w:cs="Arial"/>
          <w:bCs/>
          <w:color w:val="000000"/>
          <w:sz w:val="20"/>
        </w:rPr>
      </w:pPr>
      <w:r w:rsidRPr="00DB7DD4">
        <w:rPr>
          <w:rFonts w:ascii="Arial" w:hAnsi="Arial" w:cs="Arial"/>
          <w:b/>
          <w:color w:val="000000"/>
          <w:sz w:val="20"/>
          <w:szCs w:val="20"/>
        </w:rPr>
        <w:t>Aide aux réseaux de portage</w:t>
      </w:r>
      <w:r>
        <w:rPr>
          <w:rFonts w:ascii="Arial" w:hAnsi="Arial" w:cs="Arial"/>
          <w:color w:val="000000"/>
          <w:sz w:val="20"/>
          <w:szCs w:val="20"/>
        </w:rPr>
        <w:t> : les aides versées aux réseaux de portage, y compris lorsque le réseau appartient à un groupe de presse, ne sont pas ventilé</w:t>
      </w:r>
      <w:r w:rsidR="00E4251F">
        <w:rPr>
          <w:rFonts w:ascii="Arial" w:hAnsi="Arial" w:cs="Arial"/>
          <w:color w:val="000000"/>
          <w:sz w:val="20"/>
          <w:szCs w:val="20"/>
        </w:rPr>
        <w:t>e</w:t>
      </w:r>
      <w:r>
        <w:rPr>
          <w:rFonts w:ascii="Arial" w:hAnsi="Arial" w:cs="Arial"/>
          <w:color w:val="000000"/>
          <w:sz w:val="20"/>
          <w:szCs w:val="20"/>
        </w:rPr>
        <w:t>s dans le tableau des titres de presse aidés</w:t>
      </w:r>
      <w:r w:rsidR="00E4251F">
        <w:rPr>
          <w:rFonts w:ascii="Arial" w:hAnsi="Arial" w:cs="Arial"/>
          <w:color w:val="000000"/>
          <w:sz w:val="20"/>
          <w:szCs w:val="20"/>
        </w:rPr>
        <w:t xml:space="preserve">, </w:t>
      </w:r>
      <w:r w:rsidR="00E4251F">
        <w:rPr>
          <w:rFonts w:ascii="Arial" w:hAnsi="Arial" w:cs="Arial"/>
          <w:bCs/>
          <w:color w:val="000000"/>
          <w:sz w:val="20"/>
        </w:rPr>
        <w:t>le montant total attribué en 202</w:t>
      </w:r>
      <w:r w:rsidR="00E4251F">
        <w:rPr>
          <w:rFonts w:ascii="Arial" w:hAnsi="Arial" w:cs="Arial"/>
          <w:bCs/>
          <w:color w:val="000000"/>
          <w:sz w:val="20"/>
        </w:rPr>
        <w:t>0</w:t>
      </w:r>
      <w:r w:rsidR="00E4251F">
        <w:rPr>
          <w:rFonts w:ascii="Arial" w:hAnsi="Arial" w:cs="Arial"/>
          <w:bCs/>
          <w:color w:val="000000"/>
          <w:sz w:val="20"/>
        </w:rPr>
        <w:t xml:space="preserve"> s’élève à 2 </w:t>
      </w:r>
      <w:r w:rsidR="00E4251F">
        <w:rPr>
          <w:rFonts w:ascii="Arial" w:hAnsi="Arial" w:cs="Arial"/>
          <w:bCs/>
          <w:color w:val="000000"/>
          <w:sz w:val="20"/>
        </w:rPr>
        <w:t>944</w:t>
      </w:r>
      <w:r w:rsidR="00E4251F">
        <w:rPr>
          <w:rFonts w:ascii="Arial" w:hAnsi="Arial" w:cs="Arial"/>
          <w:bCs/>
          <w:color w:val="000000"/>
          <w:sz w:val="20"/>
        </w:rPr>
        <w:t> </w:t>
      </w:r>
      <w:r w:rsidR="00E4251F">
        <w:rPr>
          <w:rFonts w:ascii="Arial" w:hAnsi="Arial" w:cs="Arial"/>
          <w:bCs/>
          <w:color w:val="000000"/>
          <w:sz w:val="20"/>
        </w:rPr>
        <w:t>674</w:t>
      </w:r>
      <w:bookmarkStart w:id="0" w:name="_GoBack"/>
      <w:bookmarkEnd w:id="0"/>
      <w:r w:rsidR="00E4251F">
        <w:rPr>
          <w:rFonts w:ascii="Arial" w:hAnsi="Arial" w:cs="Arial"/>
          <w:bCs/>
          <w:color w:val="000000"/>
          <w:sz w:val="20"/>
        </w:rPr>
        <w:t> €.</w:t>
      </w:r>
    </w:p>
    <w:p w:rsidR="00E4251F" w:rsidRDefault="00E4251F" w:rsidP="005C36A1">
      <w:pPr>
        <w:jc w:val="both"/>
        <w:rPr>
          <w:rFonts w:ascii="Arial" w:hAnsi="Arial" w:cs="Arial"/>
          <w:bCs/>
          <w:color w:val="000000"/>
          <w:sz w:val="20"/>
        </w:rPr>
      </w:pPr>
    </w:p>
    <w:tbl>
      <w:tblPr>
        <w:tblW w:w="6232" w:type="dxa"/>
        <w:tblCellMar>
          <w:left w:w="70" w:type="dxa"/>
          <w:right w:w="70" w:type="dxa"/>
        </w:tblCellMar>
        <w:tblLook w:val="04A0" w:firstRow="1" w:lastRow="0" w:firstColumn="1" w:lastColumn="0" w:noHBand="0" w:noVBand="1"/>
      </w:tblPr>
      <w:tblGrid>
        <w:gridCol w:w="4840"/>
        <w:gridCol w:w="1392"/>
      </w:tblGrid>
      <w:tr w:rsidR="00E4251F" w:rsidRPr="00E4251F" w:rsidTr="00E4251F">
        <w:trPr>
          <w:trHeight w:val="510"/>
        </w:trPr>
        <w:tc>
          <w:tcPr>
            <w:tcW w:w="4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RESEAUX DE PORTAGE</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center"/>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Montant attribué</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DEPECHE DU MIDI</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124 398 €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MIDI LIBRE</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40 454 €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NORDIPRESS</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39 810 €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OUEST PLUS SERVICES</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25 157 €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PRESSE PORTAGE</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60 772 €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lastRenderedPageBreak/>
              <w:t>FIGARO SERVICES SAS (Ex PROMOPORTE)</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818 256 €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GROUPE NICE MATIN</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82 493 €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PARIS NORMANDIE</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4 490 €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PROXIMY</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1 372 181 €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SAPESO (ex SUD OUEST)</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16 746 €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SOCIETE D'INFORMATION ET DE COMMUNICATION (ex CTD)</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10 565 €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SUD PRESSE DISTRIBUTION</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66 654 €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AUROREPRESS SARL</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16 583 €</w:t>
            </w:r>
          </w:p>
        </w:tc>
      </w:tr>
      <w:tr w:rsidR="00E4251F" w:rsidRPr="00E4251F" w:rsidTr="00E4251F">
        <w:trPr>
          <w:trHeight w:val="300"/>
        </w:trPr>
        <w:tc>
          <w:tcPr>
            <w:tcW w:w="4840" w:type="dxa"/>
            <w:tcBorders>
              <w:top w:val="nil"/>
              <w:left w:val="single" w:sz="4" w:space="0" w:color="auto"/>
              <w:bottom w:val="single" w:sz="4" w:space="0" w:color="auto"/>
              <w:right w:val="single" w:sz="4" w:space="0" w:color="auto"/>
            </w:tcBorders>
            <w:shd w:val="clear" w:color="auto" w:fill="auto"/>
            <w:noWrap/>
            <w:vAlign w:val="center"/>
            <w:hideMark/>
          </w:tcPr>
          <w:p w:rsidR="00E4251F" w:rsidRPr="00E4251F" w:rsidRDefault="00E4251F" w:rsidP="00E4251F">
            <w:pPr>
              <w:widowControl/>
              <w:suppressAutoHyphens w:val="0"/>
              <w:rPr>
                <w:rFonts w:ascii="Arial" w:eastAsia="Times New Roman" w:hAnsi="Arial" w:cs="Arial"/>
                <w:b/>
                <w:bCs/>
                <w:color w:val="000000"/>
                <w:kern w:val="0"/>
                <w:sz w:val="20"/>
                <w:szCs w:val="20"/>
                <w:lang w:eastAsia="fr-FR" w:bidi="ar-SA"/>
              </w:rPr>
            </w:pPr>
            <w:r w:rsidRPr="00E4251F">
              <w:rPr>
                <w:rFonts w:ascii="Arial" w:eastAsia="Times New Roman" w:hAnsi="Arial" w:cs="Arial"/>
                <w:b/>
                <w:bCs/>
                <w:color w:val="000000"/>
                <w:kern w:val="0"/>
                <w:sz w:val="20"/>
                <w:szCs w:val="20"/>
                <w:lang w:eastAsia="fr-FR" w:bidi="ar-SA"/>
              </w:rPr>
              <w:t>IPCS (International Presse Conseil Service)</w:t>
            </w:r>
          </w:p>
        </w:tc>
        <w:tc>
          <w:tcPr>
            <w:tcW w:w="1392" w:type="dxa"/>
            <w:tcBorders>
              <w:top w:val="nil"/>
              <w:left w:val="nil"/>
              <w:bottom w:val="single" w:sz="4" w:space="0" w:color="auto"/>
              <w:right w:val="single" w:sz="4" w:space="0" w:color="auto"/>
            </w:tcBorders>
            <w:shd w:val="clear" w:color="auto" w:fill="auto"/>
            <w:vAlign w:val="center"/>
            <w:hideMark/>
          </w:tcPr>
          <w:p w:rsidR="00E4251F" w:rsidRPr="00E4251F" w:rsidRDefault="00E4251F" w:rsidP="00E4251F">
            <w:pPr>
              <w:widowControl/>
              <w:suppressAutoHyphens w:val="0"/>
              <w:jc w:val="right"/>
              <w:rPr>
                <w:rFonts w:ascii="Arial" w:eastAsia="Times New Roman" w:hAnsi="Arial" w:cs="Arial"/>
                <w:color w:val="000000"/>
                <w:kern w:val="0"/>
                <w:sz w:val="20"/>
                <w:szCs w:val="20"/>
                <w:lang w:eastAsia="fr-FR" w:bidi="ar-SA"/>
              </w:rPr>
            </w:pPr>
            <w:r w:rsidRPr="00E4251F">
              <w:rPr>
                <w:rFonts w:ascii="Arial" w:eastAsia="Times New Roman" w:hAnsi="Arial" w:cs="Arial"/>
                <w:color w:val="000000"/>
                <w:kern w:val="0"/>
                <w:sz w:val="20"/>
                <w:szCs w:val="20"/>
                <w:lang w:eastAsia="fr-FR" w:bidi="ar-SA"/>
              </w:rPr>
              <w:t>266 115 €</w:t>
            </w:r>
          </w:p>
        </w:tc>
      </w:tr>
    </w:tbl>
    <w:p w:rsidR="00E4251F" w:rsidRDefault="00E4251F" w:rsidP="005C36A1">
      <w:pPr>
        <w:jc w:val="both"/>
        <w:rPr>
          <w:rFonts w:ascii="Arial" w:hAnsi="Arial" w:cs="Arial"/>
          <w:color w:val="000000"/>
          <w:sz w:val="20"/>
          <w:szCs w:val="20"/>
        </w:rPr>
      </w:pPr>
    </w:p>
    <w:p w:rsidR="005C36A1" w:rsidRPr="006344B1" w:rsidRDefault="005C36A1" w:rsidP="005C36A1">
      <w:pPr>
        <w:jc w:val="both"/>
        <w:rPr>
          <w:color w:val="000000"/>
        </w:rPr>
      </w:pPr>
      <w:r>
        <w:rPr>
          <w:rFonts w:ascii="Arial" w:hAnsi="Arial" w:cs="Arial"/>
          <w:b/>
          <w:bCs/>
          <w:color w:val="000000"/>
          <w:sz w:val="20"/>
        </w:rPr>
        <w:br/>
      </w:r>
      <w:r w:rsidRPr="006344B1">
        <w:rPr>
          <w:rFonts w:ascii="Arial" w:hAnsi="Arial" w:cs="Arial"/>
          <w:b/>
          <w:bCs/>
          <w:color w:val="000000"/>
          <w:sz w:val="20"/>
        </w:rPr>
        <w:t>Modernisation sociale :</w:t>
      </w:r>
      <w:r w:rsidRPr="006344B1">
        <w:rPr>
          <w:rFonts w:ascii="Arial" w:hAnsi="Arial" w:cs="Arial"/>
          <w:color w:val="000000"/>
          <w:sz w:val="20"/>
        </w:rPr>
        <w:t xml:space="preserve"> l</w:t>
      </w:r>
      <w:r w:rsidRPr="006344B1">
        <w:rPr>
          <w:rFonts w:ascii="Arial" w:hAnsi="Arial" w:cs="Arial"/>
          <w:color w:val="000000"/>
          <w:sz w:val="20"/>
          <w:szCs w:val="20"/>
        </w:rPr>
        <w:t>es aides accordées à des imprimeries n’ayant pu être ventilées dans le tableau des titres représentent un montant de 31 514 €.</w:t>
      </w:r>
    </w:p>
    <w:p w:rsidR="005C36A1" w:rsidRDefault="005C36A1" w:rsidP="005C36A1">
      <w:pPr>
        <w:jc w:val="both"/>
        <w:rPr>
          <w:rFonts w:ascii="Arial" w:hAnsi="Arial" w:cs="Arial"/>
          <w:color w:val="000000"/>
          <w:sz w:val="20"/>
        </w:rPr>
      </w:pPr>
    </w:p>
    <w:p w:rsidR="005C36A1" w:rsidRDefault="005C36A1" w:rsidP="005C36A1">
      <w:pPr>
        <w:jc w:val="both"/>
        <w:rPr>
          <w:rFonts w:ascii="Arial" w:hAnsi="Arial" w:cs="Arial"/>
          <w:bCs/>
          <w:color w:val="000000"/>
          <w:sz w:val="20"/>
          <w:u w:val="single"/>
        </w:rPr>
      </w:pPr>
    </w:p>
    <w:p w:rsidR="005C36A1" w:rsidRPr="003959BC" w:rsidRDefault="005C36A1" w:rsidP="005C36A1">
      <w:pPr>
        <w:jc w:val="both"/>
        <w:rPr>
          <w:rFonts w:ascii="Arial" w:hAnsi="Arial" w:cs="Arial"/>
          <w:bCs/>
          <w:color w:val="000000"/>
          <w:sz w:val="20"/>
          <w:u w:val="single"/>
        </w:rPr>
      </w:pPr>
      <w:r w:rsidRPr="003959BC">
        <w:rPr>
          <w:rFonts w:ascii="Arial" w:hAnsi="Arial" w:cs="Arial"/>
          <w:bCs/>
          <w:color w:val="000000"/>
          <w:sz w:val="20"/>
          <w:u w:val="single"/>
        </w:rPr>
        <w:t>Détails sur l’aide postale</w:t>
      </w:r>
    </w:p>
    <w:p w:rsidR="005C36A1" w:rsidRPr="003959BC" w:rsidRDefault="005C36A1" w:rsidP="005C36A1">
      <w:pPr>
        <w:jc w:val="both"/>
        <w:rPr>
          <w:rFonts w:ascii="Arial" w:hAnsi="Arial" w:cs="Arial"/>
          <w:b/>
          <w:color w:val="000000"/>
          <w:sz w:val="20"/>
        </w:rPr>
      </w:pPr>
    </w:p>
    <w:p w:rsidR="005C36A1" w:rsidRPr="003959BC" w:rsidRDefault="005C36A1" w:rsidP="005C36A1">
      <w:pPr>
        <w:jc w:val="both"/>
        <w:rPr>
          <w:rFonts w:ascii="Times New Roman" w:hAnsi="Times New Roman" w:cs="Times New Roman"/>
          <w:color w:val="000000"/>
        </w:rPr>
      </w:pPr>
      <w:r w:rsidRPr="00335D0A">
        <w:rPr>
          <w:rFonts w:ascii="Arial" w:hAnsi="Arial" w:cs="Arial"/>
          <w:b/>
          <w:color w:val="000000"/>
          <w:sz w:val="20"/>
        </w:rPr>
        <w:t>Aide postale</w:t>
      </w:r>
      <w:r w:rsidRPr="00335D0A">
        <w:rPr>
          <w:rFonts w:ascii="Arial" w:hAnsi="Arial" w:cs="Arial"/>
          <w:color w:val="000000"/>
          <w:sz w:val="20"/>
        </w:rPr>
        <w:t xml:space="preserve"> : l’article L4 du code des postes et des communications électroniques prévoit que la presse bénéficie de tarifs postaux spécifiques. </w:t>
      </w:r>
      <w:r w:rsidRPr="00335D0A">
        <w:rPr>
          <w:rFonts w:ascii="Arial" w:hAnsi="Arial" w:cs="Arial"/>
          <w:color w:val="000000"/>
          <w:sz w:val="20"/>
          <w:szCs w:val="20"/>
        </w:rPr>
        <w:t xml:space="preserve">L’aide au transport postal est versée directement à La Poste pour compenser, partiellement, les tarifs avantageux que celle-ci accorde aux titres de presse reconnus par la CPPAP dans le cadre de sa mission de service public. Le montant de cette aide, globale et forfaitaire, s’est élevé en 2020 à </w:t>
      </w:r>
      <w:r w:rsidRPr="00335D0A">
        <w:rPr>
          <w:rFonts w:ascii="Arial" w:hAnsi="Arial" w:cs="Arial"/>
          <w:b/>
          <w:color w:val="000000"/>
          <w:sz w:val="20"/>
          <w:szCs w:val="20"/>
        </w:rPr>
        <w:t>95,9 M€.</w:t>
      </w:r>
    </w:p>
    <w:p w:rsidR="005C36A1" w:rsidRPr="003959BC" w:rsidRDefault="005C36A1" w:rsidP="005C36A1">
      <w:pPr>
        <w:jc w:val="both"/>
        <w:rPr>
          <w:rFonts w:ascii="Times New Roman" w:hAnsi="Times New Roman" w:cs="Times New Roman"/>
          <w:color w:val="000000"/>
        </w:rPr>
      </w:pPr>
    </w:p>
    <w:p w:rsidR="005C36A1" w:rsidRDefault="005C36A1" w:rsidP="005C36A1">
      <w:pPr>
        <w:jc w:val="both"/>
        <w:rPr>
          <w:rFonts w:ascii="Arial" w:hAnsi="Arial" w:cs="Arial"/>
          <w:b/>
          <w:color w:val="000000"/>
          <w:sz w:val="20"/>
          <w:szCs w:val="20"/>
        </w:rPr>
      </w:pPr>
      <w:r>
        <w:rPr>
          <w:rFonts w:ascii="Arial" w:hAnsi="Arial" w:cs="Arial"/>
          <w:b/>
          <w:color w:val="000000"/>
          <w:sz w:val="20"/>
          <w:szCs w:val="20"/>
        </w:rPr>
        <w:t xml:space="preserve">Pour les titres bénéficiant des tarifs des quotidiens à faibles ressources publicitaires ou de petites annonces, l’avantage tarifaire </w:t>
      </w:r>
      <w:r w:rsidRPr="00970CE9">
        <w:rPr>
          <w:rFonts w:ascii="Arial" w:hAnsi="Arial" w:cs="Arial"/>
          <w:b/>
          <w:color w:val="000000"/>
          <w:sz w:val="20"/>
          <w:szCs w:val="20"/>
        </w:rPr>
        <w:t xml:space="preserve">consenti </w:t>
      </w:r>
      <w:r>
        <w:rPr>
          <w:rFonts w:ascii="Arial" w:hAnsi="Arial" w:cs="Arial"/>
          <w:b/>
          <w:color w:val="000000"/>
          <w:sz w:val="20"/>
          <w:szCs w:val="20"/>
        </w:rPr>
        <w:t xml:space="preserve">en 2020, </w:t>
      </w:r>
      <w:r w:rsidRPr="00970CE9">
        <w:rPr>
          <w:rFonts w:ascii="Arial" w:hAnsi="Arial" w:cs="Arial"/>
          <w:color w:val="000000"/>
          <w:sz w:val="20"/>
          <w:szCs w:val="20"/>
        </w:rPr>
        <w:t>par rapport au tarif de base de la presse</w:t>
      </w:r>
      <w:r>
        <w:rPr>
          <w:rFonts w:ascii="Arial" w:hAnsi="Arial" w:cs="Arial"/>
          <w:color w:val="000000"/>
          <w:sz w:val="20"/>
          <w:szCs w:val="20"/>
        </w:rPr>
        <w:t xml:space="preserve">, </w:t>
      </w:r>
      <w:r>
        <w:rPr>
          <w:rFonts w:ascii="Arial" w:hAnsi="Arial" w:cs="Arial"/>
          <w:b/>
          <w:color w:val="000000"/>
          <w:sz w:val="20"/>
          <w:szCs w:val="20"/>
        </w:rPr>
        <w:t>s’élève</w:t>
      </w:r>
      <w:r w:rsidRPr="00970CE9">
        <w:rPr>
          <w:rFonts w:ascii="Arial" w:hAnsi="Arial" w:cs="Arial"/>
          <w:b/>
          <w:color w:val="000000"/>
          <w:sz w:val="20"/>
          <w:szCs w:val="20"/>
        </w:rPr>
        <w:t xml:space="preserve"> </w:t>
      </w:r>
      <w:r>
        <w:rPr>
          <w:rFonts w:ascii="Arial" w:hAnsi="Arial" w:cs="Arial"/>
          <w:b/>
          <w:color w:val="000000"/>
          <w:sz w:val="20"/>
          <w:szCs w:val="20"/>
        </w:rPr>
        <w:t>à</w:t>
      </w:r>
      <w:r w:rsidRPr="00970CE9">
        <w:rPr>
          <w:rFonts w:ascii="Arial" w:hAnsi="Arial" w:cs="Arial"/>
          <w:b/>
          <w:color w:val="000000"/>
          <w:sz w:val="20"/>
          <w:szCs w:val="20"/>
        </w:rPr>
        <w:t xml:space="preserve"> 21 M€</w:t>
      </w:r>
      <w:r>
        <w:rPr>
          <w:rFonts w:ascii="Arial" w:hAnsi="Arial" w:cs="Arial"/>
          <w:b/>
          <w:color w:val="000000"/>
          <w:sz w:val="20"/>
          <w:szCs w:val="20"/>
        </w:rPr>
        <w:t>.</w:t>
      </w:r>
    </w:p>
    <w:p w:rsidR="005C36A1" w:rsidRDefault="005C36A1" w:rsidP="005C36A1">
      <w:pPr>
        <w:jc w:val="both"/>
        <w:rPr>
          <w:rFonts w:ascii="Arial" w:hAnsi="Arial" w:cs="Arial"/>
          <w:b/>
          <w:color w:val="000000"/>
          <w:sz w:val="20"/>
          <w:szCs w:val="20"/>
        </w:rPr>
      </w:pPr>
      <w:r w:rsidRPr="00212151">
        <w:rPr>
          <w:rFonts w:ascii="Arial" w:hAnsi="Arial" w:cs="Arial"/>
          <w:b/>
          <w:color w:val="000000"/>
          <w:sz w:val="20"/>
          <w:szCs w:val="20"/>
        </w:rPr>
        <w:t xml:space="preserve">Pour les </w:t>
      </w:r>
      <w:r>
        <w:rPr>
          <w:rFonts w:ascii="Arial" w:hAnsi="Arial" w:cs="Arial"/>
          <w:b/>
          <w:color w:val="000000"/>
          <w:sz w:val="20"/>
          <w:szCs w:val="20"/>
        </w:rPr>
        <w:t xml:space="preserve">autres </w:t>
      </w:r>
      <w:r w:rsidRPr="00212151">
        <w:rPr>
          <w:rFonts w:ascii="Arial" w:hAnsi="Arial" w:cs="Arial"/>
          <w:b/>
          <w:color w:val="000000"/>
          <w:sz w:val="20"/>
          <w:szCs w:val="20"/>
        </w:rPr>
        <w:t>titres d’information politique et générale (IPG),</w:t>
      </w:r>
      <w:r w:rsidRPr="00970CE9">
        <w:rPr>
          <w:rFonts w:ascii="Arial" w:hAnsi="Arial" w:cs="Arial"/>
          <w:color w:val="000000"/>
          <w:sz w:val="20"/>
          <w:szCs w:val="20"/>
        </w:rPr>
        <w:t xml:space="preserve"> </w:t>
      </w:r>
      <w:r w:rsidRPr="00970CE9">
        <w:rPr>
          <w:rFonts w:ascii="Arial" w:hAnsi="Arial" w:cs="Arial"/>
          <w:b/>
          <w:color w:val="000000"/>
          <w:sz w:val="20"/>
          <w:szCs w:val="20"/>
        </w:rPr>
        <w:t>l’avantage tarifaire</w:t>
      </w:r>
      <w:r w:rsidRPr="00970CE9">
        <w:rPr>
          <w:rFonts w:ascii="Arial" w:hAnsi="Arial" w:cs="Arial"/>
          <w:color w:val="000000"/>
          <w:sz w:val="20"/>
          <w:szCs w:val="20"/>
        </w:rPr>
        <w:t xml:space="preserve"> </w:t>
      </w:r>
      <w:r w:rsidRPr="00970CE9">
        <w:rPr>
          <w:rFonts w:ascii="Arial" w:hAnsi="Arial" w:cs="Arial"/>
          <w:b/>
          <w:color w:val="000000"/>
          <w:sz w:val="20"/>
          <w:szCs w:val="20"/>
        </w:rPr>
        <w:t>s’élève à 67 M€</w:t>
      </w:r>
      <w:r>
        <w:rPr>
          <w:rFonts w:ascii="Arial" w:hAnsi="Arial" w:cs="Arial"/>
          <w:b/>
          <w:color w:val="000000"/>
          <w:sz w:val="20"/>
          <w:szCs w:val="20"/>
        </w:rPr>
        <w:t>.</w:t>
      </w:r>
    </w:p>
    <w:p w:rsidR="005C36A1" w:rsidRPr="003959BC" w:rsidRDefault="005C36A1" w:rsidP="005C36A1">
      <w:pPr>
        <w:jc w:val="both"/>
        <w:rPr>
          <w:color w:val="000000"/>
        </w:rPr>
      </w:pPr>
      <w:r>
        <w:rPr>
          <w:rFonts w:ascii="Arial" w:hAnsi="Arial" w:cs="Arial"/>
          <w:b/>
          <w:color w:val="000000"/>
          <w:sz w:val="20"/>
          <w:szCs w:val="20"/>
        </w:rPr>
        <w:t>Au total, l’avantage tarifaire accordé à la presse IPG s’est élevé en 2020</w:t>
      </w:r>
      <w:r w:rsidRPr="00970CE9">
        <w:rPr>
          <w:rFonts w:ascii="Arial" w:hAnsi="Arial" w:cs="Arial"/>
          <w:b/>
          <w:color w:val="000000"/>
          <w:sz w:val="20"/>
          <w:szCs w:val="20"/>
        </w:rPr>
        <w:t xml:space="preserve"> à 88 M€.</w:t>
      </w:r>
    </w:p>
    <w:p w:rsidR="006D38C3" w:rsidRDefault="006D38C3"/>
    <w:sectPr w:rsidR="006D38C3">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4251F">
      <w:r>
        <w:separator/>
      </w:r>
    </w:p>
  </w:endnote>
  <w:endnote w:type="continuationSeparator" w:id="0">
    <w:p w:rsidR="00000000" w:rsidRDefault="00E4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3E7" w:rsidRPr="00EF43E7" w:rsidRDefault="005C36A1">
    <w:pPr>
      <w:pStyle w:val="Pieddepage"/>
      <w:jc w:val="right"/>
      <w:rPr>
        <w:rFonts w:ascii="Arial" w:hAnsi="Arial" w:cs="Arial"/>
        <w:sz w:val="20"/>
        <w:szCs w:val="20"/>
      </w:rPr>
    </w:pPr>
    <w:r w:rsidRPr="00EF43E7">
      <w:rPr>
        <w:rFonts w:ascii="Arial" w:hAnsi="Arial" w:cs="Arial"/>
        <w:sz w:val="20"/>
        <w:szCs w:val="20"/>
      </w:rPr>
      <w:fldChar w:fldCharType="begin"/>
    </w:r>
    <w:r w:rsidRPr="00EF43E7">
      <w:rPr>
        <w:rFonts w:ascii="Arial" w:hAnsi="Arial" w:cs="Arial"/>
        <w:sz w:val="20"/>
        <w:szCs w:val="20"/>
      </w:rPr>
      <w:instrText>PAGE   \* MERGEFORMAT</w:instrText>
    </w:r>
    <w:r w:rsidRPr="00EF43E7">
      <w:rPr>
        <w:rFonts w:ascii="Arial" w:hAnsi="Arial" w:cs="Arial"/>
        <w:sz w:val="20"/>
        <w:szCs w:val="20"/>
      </w:rPr>
      <w:fldChar w:fldCharType="separate"/>
    </w:r>
    <w:r w:rsidR="00E4251F">
      <w:rPr>
        <w:rFonts w:ascii="Arial" w:hAnsi="Arial" w:cs="Arial"/>
        <w:noProof/>
        <w:sz w:val="20"/>
        <w:szCs w:val="20"/>
      </w:rPr>
      <w:t>4</w:t>
    </w:r>
    <w:r w:rsidRPr="00EF43E7">
      <w:rPr>
        <w:rFonts w:ascii="Arial" w:hAnsi="Arial" w:cs="Arial"/>
        <w:sz w:val="20"/>
        <w:szCs w:val="20"/>
      </w:rPr>
      <w:fldChar w:fldCharType="end"/>
    </w:r>
  </w:p>
  <w:p w:rsidR="00EF43E7" w:rsidRPr="00EF43E7" w:rsidRDefault="00E4251F">
    <w:pPr>
      <w:pStyle w:val="Pieddepage"/>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4251F">
      <w:r>
        <w:separator/>
      </w:r>
    </w:p>
  </w:footnote>
  <w:footnote w:type="continuationSeparator" w:id="0">
    <w:p w:rsidR="00000000" w:rsidRDefault="00E4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0A" w:rsidRDefault="00E4251F">
    <w:pPr>
      <w:pStyle w:val="En-tte"/>
      <w:tabs>
        <w:tab w:val="clear" w:pos="9072"/>
        <w:tab w:val="right" w:pos="9638"/>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
      <w:numFmt w:val="bullet"/>
      <w:lvlText w:val="-"/>
      <w:lvlJc w:val="left"/>
      <w:pPr>
        <w:tabs>
          <w:tab w:val="num" w:pos="0"/>
        </w:tabs>
        <w:ind w:left="720" w:hanging="360"/>
      </w:pPr>
      <w:rPr>
        <w:rFonts w:ascii="Arial" w:hAnsi="Arial" w:cs="Aria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A1"/>
    <w:rsid w:val="005C36A1"/>
    <w:rsid w:val="006D38C3"/>
    <w:rsid w:val="00E42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D77E"/>
  <w15:chartTrackingRefBased/>
  <w15:docId w15:val="{B4D5EF3A-BAF3-4F27-AF45-6A482E9C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A1"/>
    <w:pPr>
      <w:widowControl w:val="0"/>
      <w:suppressAutoHyphens/>
      <w:spacing w:after="0" w:line="240" w:lineRule="auto"/>
    </w:pPr>
    <w:rPr>
      <w:rFonts w:ascii="Liberation Sans" w:eastAsia="Lucida Sans Unicode" w:hAnsi="Liberation Sans"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C36A1"/>
    <w:pPr>
      <w:spacing w:after="120"/>
    </w:pPr>
  </w:style>
  <w:style w:type="character" w:customStyle="1" w:styleId="CorpsdetexteCar">
    <w:name w:val="Corps de texte Car"/>
    <w:basedOn w:val="Policepardfaut"/>
    <w:link w:val="Corpsdetexte"/>
    <w:rsid w:val="005C36A1"/>
    <w:rPr>
      <w:rFonts w:ascii="Liberation Sans" w:eastAsia="Lucida Sans Unicode" w:hAnsi="Liberation Sans" w:cs="Mangal"/>
      <w:kern w:val="1"/>
      <w:sz w:val="24"/>
      <w:szCs w:val="24"/>
      <w:lang w:eastAsia="zh-CN" w:bidi="hi-IN"/>
    </w:rPr>
  </w:style>
  <w:style w:type="paragraph" w:styleId="En-tte">
    <w:name w:val="header"/>
    <w:basedOn w:val="Normal"/>
    <w:link w:val="En-tteCar"/>
    <w:rsid w:val="005C36A1"/>
    <w:pPr>
      <w:tabs>
        <w:tab w:val="center" w:pos="4536"/>
        <w:tab w:val="right" w:pos="9072"/>
      </w:tabs>
    </w:pPr>
    <w:rPr>
      <w:szCs w:val="21"/>
    </w:rPr>
  </w:style>
  <w:style w:type="character" w:customStyle="1" w:styleId="En-tteCar">
    <w:name w:val="En-tête Car"/>
    <w:basedOn w:val="Policepardfaut"/>
    <w:link w:val="En-tte"/>
    <w:rsid w:val="005C36A1"/>
    <w:rPr>
      <w:rFonts w:ascii="Liberation Sans" w:eastAsia="Lucida Sans Unicode" w:hAnsi="Liberation Sans" w:cs="Mangal"/>
      <w:kern w:val="1"/>
      <w:sz w:val="24"/>
      <w:szCs w:val="21"/>
      <w:lang w:eastAsia="zh-CN" w:bidi="hi-IN"/>
    </w:rPr>
  </w:style>
  <w:style w:type="paragraph" w:styleId="Pieddepage">
    <w:name w:val="footer"/>
    <w:basedOn w:val="Normal"/>
    <w:link w:val="PieddepageCar"/>
    <w:uiPriority w:val="99"/>
    <w:rsid w:val="005C36A1"/>
    <w:pPr>
      <w:tabs>
        <w:tab w:val="center" w:pos="4536"/>
        <w:tab w:val="right" w:pos="9072"/>
      </w:tabs>
    </w:pPr>
    <w:rPr>
      <w:szCs w:val="21"/>
    </w:rPr>
  </w:style>
  <w:style w:type="character" w:customStyle="1" w:styleId="PieddepageCar">
    <w:name w:val="Pied de page Car"/>
    <w:basedOn w:val="Policepardfaut"/>
    <w:link w:val="Pieddepage"/>
    <w:uiPriority w:val="99"/>
    <w:rsid w:val="005C36A1"/>
    <w:rPr>
      <w:rFonts w:ascii="Liberation Sans" w:eastAsia="Lucida Sans Unicode" w:hAnsi="Liberation Sans"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1858</Words>
  <Characters>10225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PORTILLO Lucas</dc:creator>
  <cp:keywords/>
  <dc:description/>
  <cp:lastModifiedBy>BROQUET Jérôme</cp:lastModifiedBy>
  <cp:revision>2</cp:revision>
  <dcterms:created xsi:type="dcterms:W3CDTF">2022-08-26T09:16:00Z</dcterms:created>
  <dcterms:modified xsi:type="dcterms:W3CDTF">2022-08-31T19:41:00Z</dcterms:modified>
</cp:coreProperties>
</file>