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 xml:space="preserve">Conseil national de l’enseignement supérieur et 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13 : fonctionnaires des corps de documentation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 de candidats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Intitulé et sigle de la liste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(facultatif)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 xml:space="preserve">Délégué de liste </w:t>
      </w:r>
      <w:r>
        <w:rPr>
          <w:rFonts w:ascii="Calibri" w:hAnsi="Calibri"/>
          <w:i/>
          <w:iCs/>
          <w:sz w:val="18"/>
          <w:szCs w:val="18"/>
        </w:rPr>
        <w:t>(à désigner parmi les candidats)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tbl>
      <w:tblPr>
        <w:tblW w:w="9576" w:type="dxa"/>
        <w:jc w:val="left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764"/>
        <w:gridCol w:w="4811"/>
      </w:tblGrid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 titulaire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 suppléant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Corps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Affectation*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Corps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Affectation*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2"/>
          <w:szCs w:val="22"/>
        </w:rPr>
        <w:t>*</w:t>
      </w:r>
      <w:r>
        <w:rPr>
          <w:rFonts w:ascii="Calibri" w:hAnsi="Calibri"/>
          <w:b w:val="false"/>
          <w:bCs w:val="false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Indiquer l’administration ou l’établissement ou la structure d’exercice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 la liste est présentée ou soutenue par une organisation syndicale ou professionnelle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/>
          <w:bCs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et prénom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Cachet de l’organisation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 :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LibreOffice/5.0.6.3.0$Windows_x86 LibreOffice_project/fe46e5b82646505d0acf84e14cef05527e401d3b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dcterms:modified xsi:type="dcterms:W3CDTF">2018-03-29T17:05:26Z</dcterms:modified>
  <cp:revision>25</cp:revision>
</cp:coreProperties>
</file>