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E3FDF" w14:textId="2701EB2A" w:rsidR="00500822" w:rsidRDefault="00E91E49">
      <w:pPr>
        <w:spacing w:before="9"/>
        <w:rPr>
          <w:rFonts w:ascii="Times New Roman" w:eastAsia="Times New Roman" w:hAnsi="Times New Roman" w:cs="Times New Roman"/>
          <w:sz w:val="17"/>
          <w:szCs w:val="17"/>
          <w:lang w:val="fr-FR"/>
        </w:rPr>
      </w:pPr>
      <w:r>
        <w:rPr>
          <w:rFonts w:ascii="Times New Roman" w:eastAsia="Times New Roman" w:hAnsi="Times New Roman" w:cs="Times New Roman"/>
          <w:noProof/>
          <w:sz w:val="17"/>
          <w:szCs w:val="17"/>
          <w:lang w:val="fr-FR" w:eastAsia="fr-FR"/>
        </w:rPr>
        <w:drawing>
          <wp:anchor distT="0" distB="0" distL="114300" distR="114300" simplePos="0" relativeHeight="251659264" behindDoc="1" locked="0" layoutInCell="1" allowOverlap="1" wp14:anchorId="72A28C00" wp14:editId="2BE83673">
            <wp:simplePos x="0" y="0"/>
            <wp:positionH relativeFrom="margin">
              <wp:posOffset>-600075</wp:posOffset>
            </wp:positionH>
            <wp:positionV relativeFrom="paragraph">
              <wp:posOffset>-709930</wp:posOffset>
            </wp:positionV>
            <wp:extent cx="1876425" cy="1106383"/>
            <wp:effectExtent l="0" t="0" r="0" b="0"/>
            <wp:wrapNone/>
            <wp:docPr id="2" name="Image 2" descr="W:\1.MCC\2.Centrale\1.DGP\6.CMP\CMP 2021\Gouvernement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MCC\2.Centrale\1.DGP\6.CMP\CMP 2021\Gouvernement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106383"/>
                    </a:xfrm>
                    <a:prstGeom prst="rect">
                      <a:avLst/>
                    </a:prstGeom>
                    <a:noFill/>
                    <a:ln>
                      <a:noFill/>
                    </a:ln>
                  </pic:spPr>
                </pic:pic>
              </a:graphicData>
            </a:graphic>
          </wp:anchor>
        </w:drawing>
      </w:r>
      <w:r>
        <w:rPr>
          <w:rFonts w:ascii="Times New Roman" w:eastAsia="Times New Roman" w:hAnsi="Times New Roman" w:cs="Times New Roman"/>
          <w:noProof/>
          <w:sz w:val="17"/>
          <w:szCs w:val="17"/>
          <w:lang w:val="fr-FR" w:eastAsia="fr-FR"/>
        </w:rPr>
        <w:drawing>
          <wp:anchor distT="0" distB="0" distL="114300" distR="114300" simplePos="0" relativeHeight="251658240" behindDoc="1" locked="0" layoutInCell="1" allowOverlap="1" wp14:anchorId="24D14DFD" wp14:editId="71733C20">
            <wp:simplePos x="0" y="0"/>
            <wp:positionH relativeFrom="margin">
              <wp:posOffset>4873625</wp:posOffset>
            </wp:positionH>
            <wp:positionV relativeFrom="paragraph">
              <wp:posOffset>-700405</wp:posOffset>
            </wp:positionV>
            <wp:extent cx="1543050" cy="970915"/>
            <wp:effectExtent l="0" t="0" r="0" b="635"/>
            <wp:wrapNone/>
            <wp:docPr id="1" name="Image 1" descr="C:\Users\MBATTIKH\AppData\Local\Temp\7zOC77026FC\Logotype-CestMonPatrimoine-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TTIKH\AppData\Local\Temp\7zOC77026FC\Logotype-CestMonPatrimoine-Coule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970915"/>
                    </a:xfrm>
                    <a:prstGeom prst="rect">
                      <a:avLst/>
                    </a:prstGeom>
                    <a:noFill/>
                    <a:ln>
                      <a:noFill/>
                    </a:ln>
                  </pic:spPr>
                </pic:pic>
              </a:graphicData>
            </a:graphic>
          </wp:anchor>
        </w:drawing>
      </w:r>
      <w:r w:rsidR="00B6543B">
        <w:rPr>
          <w:rFonts w:ascii="Times New Roman" w:eastAsia="Times New Roman" w:hAnsi="Times New Roman" w:cs="Times New Roman"/>
          <w:noProof/>
          <w:sz w:val="17"/>
          <w:szCs w:val="17"/>
          <w:lang w:val="fr-FR" w:eastAsia="fr-FR"/>
        </w:rPr>
        <w:t xml:space="preserve"> </w:t>
      </w:r>
      <w:r w:rsidR="002403B0">
        <w:rPr>
          <w:rFonts w:ascii="Times New Roman" w:eastAsia="Times New Roman" w:hAnsi="Times New Roman" w:cs="Times New Roman"/>
          <w:noProof/>
          <w:sz w:val="17"/>
          <w:szCs w:val="17"/>
          <w:lang w:val="fr-FR" w:eastAsia="fr-FR"/>
        </w:rPr>
        <w:t xml:space="preserve">    </w:t>
      </w:r>
      <w:r w:rsidR="00B6543B">
        <w:rPr>
          <w:rFonts w:ascii="Times New Roman" w:eastAsia="Times New Roman" w:hAnsi="Times New Roman" w:cs="Times New Roman"/>
          <w:noProof/>
          <w:sz w:val="17"/>
          <w:szCs w:val="17"/>
          <w:lang w:val="fr-FR" w:eastAsia="fr-FR"/>
        </w:rPr>
        <w:t xml:space="preserve">     </w:t>
      </w:r>
      <w:r w:rsidR="002403B0">
        <w:rPr>
          <w:rFonts w:ascii="Times New Roman" w:eastAsia="Times New Roman" w:hAnsi="Times New Roman" w:cs="Times New Roman"/>
          <w:noProof/>
          <w:sz w:val="17"/>
          <w:szCs w:val="17"/>
          <w:lang w:val="fr-FR" w:eastAsia="fr-FR"/>
        </w:rPr>
        <w:t xml:space="preserve">      </w:t>
      </w:r>
    </w:p>
    <w:p w14:paraId="4AA4FCEB" w14:textId="77777777" w:rsidR="00606DAE" w:rsidRDefault="00606DAE" w:rsidP="00500822">
      <w:pPr>
        <w:spacing w:before="9"/>
        <w:jc w:val="center"/>
        <w:rPr>
          <w:rFonts w:ascii="Times New Roman" w:eastAsia="Times New Roman" w:hAnsi="Times New Roman" w:cs="Times New Roman"/>
          <w:sz w:val="17"/>
          <w:szCs w:val="17"/>
          <w:lang w:val="fr-FR"/>
        </w:rPr>
      </w:pPr>
    </w:p>
    <w:p w14:paraId="368791F9" w14:textId="77777777" w:rsidR="00606DAE" w:rsidRDefault="00606DAE">
      <w:pPr>
        <w:spacing w:before="9"/>
        <w:rPr>
          <w:rFonts w:ascii="Times New Roman" w:eastAsia="Times New Roman" w:hAnsi="Times New Roman" w:cs="Times New Roman"/>
          <w:sz w:val="17"/>
          <w:szCs w:val="17"/>
          <w:lang w:val="fr-FR"/>
        </w:rPr>
      </w:pPr>
    </w:p>
    <w:p w14:paraId="09F7C5B1" w14:textId="77777777" w:rsidR="002403B0" w:rsidRPr="00606DAE" w:rsidRDefault="002403B0">
      <w:pPr>
        <w:spacing w:before="9"/>
        <w:rPr>
          <w:rFonts w:ascii="Times New Roman" w:eastAsia="Times New Roman" w:hAnsi="Times New Roman" w:cs="Times New Roman"/>
          <w:sz w:val="17"/>
          <w:szCs w:val="17"/>
          <w:lang w:val="fr-FR"/>
        </w:rPr>
      </w:pPr>
    </w:p>
    <w:p w14:paraId="0167CEAD" w14:textId="77777777" w:rsidR="003024A1" w:rsidRPr="00606DAE" w:rsidRDefault="00606DAE" w:rsidP="00606DAE">
      <w:pPr>
        <w:spacing w:before="27"/>
        <w:ind w:left="118"/>
        <w:jc w:val="center"/>
        <w:rPr>
          <w:rFonts w:ascii="Calibri" w:eastAsia="Calibri" w:hAnsi="Calibri" w:cs="Calibri"/>
          <w:sz w:val="36"/>
          <w:szCs w:val="36"/>
          <w:lang w:val="fr-FR"/>
        </w:rPr>
      </w:pPr>
      <w:r>
        <w:rPr>
          <w:rFonts w:ascii="Calibri" w:hAnsi="Calibri"/>
          <w:b/>
          <w:sz w:val="36"/>
          <w:lang w:val="fr-FR"/>
        </w:rPr>
        <w:t xml:space="preserve">Cahier des charges </w:t>
      </w:r>
      <w:r w:rsidR="00A72F52" w:rsidRPr="002820A8">
        <w:rPr>
          <w:rFonts w:ascii="Calibri" w:eastAsia="Calibri" w:hAnsi="Calibri" w:cs="Calibri"/>
          <w:b/>
          <w:bCs/>
          <w:i/>
          <w:color w:val="C00000"/>
          <w:sz w:val="36"/>
          <w:szCs w:val="36"/>
          <w:lang w:val="fr-FR"/>
        </w:rPr>
        <w:t>C’est mon patrimoine</w:t>
      </w:r>
      <w:r w:rsidR="00A72F52" w:rsidRPr="002820A8">
        <w:rPr>
          <w:rFonts w:ascii="Calibri" w:eastAsia="Calibri" w:hAnsi="Calibri" w:cs="Calibri"/>
          <w:b/>
          <w:bCs/>
          <w:i/>
          <w:color w:val="C00000"/>
          <w:spacing w:val="-3"/>
          <w:sz w:val="36"/>
          <w:szCs w:val="36"/>
          <w:lang w:val="fr-FR"/>
        </w:rPr>
        <w:t xml:space="preserve"> </w:t>
      </w:r>
      <w:r w:rsidR="00A72F52" w:rsidRPr="002820A8">
        <w:rPr>
          <w:rFonts w:ascii="Calibri" w:eastAsia="Calibri" w:hAnsi="Calibri" w:cs="Calibri"/>
          <w:b/>
          <w:bCs/>
          <w:i/>
          <w:color w:val="C00000"/>
          <w:sz w:val="36"/>
          <w:szCs w:val="36"/>
          <w:lang w:val="fr-FR"/>
        </w:rPr>
        <w:t>!</w:t>
      </w:r>
      <w:r>
        <w:rPr>
          <w:rFonts w:ascii="Calibri" w:eastAsia="Calibri" w:hAnsi="Calibri" w:cs="Calibri"/>
          <w:b/>
          <w:bCs/>
          <w:i/>
          <w:color w:val="C00000"/>
          <w:sz w:val="36"/>
          <w:szCs w:val="36"/>
          <w:lang w:val="fr-FR"/>
        </w:rPr>
        <w:t xml:space="preserve"> </w:t>
      </w:r>
      <w:r w:rsidR="00B9566C">
        <w:rPr>
          <w:rFonts w:ascii="Calibri" w:eastAsia="Calibri" w:hAnsi="Calibri" w:cs="Calibri"/>
          <w:b/>
          <w:bCs/>
          <w:color w:val="C00000"/>
          <w:sz w:val="36"/>
          <w:szCs w:val="36"/>
          <w:lang w:val="fr-FR"/>
        </w:rPr>
        <w:t>202</w:t>
      </w:r>
      <w:r w:rsidR="00383704">
        <w:rPr>
          <w:rFonts w:ascii="Calibri" w:eastAsia="Calibri" w:hAnsi="Calibri" w:cs="Calibri"/>
          <w:b/>
          <w:bCs/>
          <w:color w:val="C00000"/>
          <w:sz w:val="36"/>
          <w:szCs w:val="36"/>
          <w:lang w:val="fr-FR"/>
        </w:rPr>
        <w:t>1</w:t>
      </w:r>
    </w:p>
    <w:p w14:paraId="06707F3E" w14:textId="77777777" w:rsidR="003024A1" w:rsidRDefault="003024A1">
      <w:pPr>
        <w:rPr>
          <w:rFonts w:ascii="Calibri" w:eastAsia="Calibri" w:hAnsi="Calibri" w:cs="Calibri"/>
          <w:b/>
          <w:bCs/>
          <w:i/>
          <w:sz w:val="20"/>
          <w:szCs w:val="20"/>
          <w:lang w:val="fr-FR"/>
        </w:rPr>
      </w:pPr>
    </w:p>
    <w:p w14:paraId="24CE3070" w14:textId="77777777" w:rsidR="002403B0" w:rsidRPr="002820A8" w:rsidRDefault="002403B0">
      <w:pPr>
        <w:rPr>
          <w:rFonts w:ascii="Calibri" w:eastAsia="Calibri" w:hAnsi="Calibri" w:cs="Calibri"/>
          <w:b/>
          <w:bCs/>
          <w:i/>
          <w:sz w:val="20"/>
          <w:szCs w:val="20"/>
          <w:lang w:val="fr-FR"/>
        </w:rPr>
      </w:pPr>
    </w:p>
    <w:p w14:paraId="1524FF88" w14:textId="1E0B484F" w:rsidR="00606DAE" w:rsidRDefault="00BD0702" w:rsidP="00DC4055">
      <w:pPr>
        <w:pStyle w:val="Corpsdetexte"/>
        <w:spacing w:before="55"/>
        <w:ind w:left="0" w:right="37"/>
        <w:jc w:val="both"/>
        <w:rPr>
          <w:color w:val="333333"/>
          <w:lang w:val="fr-FR"/>
        </w:rPr>
      </w:pPr>
      <w:r>
        <w:rPr>
          <w:rFonts w:cs="Calibri"/>
          <w:color w:val="333333"/>
          <w:spacing w:val="-3"/>
          <w:lang w:val="fr-FR"/>
        </w:rPr>
        <w:t>L</w:t>
      </w:r>
      <w:r w:rsidRPr="002820A8">
        <w:rPr>
          <w:rFonts w:cs="Calibri"/>
          <w:color w:val="333333"/>
          <w:spacing w:val="-3"/>
          <w:lang w:val="fr-FR"/>
        </w:rPr>
        <w:t>’opération</w:t>
      </w:r>
      <w:r w:rsidRPr="002820A8">
        <w:rPr>
          <w:color w:val="333333"/>
          <w:lang w:val="fr-FR"/>
        </w:rPr>
        <w:t xml:space="preserve"> </w:t>
      </w:r>
      <w:r w:rsidR="00A72F52" w:rsidRPr="002820A8">
        <w:rPr>
          <w:color w:val="333333"/>
          <w:lang w:val="fr-FR"/>
        </w:rPr>
        <w:t>«</w:t>
      </w:r>
      <w:r w:rsidR="00A72F52" w:rsidRPr="002820A8">
        <w:rPr>
          <w:color w:val="333333"/>
          <w:spacing w:val="1"/>
          <w:lang w:val="fr-FR"/>
        </w:rPr>
        <w:t xml:space="preserve"> </w:t>
      </w:r>
      <w:r w:rsidR="00A72F52" w:rsidRPr="002820A8">
        <w:rPr>
          <w:rFonts w:cs="Calibri"/>
          <w:i/>
          <w:color w:val="333333"/>
          <w:spacing w:val="-3"/>
          <w:lang w:val="fr-FR"/>
        </w:rPr>
        <w:t>C’est</w:t>
      </w:r>
      <w:r w:rsidR="00A72F52" w:rsidRPr="002820A8">
        <w:rPr>
          <w:rFonts w:cs="Calibri"/>
          <w:i/>
          <w:color w:val="333333"/>
          <w:spacing w:val="17"/>
          <w:lang w:val="fr-FR"/>
        </w:rPr>
        <w:t xml:space="preserve"> </w:t>
      </w:r>
      <w:r w:rsidR="00A72F52" w:rsidRPr="002820A8">
        <w:rPr>
          <w:rFonts w:cs="Calibri"/>
          <w:i/>
          <w:color w:val="333333"/>
          <w:lang w:val="fr-FR"/>
        </w:rPr>
        <w:t>mon</w:t>
      </w:r>
      <w:r w:rsidR="00A72F52" w:rsidRPr="002820A8">
        <w:rPr>
          <w:rFonts w:cs="Calibri"/>
          <w:i/>
          <w:color w:val="333333"/>
          <w:spacing w:val="19"/>
          <w:lang w:val="fr-FR"/>
        </w:rPr>
        <w:t xml:space="preserve"> </w:t>
      </w:r>
      <w:r w:rsidR="00A72F52" w:rsidRPr="002820A8">
        <w:rPr>
          <w:rFonts w:cs="Calibri"/>
          <w:i/>
          <w:color w:val="333333"/>
          <w:lang w:val="fr-FR"/>
        </w:rPr>
        <w:t>patrimoine</w:t>
      </w:r>
      <w:r w:rsidR="00A72F52" w:rsidRPr="002820A8">
        <w:rPr>
          <w:rFonts w:cs="Calibri"/>
          <w:i/>
          <w:color w:val="333333"/>
          <w:spacing w:val="-1"/>
          <w:lang w:val="fr-FR"/>
        </w:rPr>
        <w:t xml:space="preserve"> </w:t>
      </w:r>
      <w:r w:rsidR="00A72F52" w:rsidRPr="002820A8">
        <w:rPr>
          <w:rFonts w:cs="Calibri"/>
          <w:i/>
          <w:color w:val="333333"/>
          <w:lang w:val="fr-FR"/>
        </w:rPr>
        <w:t>!</w:t>
      </w:r>
      <w:r w:rsidR="00A72F52" w:rsidRPr="002820A8">
        <w:rPr>
          <w:rFonts w:cs="Calibri"/>
          <w:i/>
          <w:color w:val="333333"/>
          <w:spacing w:val="-1"/>
          <w:lang w:val="fr-FR"/>
        </w:rPr>
        <w:t xml:space="preserve"> </w:t>
      </w:r>
      <w:r w:rsidR="00A72F52" w:rsidRPr="002820A8">
        <w:rPr>
          <w:rFonts w:cs="Calibri"/>
          <w:i/>
          <w:color w:val="333333"/>
          <w:lang w:val="fr-FR"/>
        </w:rPr>
        <w:t>»</w:t>
      </w:r>
      <w:r w:rsidR="00A72F52" w:rsidRPr="002820A8">
        <w:rPr>
          <w:rFonts w:cs="Calibri"/>
          <w:i/>
          <w:color w:val="333333"/>
          <w:spacing w:val="19"/>
          <w:lang w:val="fr-FR"/>
        </w:rPr>
        <w:t xml:space="preserve"> </w:t>
      </w:r>
      <w:r w:rsidR="00A72F52" w:rsidRPr="002820A8">
        <w:rPr>
          <w:color w:val="333333"/>
          <w:lang w:val="fr-FR"/>
        </w:rPr>
        <w:t>a</w:t>
      </w:r>
      <w:r w:rsidR="00A72F52" w:rsidRPr="002820A8">
        <w:rPr>
          <w:color w:val="333333"/>
          <w:spacing w:val="17"/>
          <w:lang w:val="fr-FR"/>
        </w:rPr>
        <w:t xml:space="preserve"> </w:t>
      </w:r>
      <w:r w:rsidR="00A72F52" w:rsidRPr="002820A8">
        <w:rPr>
          <w:color w:val="333333"/>
          <w:lang w:val="fr-FR"/>
        </w:rPr>
        <w:t>été</w:t>
      </w:r>
      <w:r w:rsidR="00A72F52" w:rsidRPr="002820A8">
        <w:rPr>
          <w:color w:val="333333"/>
          <w:spacing w:val="17"/>
          <w:lang w:val="fr-FR"/>
        </w:rPr>
        <w:t xml:space="preserve"> </w:t>
      </w:r>
      <w:r w:rsidR="00A72F52" w:rsidRPr="002820A8">
        <w:rPr>
          <w:color w:val="333333"/>
          <w:lang w:val="fr-FR"/>
        </w:rPr>
        <w:t>lancée</w:t>
      </w:r>
      <w:r w:rsidR="00A72F52" w:rsidRPr="002820A8">
        <w:rPr>
          <w:color w:val="333333"/>
          <w:spacing w:val="16"/>
          <w:lang w:val="fr-FR"/>
        </w:rPr>
        <w:t xml:space="preserve"> </w:t>
      </w:r>
      <w:r w:rsidR="00A72F52" w:rsidRPr="002820A8">
        <w:rPr>
          <w:color w:val="333333"/>
          <w:lang w:val="fr-FR"/>
        </w:rPr>
        <w:t>en</w:t>
      </w:r>
      <w:r w:rsidR="00A72F52" w:rsidRPr="002820A8">
        <w:rPr>
          <w:color w:val="333333"/>
          <w:w w:val="99"/>
          <w:lang w:val="fr-FR"/>
        </w:rPr>
        <w:t xml:space="preserve"> </w:t>
      </w:r>
      <w:r w:rsidR="00A72F52" w:rsidRPr="002820A8">
        <w:rPr>
          <w:color w:val="333333"/>
          <w:lang w:val="fr-FR"/>
        </w:rPr>
        <w:t>2005</w:t>
      </w:r>
      <w:r w:rsidR="00A72F52" w:rsidRPr="002820A8">
        <w:rPr>
          <w:color w:val="333333"/>
          <w:spacing w:val="11"/>
          <w:lang w:val="fr-FR"/>
        </w:rPr>
        <w:t xml:space="preserve"> </w:t>
      </w:r>
      <w:r w:rsidR="00A72F52" w:rsidRPr="002820A8">
        <w:rPr>
          <w:color w:val="333333"/>
          <w:lang w:val="fr-FR"/>
        </w:rPr>
        <w:t>par</w:t>
      </w:r>
      <w:r w:rsidR="00A72F52" w:rsidRPr="002820A8">
        <w:rPr>
          <w:color w:val="333333"/>
          <w:spacing w:val="11"/>
          <w:lang w:val="fr-FR"/>
        </w:rPr>
        <w:t xml:space="preserve"> </w:t>
      </w:r>
      <w:r w:rsidR="00A72F52" w:rsidRPr="002820A8">
        <w:rPr>
          <w:color w:val="333333"/>
          <w:lang w:val="fr-FR"/>
        </w:rPr>
        <w:t>le</w:t>
      </w:r>
      <w:r w:rsidR="00A72F52" w:rsidRPr="002820A8">
        <w:rPr>
          <w:color w:val="333333"/>
          <w:spacing w:val="12"/>
          <w:lang w:val="fr-FR"/>
        </w:rPr>
        <w:t xml:space="preserve"> </w:t>
      </w:r>
      <w:r w:rsidR="00A72F52" w:rsidRPr="002820A8">
        <w:rPr>
          <w:color w:val="333333"/>
          <w:lang w:val="fr-FR"/>
        </w:rPr>
        <w:t>Ministère</w:t>
      </w:r>
      <w:r w:rsidR="00A72F52" w:rsidRPr="002820A8">
        <w:rPr>
          <w:color w:val="333333"/>
          <w:spacing w:val="12"/>
          <w:lang w:val="fr-FR"/>
        </w:rPr>
        <w:t xml:space="preserve"> </w:t>
      </w:r>
      <w:r w:rsidR="00A72F52" w:rsidRPr="002820A8">
        <w:rPr>
          <w:color w:val="333333"/>
          <w:lang w:val="fr-FR"/>
        </w:rPr>
        <w:t>de</w:t>
      </w:r>
      <w:r w:rsidR="00A72F52" w:rsidRPr="002820A8">
        <w:rPr>
          <w:color w:val="333333"/>
          <w:spacing w:val="11"/>
          <w:lang w:val="fr-FR"/>
        </w:rPr>
        <w:t xml:space="preserve"> </w:t>
      </w:r>
      <w:r w:rsidR="00A72F52" w:rsidRPr="002820A8">
        <w:rPr>
          <w:color w:val="333333"/>
          <w:lang w:val="fr-FR"/>
        </w:rPr>
        <w:t>la</w:t>
      </w:r>
      <w:r w:rsidR="00A72F52" w:rsidRPr="002820A8">
        <w:rPr>
          <w:color w:val="333333"/>
          <w:spacing w:val="11"/>
          <w:lang w:val="fr-FR"/>
        </w:rPr>
        <w:t xml:space="preserve"> </w:t>
      </w:r>
      <w:r w:rsidR="00606DAE">
        <w:rPr>
          <w:color w:val="333333"/>
          <w:lang w:val="fr-FR"/>
        </w:rPr>
        <w:t>c</w:t>
      </w:r>
      <w:r w:rsidR="00A72F52" w:rsidRPr="002820A8">
        <w:rPr>
          <w:color w:val="333333"/>
          <w:lang w:val="fr-FR"/>
        </w:rPr>
        <w:t>ulture</w:t>
      </w:r>
      <w:r>
        <w:rPr>
          <w:color w:val="333333"/>
          <w:lang w:val="fr-FR"/>
        </w:rPr>
        <w:t xml:space="preserve"> (« </w:t>
      </w:r>
      <w:r w:rsidRPr="00BD0702">
        <w:rPr>
          <w:i/>
          <w:color w:val="333333"/>
          <w:lang w:val="fr-FR"/>
        </w:rPr>
        <w:t>Les Portes du temps</w:t>
      </w:r>
      <w:r>
        <w:rPr>
          <w:i/>
          <w:color w:val="333333"/>
          <w:lang w:val="fr-FR"/>
        </w:rPr>
        <w:t> »</w:t>
      </w:r>
      <w:r>
        <w:rPr>
          <w:color w:val="333333"/>
          <w:lang w:val="fr-FR"/>
        </w:rPr>
        <w:t>)</w:t>
      </w:r>
      <w:r w:rsidR="00A72F52" w:rsidRPr="002820A8">
        <w:rPr>
          <w:color w:val="333333"/>
          <w:lang w:val="fr-FR"/>
        </w:rPr>
        <w:t>.</w:t>
      </w:r>
      <w:r w:rsidR="00A72F52" w:rsidRPr="002820A8">
        <w:rPr>
          <w:color w:val="333333"/>
          <w:spacing w:val="10"/>
          <w:lang w:val="fr-FR"/>
        </w:rPr>
        <w:t xml:space="preserve"> </w:t>
      </w:r>
      <w:r w:rsidR="00A72F52" w:rsidRPr="002820A8">
        <w:rPr>
          <w:color w:val="333333"/>
          <w:lang w:val="fr-FR"/>
        </w:rPr>
        <w:t>Elle</w:t>
      </w:r>
      <w:r w:rsidR="00A72F52" w:rsidRPr="002820A8">
        <w:rPr>
          <w:color w:val="333333"/>
          <w:spacing w:val="15"/>
          <w:lang w:val="fr-FR"/>
        </w:rPr>
        <w:t xml:space="preserve"> </w:t>
      </w:r>
      <w:r w:rsidR="00A72F52" w:rsidRPr="002820A8">
        <w:rPr>
          <w:color w:val="333333"/>
          <w:spacing w:val="-2"/>
          <w:lang w:val="fr-FR"/>
        </w:rPr>
        <w:t>est</w:t>
      </w:r>
      <w:r w:rsidR="00A72F52" w:rsidRPr="002820A8">
        <w:rPr>
          <w:color w:val="333333"/>
          <w:spacing w:val="11"/>
          <w:lang w:val="fr-FR"/>
        </w:rPr>
        <w:t xml:space="preserve"> </w:t>
      </w:r>
      <w:r w:rsidR="00A72F52" w:rsidRPr="002820A8">
        <w:rPr>
          <w:color w:val="333333"/>
          <w:lang w:val="fr-FR"/>
        </w:rPr>
        <w:t>organisée</w:t>
      </w:r>
      <w:r w:rsidR="00A72F52" w:rsidRPr="002820A8">
        <w:rPr>
          <w:color w:val="333333"/>
          <w:spacing w:val="10"/>
          <w:lang w:val="fr-FR"/>
        </w:rPr>
        <w:t xml:space="preserve"> </w:t>
      </w:r>
      <w:r w:rsidR="00A72F52" w:rsidRPr="002820A8">
        <w:rPr>
          <w:color w:val="333333"/>
          <w:lang w:val="fr-FR"/>
        </w:rPr>
        <w:t>en</w:t>
      </w:r>
      <w:r w:rsidR="00A72F52" w:rsidRPr="002820A8">
        <w:rPr>
          <w:color w:val="333333"/>
          <w:spacing w:val="11"/>
          <w:lang w:val="fr-FR"/>
        </w:rPr>
        <w:t xml:space="preserve"> </w:t>
      </w:r>
      <w:r w:rsidR="00A72F52" w:rsidRPr="002820A8">
        <w:rPr>
          <w:color w:val="333333"/>
          <w:lang w:val="fr-FR"/>
        </w:rPr>
        <w:t>partenariat</w:t>
      </w:r>
      <w:r w:rsidR="00A72F52" w:rsidRPr="002820A8">
        <w:rPr>
          <w:color w:val="333333"/>
          <w:w w:val="99"/>
          <w:lang w:val="fr-FR"/>
        </w:rPr>
        <w:t xml:space="preserve"> </w:t>
      </w:r>
      <w:r w:rsidR="00A72F52" w:rsidRPr="002820A8">
        <w:rPr>
          <w:color w:val="333333"/>
          <w:lang w:val="fr-FR"/>
        </w:rPr>
        <w:t>avec</w:t>
      </w:r>
      <w:r w:rsidR="00A72F52" w:rsidRPr="002820A8">
        <w:rPr>
          <w:color w:val="333333"/>
          <w:spacing w:val="22"/>
          <w:lang w:val="fr-FR"/>
        </w:rPr>
        <w:t xml:space="preserve"> </w:t>
      </w:r>
      <w:r w:rsidR="00A72F52" w:rsidRPr="002820A8">
        <w:rPr>
          <w:color w:val="333333"/>
          <w:lang w:val="fr-FR"/>
        </w:rPr>
        <w:t>l</w:t>
      </w:r>
      <w:r w:rsidR="00383704">
        <w:rPr>
          <w:color w:val="333333"/>
          <w:lang w:val="fr-FR"/>
        </w:rPr>
        <w:t>’</w:t>
      </w:r>
      <w:r w:rsidR="00592AA2">
        <w:rPr>
          <w:color w:val="333333"/>
          <w:lang w:val="fr-FR"/>
        </w:rPr>
        <w:t>Agence n</w:t>
      </w:r>
      <w:r w:rsidR="00383704">
        <w:rPr>
          <w:color w:val="333333"/>
          <w:lang w:val="fr-FR"/>
        </w:rPr>
        <w:t>at</w:t>
      </w:r>
      <w:r w:rsidR="00592AA2">
        <w:rPr>
          <w:color w:val="333333"/>
          <w:lang w:val="fr-FR"/>
        </w:rPr>
        <w:t xml:space="preserve">ionale de la cohésion des territoires </w:t>
      </w:r>
      <w:r w:rsidR="00592AA2">
        <w:rPr>
          <w:rFonts w:cs="Calibri"/>
          <w:color w:val="333333"/>
          <w:lang w:val="fr-FR"/>
        </w:rPr>
        <w:t>(ANCT</w:t>
      </w:r>
      <w:r w:rsidR="00A72F52" w:rsidRPr="002820A8">
        <w:rPr>
          <w:rFonts w:cs="Calibri"/>
          <w:color w:val="333333"/>
          <w:lang w:val="fr-FR"/>
        </w:rPr>
        <w:t>)</w:t>
      </w:r>
      <w:r w:rsidR="00A72F52" w:rsidRPr="002820A8">
        <w:rPr>
          <w:rFonts w:cs="Calibri"/>
          <w:color w:val="333333"/>
          <w:spacing w:val="27"/>
          <w:lang w:val="fr-FR"/>
        </w:rPr>
        <w:t xml:space="preserve"> </w:t>
      </w:r>
      <w:r w:rsidR="00A72F52" w:rsidRPr="002820A8">
        <w:rPr>
          <w:color w:val="333333"/>
          <w:lang w:val="fr-FR"/>
        </w:rPr>
        <w:t>et</w:t>
      </w:r>
      <w:r w:rsidR="00A72F52" w:rsidRPr="002820A8">
        <w:rPr>
          <w:color w:val="333333"/>
          <w:spacing w:val="24"/>
          <w:lang w:val="fr-FR"/>
        </w:rPr>
        <w:t xml:space="preserve"> </w:t>
      </w:r>
      <w:r w:rsidR="00A72F52" w:rsidRPr="002820A8">
        <w:rPr>
          <w:rFonts w:cs="Calibri"/>
          <w:color w:val="333333"/>
          <w:lang w:val="fr-FR"/>
        </w:rPr>
        <w:t>mise</w:t>
      </w:r>
      <w:r w:rsidR="00A72F52" w:rsidRPr="002820A8">
        <w:rPr>
          <w:rFonts w:cs="Calibri"/>
          <w:color w:val="333333"/>
          <w:spacing w:val="24"/>
          <w:lang w:val="fr-FR"/>
        </w:rPr>
        <w:t xml:space="preserve"> </w:t>
      </w:r>
      <w:r w:rsidR="00A72F52" w:rsidRPr="002820A8">
        <w:rPr>
          <w:rFonts w:cs="Calibri"/>
          <w:color w:val="333333"/>
          <w:lang w:val="fr-FR"/>
        </w:rPr>
        <w:t>en</w:t>
      </w:r>
      <w:r w:rsidR="00A72F52" w:rsidRPr="002820A8">
        <w:rPr>
          <w:rFonts w:cs="Calibri"/>
          <w:color w:val="333333"/>
          <w:spacing w:val="23"/>
          <w:lang w:val="fr-FR"/>
        </w:rPr>
        <w:t xml:space="preserve"> </w:t>
      </w:r>
      <w:r w:rsidR="00A72F52" w:rsidRPr="002820A8">
        <w:rPr>
          <w:rFonts w:cs="Calibri"/>
          <w:color w:val="333333"/>
          <w:lang w:val="fr-FR"/>
        </w:rPr>
        <w:t>œuvre</w:t>
      </w:r>
      <w:r w:rsidR="00A72F52" w:rsidRPr="002820A8">
        <w:rPr>
          <w:rFonts w:cs="Calibri"/>
          <w:color w:val="333333"/>
          <w:spacing w:val="23"/>
          <w:lang w:val="fr-FR"/>
        </w:rPr>
        <w:t xml:space="preserve"> </w:t>
      </w:r>
      <w:r w:rsidR="00A72F52" w:rsidRPr="002820A8">
        <w:rPr>
          <w:rFonts w:cs="Calibri"/>
          <w:color w:val="333333"/>
          <w:lang w:val="fr-FR"/>
        </w:rPr>
        <w:t>dans</w:t>
      </w:r>
      <w:r w:rsidR="00A72F52" w:rsidRPr="002820A8">
        <w:rPr>
          <w:rFonts w:cs="Calibri"/>
          <w:color w:val="333333"/>
          <w:spacing w:val="23"/>
          <w:lang w:val="fr-FR"/>
        </w:rPr>
        <w:t xml:space="preserve"> </w:t>
      </w:r>
      <w:r w:rsidR="00A72F52" w:rsidRPr="002820A8">
        <w:rPr>
          <w:rFonts w:cs="Calibri"/>
          <w:color w:val="333333"/>
          <w:lang w:val="fr-FR"/>
        </w:rPr>
        <w:t>le</w:t>
      </w:r>
      <w:r w:rsidR="00A72F52" w:rsidRPr="002820A8">
        <w:rPr>
          <w:rFonts w:cs="Calibri"/>
          <w:color w:val="333333"/>
          <w:spacing w:val="24"/>
          <w:lang w:val="fr-FR"/>
        </w:rPr>
        <w:t xml:space="preserve"> </w:t>
      </w:r>
      <w:r w:rsidR="00A72F52" w:rsidRPr="002820A8">
        <w:rPr>
          <w:rFonts w:cs="Calibri"/>
          <w:color w:val="333333"/>
          <w:lang w:val="fr-FR"/>
        </w:rPr>
        <w:t>cadre</w:t>
      </w:r>
      <w:r w:rsidR="00A72F52" w:rsidRPr="002820A8">
        <w:rPr>
          <w:rFonts w:cs="Calibri"/>
          <w:color w:val="333333"/>
          <w:spacing w:val="23"/>
          <w:lang w:val="fr-FR"/>
        </w:rPr>
        <w:t xml:space="preserve"> </w:t>
      </w:r>
      <w:r w:rsidR="00A72F52" w:rsidRPr="002820A8">
        <w:rPr>
          <w:rFonts w:cs="Calibri"/>
          <w:color w:val="333333"/>
          <w:lang w:val="fr-FR"/>
        </w:rPr>
        <w:t>des</w:t>
      </w:r>
      <w:r w:rsidR="00A72F52" w:rsidRPr="002820A8">
        <w:rPr>
          <w:rFonts w:cs="Calibri"/>
          <w:color w:val="333333"/>
          <w:w w:val="99"/>
          <w:lang w:val="fr-FR"/>
        </w:rPr>
        <w:t xml:space="preserve"> </w:t>
      </w:r>
      <w:r w:rsidR="00A72F52" w:rsidRPr="002820A8">
        <w:rPr>
          <w:rFonts w:cs="Calibri"/>
          <w:color w:val="333333"/>
          <w:lang w:val="fr-FR"/>
        </w:rPr>
        <w:t>objectifs</w:t>
      </w:r>
      <w:r w:rsidR="00A72F52" w:rsidRPr="002820A8">
        <w:rPr>
          <w:rFonts w:cs="Calibri"/>
          <w:color w:val="333333"/>
          <w:spacing w:val="-3"/>
          <w:lang w:val="fr-FR"/>
        </w:rPr>
        <w:t xml:space="preserve"> </w:t>
      </w:r>
      <w:r w:rsidR="00A72F52" w:rsidRPr="002820A8">
        <w:rPr>
          <w:rFonts w:cs="Calibri"/>
          <w:color w:val="333333"/>
          <w:lang w:val="fr-FR"/>
        </w:rPr>
        <w:t>communs</w:t>
      </w:r>
      <w:r w:rsidR="00A72F52" w:rsidRPr="002820A8">
        <w:rPr>
          <w:rFonts w:cs="Calibri"/>
          <w:color w:val="333333"/>
          <w:spacing w:val="-4"/>
          <w:lang w:val="fr-FR"/>
        </w:rPr>
        <w:t xml:space="preserve"> </w:t>
      </w:r>
      <w:r w:rsidR="00A72F52" w:rsidRPr="002820A8">
        <w:rPr>
          <w:rFonts w:cs="Calibri"/>
          <w:color w:val="333333"/>
          <w:lang w:val="fr-FR"/>
        </w:rPr>
        <w:t>de</w:t>
      </w:r>
      <w:r w:rsidR="00A72F52" w:rsidRPr="002820A8">
        <w:rPr>
          <w:rFonts w:cs="Calibri"/>
          <w:color w:val="333333"/>
          <w:spacing w:val="-5"/>
          <w:lang w:val="fr-FR"/>
        </w:rPr>
        <w:t xml:space="preserve"> </w:t>
      </w:r>
      <w:r w:rsidR="00A72F52" w:rsidRPr="002820A8">
        <w:rPr>
          <w:rFonts w:cs="Calibri"/>
          <w:color w:val="333333"/>
          <w:lang w:val="fr-FR"/>
        </w:rPr>
        <w:t>cohésion</w:t>
      </w:r>
      <w:r w:rsidR="00A72F52" w:rsidRPr="002820A8">
        <w:rPr>
          <w:rFonts w:cs="Calibri"/>
          <w:color w:val="333333"/>
          <w:spacing w:val="-5"/>
          <w:lang w:val="fr-FR"/>
        </w:rPr>
        <w:t xml:space="preserve"> </w:t>
      </w:r>
      <w:r w:rsidR="00A72F52" w:rsidRPr="002820A8">
        <w:rPr>
          <w:rFonts w:cs="Calibri"/>
          <w:color w:val="333333"/>
          <w:lang w:val="fr-FR"/>
        </w:rPr>
        <w:t>sociale,</w:t>
      </w:r>
      <w:r w:rsidR="00A72F52" w:rsidRPr="002820A8">
        <w:rPr>
          <w:rFonts w:cs="Calibri"/>
          <w:color w:val="333333"/>
          <w:spacing w:val="-5"/>
          <w:lang w:val="fr-FR"/>
        </w:rPr>
        <w:t xml:space="preserve"> </w:t>
      </w:r>
      <w:r w:rsidR="00A72F52" w:rsidRPr="002820A8">
        <w:rPr>
          <w:rFonts w:cs="Calibri"/>
          <w:color w:val="333333"/>
          <w:lang w:val="fr-FR"/>
        </w:rPr>
        <w:t>d’</w:t>
      </w:r>
      <w:r w:rsidR="00A72F52" w:rsidRPr="002820A8">
        <w:rPr>
          <w:color w:val="333333"/>
          <w:lang w:val="fr-FR"/>
        </w:rPr>
        <w:t>intégration</w:t>
      </w:r>
      <w:r w:rsidR="00A72F52" w:rsidRPr="002820A8">
        <w:rPr>
          <w:color w:val="333333"/>
          <w:spacing w:val="-4"/>
          <w:lang w:val="fr-FR"/>
        </w:rPr>
        <w:t xml:space="preserve"> </w:t>
      </w:r>
      <w:r w:rsidR="00A72F52" w:rsidRPr="002820A8">
        <w:rPr>
          <w:color w:val="333333"/>
          <w:lang w:val="fr-FR"/>
        </w:rPr>
        <w:t>et</w:t>
      </w:r>
      <w:r w:rsidR="00A72F52" w:rsidRPr="002820A8">
        <w:rPr>
          <w:color w:val="333333"/>
          <w:spacing w:val="-4"/>
          <w:lang w:val="fr-FR"/>
        </w:rPr>
        <w:t xml:space="preserve"> </w:t>
      </w:r>
      <w:r w:rsidR="00A72F52" w:rsidRPr="002820A8">
        <w:rPr>
          <w:rFonts w:cs="Calibri"/>
          <w:color w:val="333333"/>
          <w:spacing w:val="-3"/>
          <w:lang w:val="fr-FR"/>
        </w:rPr>
        <w:t xml:space="preserve">d’accès </w:t>
      </w:r>
      <w:r w:rsidR="00A72F52" w:rsidRPr="002820A8">
        <w:rPr>
          <w:rFonts w:cs="Calibri"/>
          <w:color w:val="333333"/>
          <w:lang w:val="fr-FR"/>
        </w:rPr>
        <w:t>à</w:t>
      </w:r>
      <w:r w:rsidR="00A72F52" w:rsidRPr="002820A8">
        <w:rPr>
          <w:rFonts w:cs="Calibri"/>
          <w:color w:val="333333"/>
          <w:spacing w:val="-5"/>
          <w:lang w:val="fr-FR"/>
        </w:rPr>
        <w:t xml:space="preserve"> </w:t>
      </w:r>
      <w:r w:rsidR="00A72F52" w:rsidRPr="002820A8">
        <w:rPr>
          <w:rFonts w:cs="Calibri"/>
          <w:color w:val="333333"/>
          <w:lang w:val="fr-FR"/>
        </w:rPr>
        <w:t>la</w:t>
      </w:r>
      <w:r w:rsidR="00A72F52" w:rsidRPr="002820A8">
        <w:rPr>
          <w:rFonts w:cs="Calibri"/>
          <w:color w:val="333333"/>
          <w:spacing w:val="-4"/>
          <w:lang w:val="fr-FR"/>
        </w:rPr>
        <w:t xml:space="preserve"> </w:t>
      </w:r>
      <w:r w:rsidR="00A72F52" w:rsidRPr="002820A8">
        <w:rPr>
          <w:rFonts w:cs="Calibri"/>
          <w:color w:val="333333"/>
          <w:lang w:val="fr-FR"/>
        </w:rPr>
        <w:t>culture</w:t>
      </w:r>
      <w:r w:rsidR="00A72F52" w:rsidRPr="002820A8">
        <w:rPr>
          <w:rFonts w:cs="Calibri"/>
          <w:color w:val="333333"/>
          <w:spacing w:val="-5"/>
          <w:lang w:val="fr-FR"/>
        </w:rPr>
        <w:t xml:space="preserve"> </w:t>
      </w:r>
      <w:r w:rsidR="00A72F52" w:rsidRPr="002820A8">
        <w:rPr>
          <w:rFonts w:cs="Calibri"/>
          <w:color w:val="333333"/>
          <w:lang w:val="fr-FR"/>
        </w:rPr>
        <w:t>des</w:t>
      </w:r>
      <w:r w:rsidR="00A72F52" w:rsidRPr="002820A8">
        <w:rPr>
          <w:rFonts w:cs="Calibri"/>
          <w:color w:val="333333"/>
          <w:spacing w:val="-3"/>
          <w:lang w:val="fr-FR"/>
        </w:rPr>
        <w:t xml:space="preserve"> </w:t>
      </w:r>
      <w:r w:rsidR="00A72F52" w:rsidRPr="002820A8">
        <w:rPr>
          <w:color w:val="333333"/>
          <w:lang w:val="fr-FR"/>
        </w:rPr>
        <w:t>personnes</w:t>
      </w:r>
      <w:r w:rsidR="00A72F52" w:rsidRPr="002820A8">
        <w:rPr>
          <w:color w:val="333333"/>
          <w:spacing w:val="-3"/>
          <w:lang w:val="fr-FR"/>
        </w:rPr>
        <w:t xml:space="preserve"> </w:t>
      </w:r>
      <w:r w:rsidR="00A72F52" w:rsidRPr="002820A8">
        <w:rPr>
          <w:color w:val="333333"/>
          <w:lang w:val="fr-FR"/>
        </w:rPr>
        <w:t>qui</w:t>
      </w:r>
      <w:r w:rsidR="00A72F52" w:rsidRPr="002820A8">
        <w:rPr>
          <w:color w:val="333333"/>
          <w:spacing w:val="-4"/>
          <w:lang w:val="fr-FR"/>
        </w:rPr>
        <w:t xml:space="preserve"> </w:t>
      </w:r>
      <w:r w:rsidR="00A72F52" w:rsidRPr="002820A8">
        <w:rPr>
          <w:color w:val="333333"/>
          <w:lang w:val="fr-FR"/>
        </w:rPr>
        <w:t>en</w:t>
      </w:r>
      <w:r w:rsidR="00A72F52" w:rsidRPr="002820A8">
        <w:rPr>
          <w:color w:val="333333"/>
          <w:spacing w:val="-4"/>
          <w:lang w:val="fr-FR"/>
        </w:rPr>
        <w:t xml:space="preserve"> </w:t>
      </w:r>
      <w:r w:rsidR="00A72F52" w:rsidRPr="002820A8">
        <w:rPr>
          <w:color w:val="333333"/>
          <w:lang w:val="fr-FR"/>
        </w:rPr>
        <w:t>sont</w:t>
      </w:r>
      <w:r w:rsidR="00A72F52" w:rsidRPr="002820A8">
        <w:rPr>
          <w:color w:val="333333"/>
          <w:w w:val="99"/>
          <w:lang w:val="fr-FR"/>
        </w:rPr>
        <w:t xml:space="preserve"> </w:t>
      </w:r>
      <w:r w:rsidR="00A72F52" w:rsidRPr="002820A8">
        <w:rPr>
          <w:color w:val="333333"/>
          <w:lang w:val="fr-FR"/>
        </w:rPr>
        <w:t xml:space="preserve">les plus éloignées. </w:t>
      </w:r>
    </w:p>
    <w:p w14:paraId="476BB97E" w14:textId="77777777" w:rsidR="003024A1" w:rsidRPr="00A72F52" w:rsidRDefault="003024A1">
      <w:pPr>
        <w:spacing w:line="20" w:lineRule="exact"/>
        <w:ind w:left="111"/>
        <w:rPr>
          <w:rFonts w:ascii="Calibri" w:eastAsia="Calibri" w:hAnsi="Calibri" w:cs="Calibri"/>
          <w:sz w:val="2"/>
          <w:szCs w:val="2"/>
          <w:lang w:val="fr-FR"/>
        </w:rPr>
      </w:pPr>
    </w:p>
    <w:p w14:paraId="0AB7F7FF" w14:textId="77777777" w:rsidR="003024A1" w:rsidRPr="00A72F52" w:rsidRDefault="003024A1">
      <w:pPr>
        <w:spacing w:before="8"/>
        <w:rPr>
          <w:rFonts w:ascii="Calibri" w:eastAsia="Calibri" w:hAnsi="Calibri" w:cs="Calibri"/>
          <w:sz w:val="21"/>
          <w:szCs w:val="21"/>
          <w:lang w:val="fr-FR"/>
        </w:rPr>
      </w:pPr>
    </w:p>
    <w:p w14:paraId="4EB1ABEE" w14:textId="77777777" w:rsidR="003024A1" w:rsidRPr="009E75CB" w:rsidRDefault="00A72F52" w:rsidP="009E75CB">
      <w:pPr>
        <w:pStyle w:val="Titre1"/>
        <w:tabs>
          <w:tab w:val="left" w:pos="398"/>
        </w:tabs>
        <w:spacing w:before="43"/>
        <w:ind w:left="0" w:firstLine="0"/>
        <w:rPr>
          <w:b w:val="0"/>
          <w:bCs w:val="0"/>
          <w:lang w:val="fr-FR"/>
        </w:rPr>
      </w:pPr>
      <w:r w:rsidRPr="009E75CB">
        <w:rPr>
          <w:color w:val="C00000"/>
          <w:lang w:val="fr-FR"/>
        </w:rPr>
        <w:t>Le contexte et les objectifs</w:t>
      </w:r>
    </w:p>
    <w:p w14:paraId="111DAF71" w14:textId="77777777" w:rsidR="003024A1" w:rsidRPr="00E038FA" w:rsidRDefault="003024A1" w:rsidP="00DC4055">
      <w:pPr>
        <w:spacing w:before="12"/>
        <w:rPr>
          <w:rFonts w:ascii="Calibri" w:eastAsia="Calibri" w:hAnsi="Calibri" w:cs="Calibri"/>
          <w:b/>
          <w:bCs/>
          <w:sz w:val="16"/>
          <w:szCs w:val="21"/>
          <w:lang w:val="fr-FR"/>
        </w:rPr>
      </w:pPr>
    </w:p>
    <w:p w14:paraId="3AE03DB2" w14:textId="77777777" w:rsidR="003024A1" w:rsidRPr="002820A8" w:rsidRDefault="00A72F52" w:rsidP="00DC4055">
      <w:pPr>
        <w:pStyle w:val="Corpsdetexte"/>
        <w:spacing w:before="120" w:after="120"/>
        <w:ind w:left="0"/>
        <w:jc w:val="both"/>
        <w:rPr>
          <w:lang w:val="fr-FR"/>
        </w:rPr>
      </w:pPr>
      <w:r w:rsidRPr="002820A8">
        <w:rPr>
          <w:lang w:val="fr-FR"/>
        </w:rPr>
        <w:t>Les</w:t>
      </w:r>
      <w:r w:rsidRPr="00A72F52">
        <w:rPr>
          <w:lang w:val="fr-FR"/>
        </w:rPr>
        <w:t xml:space="preserve"> </w:t>
      </w:r>
      <w:r w:rsidRPr="002820A8">
        <w:rPr>
          <w:lang w:val="fr-FR"/>
        </w:rPr>
        <w:t>patrimoines</w:t>
      </w:r>
      <w:r w:rsidRPr="00A72F52">
        <w:rPr>
          <w:lang w:val="fr-FR"/>
        </w:rPr>
        <w:t xml:space="preserve"> </w:t>
      </w:r>
      <w:r w:rsidRPr="002820A8">
        <w:rPr>
          <w:lang w:val="fr-FR"/>
        </w:rPr>
        <w:t>(architecture,</w:t>
      </w:r>
      <w:r w:rsidRPr="00A72F52">
        <w:rPr>
          <w:lang w:val="fr-FR"/>
        </w:rPr>
        <w:t xml:space="preserve"> </w:t>
      </w:r>
      <w:r w:rsidRPr="002820A8">
        <w:rPr>
          <w:lang w:val="fr-FR"/>
        </w:rPr>
        <w:t>musées,</w:t>
      </w:r>
      <w:r w:rsidRPr="00A72F52">
        <w:rPr>
          <w:lang w:val="fr-FR"/>
        </w:rPr>
        <w:t xml:space="preserve"> </w:t>
      </w:r>
      <w:r w:rsidRPr="002820A8">
        <w:rPr>
          <w:lang w:val="fr-FR"/>
        </w:rPr>
        <w:t>monuments,</w:t>
      </w:r>
      <w:r w:rsidRPr="00A72F52">
        <w:rPr>
          <w:lang w:val="fr-FR"/>
        </w:rPr>
        <w:t xml:space="preserve"> </w:t>
      </w:r>
      <w:r w:rsidRPr="002820A8">
        <w:rPr>
          <w:lang w:val="fr-FR"/>
        </w:rPr>
        <w:t>archéologie,</w:t>
      </w:r>
      <w:r w:rsidRPr="00A72F52">
        <w:rPr>
          <w:lang w:val="fr-FR"/>
        </w:rPr>
        <w:t xml:space="preserve"> </w:t>
      </w:r>
      <w:r w:rsidRPr="002820A8">
        <w:rPr>
          <w:lang w:val="fr-FR"/>
        </w:rPr>
        <w:t>patrimoine</w:t>
      </w:r>
      <w:r w:rsidRPr="00A72F52">
        <w:rPr>
          <w:lang w:val="fr-FR"/>
        </w:rPr>
        <w:t xml:space="preserve"> </w:t>
      </w:r>
      <w:r w:rsidRPr="002820A8">
        <w:rPr>
          <w:lang w:val="fr-FR"/>
        </w:rPr>
        <w:t>immatériel,</w:t>
      </w:r>
      <w:r w:rsidRPr="00A72F52">
        <w:rPr>
          <w:lang w:val="fr-FR"/>
        </w:rPr>
        <w:t xml:space="preserve"> paysages, </w:t>
      </w:r>
      <w:r w:rsidRPr="002820A8">
        <w:rPr>
          <w:lang w:val="fr-FR"/>
        </w:rPr>
        <w:t xml:space="preserve">archives, etc.) sont présents sur </w:t>
      </w:r>
      <w:r w:rsidRPr="00A72F52">
        <w:rPr>
          <w:lang w:val="fr-FR"/>
        </w:rPr>
        <w:t xml:space="preserve">l’ensemble des territoires et s’inscrivent dans </w:t>
      </w:r>
      <w:r w:rsidRPr="002820A8">
        <w:rPr>
          <w:lang w:val="fr-FR"/>
        </w:rPr>
        <w:t>une proximité</w:t>
      </w:r>
      <w:r w:rsidRPr="00A72F52">
        <w:rPr>
          <w:lang w:val="fr-FR"/>
        </w:rPr>
        <w:t xml:space="preserve"> </w:t>
      </w:r>
      <w:r w:rsidRPr="002820A8">
        <w:rPr>
          <w:lang w:val="fr-FR"/>
        </w:rPr>
        <w:t>étroite</w:t>
      </w:r>
      <w:r w:rsidRPr="00A72F52">
        <w:rPr>
          <w:lang w:val="fr-FR"/>
        </w:rPr>
        <w:t xml:space="preserve"> </w:t>
      </w:r>
      <w:r w:rsidRPr="002820A8">
        <w:rPr>
          <w:lang w:val="fr-FR"/>
        </w:rPr>
        <w:t>avec les</w:t>
      </w:r>
      <w:r w:rsidRPr="00A72F52">
        <w:rPr>
          <w:lang w:val="fr-FR"/>
        </w:rPr>
        <w:t xml:space="preserve"> </w:t>
      </w:r>
      <w:r w:rsidRPr="002820A8">
        <w:rPr>
          <w:lang w:val="fr-FR"/>
        </w:rPr>
        <w:t>habitants.</w:t>
      </w:r>
      <w:r>
        <w:rPr>
          <w:lang w:val="fr-FR"/>
        </w:rPr>
        <w:t xml:space="preserve"> </w:t>
      </w:r>
    </w:p>
    <w:p w14:paraId="47AB9F9E" w14:textId="77777777" w:rsidR="003024A1" w:rsidRPr="002820A8" w:rsidRDefault="00A72F52" w:rsidP="00DC4055">
      <w:pPr>
        <w:pStyle w:val="Corpsdetexte"/>
        <w:spacing w:before="120" w:after="120"/>
        <w:ind w:left="0"/>
        <w:jc w:val="both"/>
        <w:rPr>
          <w:lang w:val="fr-FR"/>
        </w:rPr>
      </w:pPr>
      <w:r w:rsidRPr="00A72F52">
        <w:rPr>
          <w:lang w:val="fr-FR"/>
        </w:rPr>
        <w:t xml:space="preserve">Afin </w:t>
      </w:r>
      <w:r w:rsidRPr="002820A8">
        <w:rPr>
          <w:lang w:val="fr-FR"/>
        </w:rPr>
        <w:t>de permettre une appropriation du patrimoine par tous dès le plus jeune âge, l</w:t>
      </w:r>
      <w:r w:rsidRPr="00A72F52">
        <w:rPr>
          <w:lang w:val="fr-FR"/>
        </w:rPr>
        <w:t xml:space="preserve">’accès </w:t>
      </w:r>
      <w:r w:rsidRPr="002820A8">
        <w:rPr>
          <w:lang w:val="fr-FR"/>
        </w:rPr>
        <w:t>aux</w:t>
      </w:r>
      <w:r w:rsidRPr="00A72F52">
        <w:rPr>
          <w:lang w:val="fr-FR"/>
        </w:rPr>
        <w:t xml:space="preserve"> </w:t>
      </w:r>
      <w:r w:rsidRPr="002820A8">
        <w:rPr>
          <w:lang w:val="fr-FR"/>
        </w:rPr>
        <w:t>patrimoines occupe u</w:t>
      </w:r>
      <w:r w:rsidRPr="00A72F52">
        <w:rPr>
          <w:lang w:val="fr-FR"/>
        </w:rPr>
        <w:t xml:space="preserve">ne place significative et structurante dans les parcours d’éducation artistique et </w:t>
      </w:r>
      <w:r w:rsidRPr="002820A8">
        <w:rPr>
          <w:lang w:val="fr-FR"/>
        </w:rPr>
        <w:t xml:space="preserve">culturelle à destination des enfants et adolescents, et </w:t>
      </w:r>
      <w:r w:rsidRPr="00A72F52">
        <w:rPr>
          <w:lang w:val="fr-FR"/>
        </w:rPr>
        <w:t xml:space="preserve">constitue l’un des leviers des </w:t>
      </w:r>
      <w:r w:rsidRPr="002820A8">
        <w:rPr>
          <w:lang w:val="fr-FR"/>
        </w:rPr>
        <w:t>politiques</w:t>
      </w:r>
      <w:r w:rsidRPr="00A72F52">
        <w:rPr>
          <w:lang w:val="fr-FR"/>
        </w:rPr>
        <w:t xml:space="preserve"> </w:t>
      </w:r>
      <w:r w:rsidRPr="002820A8">
        <w:rPr>
          <w:lang w:val="fr-FR"/>
        </w:rPr>
        <w:t>territorialisées de démocratisation</w:t>
      </w:r>
      <w:r w:rsidRPr="00A72F52">
        <w:rPr>
          <w:lang w:val="fr-FR"/>
        </w:rPr>
        <w:t xml:space="preserve"> </w:t>
      </w:r>
      <w:r w:rsidRPr="002820A8">
        <w:rPr>
          <w:lang w:val="fr-FR"/>
        </w:rPr>
        <w:t>culturelle.</w:t>
      </w:r>
    </w:p>
    <w:p w14:paraId="1E1754F4" w14:textId="77777777" w:rsidR="007B230B" w:rsidRPr="00051034" w:rsidRDefault="007B230B" w:rsidP="007B230B">
      <w:pPr>
        <w:pStyle w:val="Corpsdetexte"/>
        <w:spacing w:before="120" w:after="120"/>
        <w:ind w:left="0"/>
        <w:jc w:val="both"/>
        <w:rPr>
          <w:lang w:val="fr-FR"/>
        </w:rPr>
      </w:pPr>
      <w:r w:rsidRPr="00051034">
        <w:rPr>
          <w:lang w:val="fr-FR"/>
        </w:rPr>
        <w:t>S’appuyant sur l’intervention de professionnels divers du monde de la culture et de l’éducation populaire et impliquant une pratique artistique, C’est mon patrimoine ! doit permettre aux jeunes et à leurs familles de s’approprier de façon originale les lieux patrimoniaux, leur histoire et leurs collections.</w:t>
      </w:r>
    </w:p>
    <w:p w14:paraId="0022E558" w14:textId="77777777" w:rsidR="00DD2003" w:rsidRDefault="00DD2003" w:rsidP="00DC4055">
      <w:pPr>
        <w:pStyle w:val="Corpsdetexte"/>
        <w:spacing w:before="120" w:after="120"/>
        <w:ind w:left="0"/>
        <w:jc w:val="both"/>
        <w:rPr>
          <w:lang w:val="fr-FR"/>
        </w:rPr>
      </w:pPr>
      <w:r w:rsidRPr="00DD2003">
        <w:rPr>
          <w:i/>
          <w:lang w:val="fr-FR"/>
        </w:rPr>
        <w:t>C’est mon patrimoine !</w:t>
      </w:r>
      <w:r w:rsidRPr="002820A8">
        <w:rPr>
          <w:lang w:val="fr-FR"/>
        </w:rPr>
        <w:t xml:space="preserve"> </w:t>
      </w:r>
      <w:r w:rsidR="00091473">
        <w:rPr>
          <w:lang w:val="fr-FR"/>
        </w:rPr>
        <w:t>contribue à l’émancipation des jeunes par les arts et la culture</w:t>
      </w:r>
      <w:r w:rsidRPr="002820A8">
        <w:rPr>
          <w:lang w:val="fr-FR"/>
        </w:rPr>
        <w:t>,</w:t>
      </w:r>
      <w:r w:rsidRPr="00A72F52">
        <w:rPr>
          <w:lang w:val="fr-FR"/>
        </w:rPr>
        <w:t xml:space="preserve"> </w:t>
      </w:r>
      <w:r w:rsidRPr="002820A8">
        <w:rPr>
          <w:lang w:val="fr-FR"/>
        </w:rPr>
        <w:t>et</w:t>
      </w:r>
      <w:r w:rsidRPr="00A72F52">
        <w:rPr>
          <w:lang w:val="fr-FR"/>
        </w:rPr>
        <w:t xml:space="preserve"> </w:t>
      </w:r>
      <w:r w:rsidRPr="002820A8">
        <w:rPr>
          <w:lang w:val="fr-FR"/>
        </w:rPr>
        <w:t>repose</w:t>
      </w:r>
      <w:r w:rsidRPr="00A72F52">
        <w:rPr>
          <w:lang w:val="fr-FR"/>
        </w:rPr>
        <w:t xml:space="preserve"> </w:t>
      </w:r>
      <w:r w:rsidRPr="002820A8">
        <w:rPr>
          <w:lang w:val="fr-FR"/>
        </w:rPr>
        <w:t>sur</w:t>
      </w:r>
      <w:r w:rsidRPr="00A72F52">
        <w:rPr>
          <w:lang w:val="fr-FR"/>
        </w:rPr>
        <w:t xml:space="preserve"> </w:t>
      </w:r>
      <w:r w:rsidRPr="002820A8">
        <w:rPr>
          <w:lang w:val="fr-FR"/>
        </w:rPr>
        <w:t>les</w:t>
      </w:r>
      <w:r w:rsidRPr="00A72F52">
        <w:rPr>
          <w:lang w:val="fr-FR"/>
        </w:rPr>
        <w:t xml:space="preserve"> </w:t>
      </w:r>
      <w:r w:rsidRPr="002820A8">
        <w:rPr>
          <w:lang w:val="fr-FR"/>
        </w:rPr>
        <w:t>trois</w:t>
      </w:r>
      <w:r w:rsidRPr="00A72F52">
        <w:rPr>
          <w:lang w:val="fr-FR"/>
        </w:rPr>
        <w:t xml:space="preserve"> </w:t>
      </w:r>
      <w:r w:rsidRPr="002820A8">
        <w:rPr>
          <w:lang w:val="fr-FR"/>
        </w:rPr>
        <w:t>piliers</w:t>
      </w:r>
      <w:r w:rsidRPr="00A72F52">
        <w:rPr>
          <w:lang w:val="fr-FR"/>
        </w:rPr>
        <w:t xml:space="preserve"> </w:t>
      </w:r>
      <w:r w:rsidRPr="002820A8">
        <w:rPr>
          <w:lang w:val="fr-FR"/>
        </w:rPr>
        <w:t>de</w:t>
      </w:r>
      <w:r w:rsidRPr="00A72F52">
        <w:rPr>
          <w:lang w:val="fr-FR"/>
        </w:rPr>
        <w:t xml:space="preserve"> l’EAC que sont la rencontre avec les artistes et les œuvres, la connaissance des arts et du patrimoine</w:t>
      </w:r>
      <w:r w:rsidRPr="002820A8">
        <w:rPr>
          <w:lang w:val="fr-FR"/>
        </w:rPr>
        <w:t>,</w:t>
      </w:r>
      <w:r w:rsidRPr="00A72F52">
        <w:rPr>
          <w:lang w:val="fr-FR"/>
        </w:rPr>
        <w:t xml:space="preserve"> </w:t>
      </w:r>
      <w:r w:rsidRPr="002820A8">
        <w:rPr>
          <w:lang w:val="fr-FR"/>
        </w:rPr>
        <w:t>et la pratique</w:t>
      </w:r>
      <w:r w:rsidRPr="00A72F52">
        <w:rPr>
          <w:lang w:val="fr-FR"/>
        </w:rPr>
        <w:t xml:space="preserve"> </w:t>
      </w:r>
      <w:r w:rsidRPr="002820A8">
        <w:rPr>
          <w:lang w:val="fr-FR"/>
        </w:rPr>
        <w:t>artistique.</w:t>
      </w:r>
    </w:p>
    <w:p w14:paraId="55C50622" w14:textId="77777777" w:rsidR="00DD2003" w:rsidRPr="00B6543B" w:rsidRDefault="008844FA" w:rsidP="00DC4055">
      <w:pPr>
        <w:pStyle w:val="Corpsdetexte"/>
        <w:spacing w:before="120" w:after="120"/>
        <w:ind w:left="0"/>
        <w:jc w:val="both"/>
        <w:rPr>
          <w:lang w:val="fr-FR"/>
        </w:rPr>
      </w:pPr>
      <w:r w:rsidRPr="00B6543B">
        <w:rPr>
          <w:lang w:val="fr-FR"/>
        </w:rPr>
        <w:t>A ce titre,</w:t>
      </w:r>
      <w:r w:rsidR="00DD2003" w:rsidRPr="00B6543B">
        <w:rPr>
          <w:lang w:val="fr-FR"/>
        </w:rPr>
        <w:t xml:space="preserve"> </w:t>
      </w:r>
      <w:r w:rsidR="00131F27" w:rsidRPr="00B6543B">
        <w:rPr>
          <w:lang w:val="fr-FR"/>
        </w:rPr>
        <w:t>cette opération</w:t>
      </w:r>
      <w:r w:rsidR="00A72F52" w:rsidRPr="00B6543B">
        <w:rPr>
          <w:lang w:val="fr-FR"/>
        </w:rPr>
        <w:t xml:space="preserve"> a vocation à s’inscrire dans les projets de territoire contractualisés, qu’il s’agisse du volet culturel des contrats de ville</w:t>
      </w:r>
      <w:r w:rsidR="00170EBB">
        <w:rPr>
          <w:lang w:val="fr-FR"/>
        </w:rPr>
        <w:t>, des Cités éducatives</w:t>
      </w:r>
      <w:r w:rsidR="00A72F52" w:rsidRPr="00B6543B">
        <w:rPr>
          <w:lang w:val="fr-FR"/>
        </w:rPr>
        <w:t xml:space="preserve"> ou des conventions territoriales d’éducation artistique et culturelle (CLEA, PLEA, volet EAC des PEDT, etc.). </w:t>
      </w:r>
    </w:p>
    <w:p w14:paraId="028923CB" w14:textId="378BBC74" w:rsidR="000E18C8" w:rsidRPr="00B6543B" w:rsidRDefault="000E18C8" w:rsidP="000E18C8">
      <w:pPr>
        <w:pStyle w:val="Corpsdetexte"/>
        <w:spacing w:before="120" w:after="120"/>
        <w:ind w:left="0"/>
        <w:jc w:val="both"/>
        <w:rPr>
          <w:lang w:val="fr-FR"/>
        </w:rPr>
      </w:pPr>
      <w:r w:rsidRPr="00B6543B">
        <w:rPr>
          <w:lang w:val="fr-FR"/>
        </w:rPr>
        <w:t xml:space="preserve">L’édition </w:t>
      </w:r>
      <w:r w:rsidR="00B9566C" w:rsidRPr="00B6543B">
        <w:rPr>
          <w:lang w:val="fr-FR"/>
        </w:rPr>
        <w:t>20</w:t>
      </w:r>
      <w:r w:rsidR="00CB2CB2">
        <w:rPr>
          <w:lang w:val="fr-FR"/>
        </w:rPr>
        <w:t>21</w:t>
      </w:r>
      <w:r w:rsidR="00B9566C" w:rsidRPr="00B6543B">
        <w:rPr>
          <w:lang w:val="fr-FR"/>
        </w:rPr>
        <w:t xml:space="preserve"> </w:t>
      </w:r>
      <w:r w:rsidRPr="00B6543B">
        <w:rPr>
          <w:lang w:val="fr-FR"/>
        </w:rPr>
        <w:t xml:space="preserve">vise à </w:t>
      </w:r>
      <w:r w:rsidR="002368B2" w:rsidRPr="00B6543B">
        <w:rPr>
          <w:lang w:val="fr-FR"/>
        </w:rPr>
        <w:t>couvrir</w:t>
      </w:r>
      <w:r w:rsidRPr="00B6543B">
        <w:rPr>
          <w:lang w:val="fr-FR"/>
        </w:rPr>
        <w:t xml:space="preserve"> la diversité des territoires, urbains, périphériques et ruraux et </w:t>
      </w:r>
      <w:r w:rsidR="002368B2" w:rsidRPr="00B6543B">
        <w:rPr>
          <w:lang w:val="fr-FR"/>
        </w:rPr>
        <w:t xml:space="preserve">à toucher </w:t>
      </w:r>
      <w:r w:rsidRPr="00B6543B">
        <w:rPr>
          <w:lang w:val="fr-FR"/>
        </w:rPr>
        <w:t xml:space="preserve">des publics diversifiés, en prenant en compte la </w:t>
      </w:r>
      <w:r w:rsidR="002368B2" w:rsidRPr="00B6543B">
        <w:rPr>
          <w:lang w:val="fr-FR"/>
        </w:rPr>
        <w:t>pluralité</w:t>
      </w:r>
      <w:r w:rsidRPr="00B6543B">
        <w:rPr>
          <w:lang w:val="fr-FR"/>
        </w:rPr>
        <w:t xml:space="preserve"> des patrimoines (ensembles urbains, patrimoine immatériel, patrimoine rural de proximité, friches industrielles par exemple), avec des pratiques artistiques et culturelles nouvelles (balades urbaines, reportages photo, vidéo, radio, utilisation du jeu vidéo comme support de médiation par exemple). </w:t>
      </w:r>
    </w:p>
    <w:p w14:paraId="622ED1A6" w14:textId="77777777" w:rsidR="000E18C8" w:rsidRPr="00B6543B" w:rsidRDefault="000E18C8" w:rsidP="007B230B">
      <w:pPr>
        <w:pStyle w:val="Corpsdetexte"/>
        <w:ind w:left="0"/>
        <w:jc w:val="both"/>
        <w:rPr>
          <w:lang w:val="fr-FR"/>
        </w:rPr>
      </w:pPr>
      <w:r w:rsidRPr="00B6543B">
        <w:rPr>
          <w:lang w:val="fr-FR"/>
        </w:rPr>
        <w:t xml:space="preserve">Elle tend aussi à développer de nouvelles temporalités : </w:t>
      </w:r>
    </w:p>
    <w:p w14:paraId="392DC245" w14:textId="77777777" w:rsidR="000E18C8" w:rsidRPr="00B6543B" w:rsidRDefault="000E18C8" w:rsidP="007B230B">
      <w:pPr>
        <w:pStyle w:val="Corpsdetexte"/>
        <w:ind w:left="284" w:hanging="165"/>
        <w:jc w:val="both"/>
        <w:rPr>
          <w:lang w:val="fr-FR"/>
        </w:rPr>
      </w:pPr>
      <w:r w:rsidRPr="00B6543B">
        <w:rPr>
          <w:lang w:val="fr-FR"/>
        </w:rPr>
        <w:t>-</w:t>
      </w:r>
      <w:r w:rsidRPr="00B6543B">
        <w:rPr>
          <w:lang w:val="fr-FR"/>
        </w:rPr>
        <w:tab/>
        <w:t>Possibilité de dérouler les activités durant l’ensemble du temps extrascolaire, vacances scolaires (au-delà de l’été, petites vacances notamment) ou jours isolés dans l’année (mercredis, samedis).</w:t>
      </w:r>
    </w:p>
    <w:p w14:paraId="4FB24EA4" w14:textId="77777777" w:rsidR="000E18C8" w:rsidRPr="00B6543B" w:rsidRDefault="000E18C8" w:rsidP="007B230B">
      <w:pPr>
        <w:pStyle w:val="Corpsdetexte"/>
        <w:ind w:left="284" w:hanging="165"/>
        <w:jc w:val="both"/>
        <w:rPr>
          <w:lang w:val="fr-FR"/>
        </w:rPr>
      </w:pPr>
      <w:r w:rsidRPr="00B6543B">
        <w:rPr>
          <w:lang w:val="fr-FR"/>
        </w:rPr>
        <w:t>-</w:t>
      </w:r>
      <w:r w:rsidRPr="00B6543B">
        <w:rPr>
          <w:lang w:val="fr-FR"/>
        </w:rPr>
        <w:tab/>
        <w:t xml:space="preserve">Mise en avant des temps de restitution des projets, ouverts à tous les publics, </w:t>
      </w:r>
      <w:r w:rsidR="00116197" w:rsidRPr="00B6543B">
        <w:rPr>
          <w:lang w:val="fr-FR"/>
        </w:rPr>
        <w:t>par exemple</w:t>
      </w:r>
      <w:r w:rsidRPr="00B6543B">
        <w:rPr>
          <w:lang w:val="fr-FR"/>
        </w:rPr>
        <w:t xml:space="preserve"> en lien avec les Journées européennes du patrimoine. </w:t>
      </w:r>
    </w:p>
    <w:p w14:paraId="067FCD29" w14:textId="77777777" w:rsidR="00DD2003" w:rsidRPr="00B6543B" w:rsidRDefault="00DD2003" w:rsidP="00DC4055">
      <w:pPr>
        <w:pStyle w:val="Corpsdetexte"/>
        <w:spacing w:before="120" w:after="120"/>
        <w:ind w:left="0"/>
        <w:jc w:val="both"/>
        <w:rPr>
          <w:sz w:val="8"/>
          <w:lang w:val="fr-FR"/>
        </w:rPr>
      </w:pPr>
    </w:p>
    <w:p w14:paraId="6FEE60BA" w14:textId="77777777" w:rsidR="003024A1" w:rsidRPr="0079091A" w:rsidRDefault="00A72F52" w:rsidP="009E75CB">
      <w:pPr>
        <w:pStyle w:val="Titre1"/>
        <w:tabs>
          <w:tab w:val="left" w:pos="398"/>
        </w:tabs>
        <w:ind w:left="0" w:firstLine="0"/>
        <w:rPr>
          <w:b w:val="0"/>
          <w:bCs w:val="0"/>
          <w:lang w:val="fr-FR"/>
        </w:rPr>
      </w:pPr>
      <w:r w:rsidRPr="0079091A">
        <w:rPr>
          <w:color w:val="C00000"/>
          <w:lang w:val="fr-FR"/>
        </w:rPr>
        <w:t>Les</w:t>
      </w:r>
      <w:r w:rsidRPr="0079091A">
        <w:rPr>
          <w:color w:val="C00000"/>
          <w:spacing w:val="-1"/>
          <w:lang w:val="fr-FR"/>
        </w:rPr>
        <w:t xml:space="preserve"> </w:t>
      </w:r>
      <w:r w:rsidRPr="0079091A">
        <w:rPr>
          <w:color w:val="C00000"/>
          <w:lang w:val="fr-FR"/>
        </w:rPr>
        <w:t>projets</w:t>
      </w:r>
    </w:p>
    <w:p w14:paraId="2701C0AC" w14:textId="77777777" w:rsidR="003024A1" w:rsidRPr="00BE5DF0" w:rsidRDefault="003024A1" w:rsidP="00DC4055">
      <w:pPr>
        <w:tabs>
          <w:tab w:val="left" w:pos="8647"/>
        </w:tabs>
        <w:spacing w:before="1"/>
        <w:ind w:right="37"/>
        <w:rPr>
          <w:rFonts w:ascii="Calibri" w:eastAsia="Calibri" w:hAnsi="Calibri" w:cs="Calibri"/>
          <w:b/>
          <w:bCs/>
          <w:sz w:val="10"/>
          <w:szCs w:val="24"/>
          <w:lang w:val="fr-FR"/>
        </w:rPr>
      </w:pPr>
    </w:p>
    <w:p w14:paraId="09495F21" w14:textId="77777777" w:rsidR="003024A1" w:rsidRDefault="00A72F52" w:rsidP="00BA7ADB">
      <w:pPr>
        <w:pStyle w:val="Titre2"/>
        <w:tabs>
          <w:tab w:val="left" w:pos="8647"/>
        </w:tabs>
        <w:spacing w:after="120"/>
        <w:ind w:left="0" w:right="40"/>
        <w:jc w:val="both"/>
        <w:rPr>
          <w:lang w:val="fr-FR"/>
        </w:rPr>
      </w:pPr>
      <w:r w:rsidRPr="0079091A">
        <w:rPr>
          <w:lang w:val="fr-FR"/>
        </w:rPr>
        <w:t>Les bénéficiaires</w:t>
      </w:r>
      <w:r w:rsidRPr="00DC4055">
        <w:rPr>
          <w:lang w:val="fr-FR"/>
        </w:rPr>
        <w:t xml:space="preserve"> </w:t>
      </w:r>
      <w:r w:rsidRPr="0079091A">
        <w:rPr>
          <w:lang w:val="fr-FR"/>
        </w:rPr>
        <w:t>:</w:t>
      </w:r>
    </w:p>
    <w:p w14:paraId="5ED323E4" w14:textId="77777777" w:rsidR="00500822" w:rsidRPr="00B6543B" w:rsidRDefault="00131F27" w:rsidP="00DC4055">
      <w:pPr>
        <w:pStyle w:val="Titre2"/>
        <w:tabs>
          <w:tab w:val="left" w:pos="8647"/>
        </w:tabs>
        <w:ind w:left="0" w:right="37"/>
        <w:jc w:val="both"/>
        <w:rPr>
          <w:b w:val="0"/>
          <w:bCs w:val="0"/>
          <w:sz w:val="22"/>
          <w:szCs w:val="22"/>
          <w:lang w:val="fr-FR"/>
        </w:rPr>
      </w:pPr>
      <w:r w:rsidRPr="00B6543B">
        <w:rPr>
          <w:b w:val="0"/>
          <w:sz w:val="22"/>
          <w:szCs w:val="22"/>
          <w:lang w:val="fr-FR"/>
        </w:rPr>
        <w:t>L’opération</w:t>
      </w:r>
      <w:r w:rsidR="00500822" w:rsidRPr="00B6543B">
        <w:rPr>
          <w:b w:val="0"/>
          <w:sz w:val="22"/>
          <w:szCs w:val="22"/>
          <w:lang w:val="fr-FR"/>
        </w:rPr>
        <w:t xml:space="preserve"> est destiné</w:t>
      </w:r>
      <w:r w:rsidRPr="00B6543B">
        <w:rPr>
          <w:b w:val="0"/>
          <w:sz w:val="22"/>
          <w:szCs w:val="22"/>
          <w:lang w:val="fr-FR"/>
        </w:rPr>
        <w:t>e</w:t>
      </w:r>
      <w:r w:rsidR="00500822" w:rsidRPr="00B6543B">
        <w:rPr>
          <w:b w:val="0"/>
          <w:sz w:val="22"/>
          <w:szCs w:val="22"/>
          <w:lang w:val="fr-FR"/>
        </w:rPr>
        <w:t xml:space="preserve"> aux jeunes de 6 à 18 </w:t>
      </w:r>
      <w:r w:rsidR="00FC06AD" w:rsidRPr="00B6543B">
        <w:rPr>
          <w:b w:val="0"/>
          <w:sz w:val="22"/>
          <w:szCs w:val="22"/>
          <w:lang w:val="fr-FR"/>
        </w:rPr>
        <w:t xml:space="preserve">ans </w:t>
      </w:r>
      <w:r w:rsidR="00500822" w:rsidRPr="00B6543B">
        <w:rPr>
          <w:b w:val="0"/>
          <w:sz w:val="22"/>
          <w:szCs w:val="22"/>
          <w:lang w:val="fr-FR"/>
        </w:rPr>
        <w:t>et notamment aux adolescents.</w:t>
      </w:r>
    </w:p>
    <w:p w14:paraId="6514D6CA" w14:textId="77777777" w:rsidR="00606DAE" w:rsidRPr="00B6543B" w:rsidRDefault="00A72F52" w:rsidP="00DC4055">
      <w:pPr>
        <w:pStyle w:val="Corpsdetexte"/>
        <w:tabs>
          <w:tab w:val="left" w:pos="8647"/>
        </w:tabs>
        <w:spacing w:before="120" w:after="120"/>
        <w:ind w:left="0" w:right="37"/>
        <w:jc w:val="both"/>
        <w:rPr>
          <w:lang w:val="fr-FR"/>
        </w:rPr>
      </w:pPr>
      <w:r w:rsidRPr="00B6543B">
        <w:rPr>
          <w:lang w:val="fr-FR"/>
        </w:rPr>
        <w:t xml:space="preserve">Les bénéficiaires </w:t>
      </w:r>
      <w:r w:rsidR="00BA7ADB" w:rsidRPr="00B6543B">
        <w:rPr>
          <w:lang w:val="fr-FR"/>
        </w:rPr>
        <w:t>sont</w:t>
      </w:r>
      <w:r w:rsidRPr="00B6543B">
        <w:rPr>
          <w:lang w:val="fr-FR"/>
        </w:rPr>
        <w:t xml:space="preserve"> issus des quartiers prioritaires de la politique de la ville pour au moins 60 % d’entre </w:t>
      </w:r>
      <w:r w:rsidR="00606DAE" w:rsidRPr="00B6543B">
        <w:rPr>
          <w:lang w:val="fr-FR"/>
        </w:rPr>
        <w:t xml:space="preserve">eux </w:t>
      </w:r>
      <w:r w:rsidR="00E11700" w:rsidRPr="00B6543B">
        <w:rPr>
          <w:lang w:val="fr-FR"/>
        </w:rPr>
        <w:t xml:space="preserve">afin </w:t>
      </w:r>
      <w:r w:rsidR="00C41694" w:rsidRPr="00B6543B">
        <w:rPr>
          <w:lang w:val="fr-FR"/>
        </w:rPr>
        <w:t>de bénéfici</w:t>
      </w:r>
      <w:r w:rsidR="005C795C" w:rsidRPr="00B6543B">
        <w:rPr>
          <w:lang w:val="fr-FR"/>
        </w:rPr>
        <w:t>er</w:t>
      </w:r>
      <w:r w:rsidR="00606DAE" w:rsidRPr="00B6543B">
        <w:rPr>
          <w:lang w:val="fr-FR"/>
        </w:rPr>
        <w:t xml:space="preserve"> </w:t>
      </w:r>
      <w:r w:rsidR="00C41694" w:rsidRPr="00B6543B">
        <w:rPr>
          <w:lang w:val="fr-FR"/>
        </w:rPr>
        <w:t>d’</w:t>
      </w:r>
      <w:r w:rsidR="00606DAE" w:rsidRPr="00B6543B">
        <w:rPr>
          <w:lang w:val="fr-FR"/>
        </w:rPr>
        <w:t xml:space="preserve">un financement </w:t>
      </w:r>
      <w:r w:rsidR="00C41694" w:rsidRPr="00B6543B">
        <w:rPr>
          <w:lang w:val="fr-FR"/>
        </w:rPr>
        <w:t xml:space="preserve">spécifique </w:t>
      </w:r>
      <w:r w:rsidR="00606DAE" w:rsidRPr="00B6543B">
        <w:rPr>
          <w:lang w:val="fr-FR"/>
        </w:rPr>
        <w:t xml:space="preserve">des crédits politique de la </w:t>
      </w:r>
      <w:r w:rsidR="005C795C" w:rsidRPr="00B6543B">
        <w:rPr>
          <w:lang w:val="fr-FR"/>
        </w:rPr>
        <w:t>v</w:t>
      </w:r>
      <w:r w:rsidR="00606DAE" w:rsidRPr="00B6543B">
        <w:rPr>
          <w:lang w:val="fr-FR"/>
        </w:rPr>
        <w:t xml:space="preserve">ille. Les projets </w:t>
      </w:r>
      <w:r w:rsidR="005C795C" w:rsidRPr="00B6543B">
        <w:rPr>
          <w:lang w:val="fr-FR"/>
        </w:rPr>
        <w:t xml:space="preserve">touchant majoritairement d’autres publics éloignés </w:t>
      </w:r>
      <w:r w:rsidR="00BA7ADB" w:rsidRPr="00B6543B">
        <w:rPr>
          <w:lang w:val="fr-FR"/>
        </w:rPr>
        <w:t>peuvent</w:t>
      </w:r>
      <w:r w:rsidR="005C795C" w:rsidRPr="00B6543B">
        <w:rPr>
          <w:lang w:val="fr-FR"/>
        </w:rPr>
        <w:t xml:space="preserve"> être financés sur d’autres crédits, notamment app</w:t>
      </w:r>
      <w:r w:rsidR="00606DAE" w:rsidRPr="00B6543B">
        <w:rPr>
          <w:lang w:val="fr-FR"/>
        </w:rPr>
        <w:t xml:space="preserve">ortés </w:t>
      </w:r>
      <w:r w:rsidR="00606DAE" w:rsidRPr="00B6543B">
        <w:rPr>
          <w:lang w:val="fr-FR"/>
        </w:rPr>
        <w:lastRenderedPageBreak/>
        <w:t xml:space="preserve">par le ministère de la culture. </w:t>
      </w:r>
    </w:p>
    <w:p w14:paraId="6B80F1FA" w14:textId="77777777" w:rsidR="000E18C8" w:rsidRPr="00B6543B" w:rsidRDefault="00A72F52" w:rsidP="007B230B">
      <w:pPr>
        <w:pStyle w:val="Corpsdetexte"/>
        <w:tabs>
          <w:tab w:val="left" w:pos="8647"/>
        </w:tabs>
        <w:ind w:left="0" w:right="40"/>
        <w:jc w:val="both"/>
        <w:rPr>
          <w:lang w:val="fr-FR"/>
        </w:rPr>
      </w:pPr>
      <w:r w:rsidRPr="00B6543B">
        <w:rPr>
          <w:lang w:val="fr-FR"/>
        </w:rPr>
        <w:t xml:space="preserve">Les parents et les familles </w:t>
      </w:r>
      <w:r w:rsidR="000E18C8" w:rsidRPr="00B6543B">
        <w:rPr>
          <w:lang w:val="fr-FR"/>
        </w:rPr>
        <w:t>peuvent être</w:t>
      </w:r>
      <w:r w:rsidRPr="00B6543B">
        <w:rPr>
          <w:lang w:val="fr-FR"/>
        </w:rPr>
        <w:t xml:space="preserve"> associés à la réalisation du projet, </w:t>
      </w:r>
      <w:r w:rsidR="000E18C8" w:rsidRPr="00B6543B">
        <w:rPr>
          <w:lang w:val="fr-FR"/>
        </w:rPr>
        <w:t xml:space="preserve">dans le cadre des centres sociaux. </w:t>
      </w:r>
    </w:p>
    <w:p w14:paraId="4CCFE18E" w14:textId="0177EBA7" w:rsidR="000E18C8" w:rsidRPr="00B6543B" w:rsidRDefault="000E18C8" w:rsidP="007B230B">
      <w:pPr>
        <w:pStyle w:val="Corpsdetexte"/>
        <w:tabs>
          <w:tab w:val="left" w:pos="8647"/>
        </w:tabs>
        <w:ind w:left="0" w:right="40"/>
        <w:jc w:val="both"/>
        <w:rPr>
          <w:b/>
          <w:lang w:val="fr-FR"/>
        </w:rPr>
      </w:pPr>
      <w:r w:rsidRPr="00B6543B">
        <w:rPr>
          <w:lang w:val="fr-FR"/>
        </w:rPr>
        <w:t xml:space="preserve">Dans le cadre de partenariats avec des structures d’accueil, l’opération est également ouverte aux jeunes placés </w:t>
      </w:r>
      <w:r w:rsidR="00F92BC5" w:rsidRPr="00B6543B">
        <w:rPr>
          <w:lang w:val="fr-FR"/>
        </w:rPr>
        <w:t>sous-main</w:t>
      </w:r>
      <w:r w:rsidRPr="00B6543B">
        <w:rPr>
          <w:lang w:val="fr-FR"/>
        </w:rPr>
        <w:t xml:space="preserve"> de justice, aux personnes en situation de handicap, ainsi qu’aux réfugiés et migrants.</w:t>
      </w:r>
    </w:p>
    <w:p w14:paraId="5E0CE76A" w14:textId="77777777" w:rsidR="00500822" w:rsidRDefault="00500822" w:rsidP="00DC4055">
      <w:pPr>
        <w:pStyle w:val="Titre2"/>
        <w:tabs>
          <w:tab w:val="left" w:pos="8647"/>
        </w:tabs>
        <w:ind w:left="0" w:right="37"/>
        <w:jc w:val="both"/>
        <w:rPr>
          <w:lang w:val="fr-FR"/>
        </w:rPr>
      </w:pPr>
    </w:p>
    <w:p w14:paraId="3016BDC0" w14:textId="77777777" w:rsidR="003024A1" w:rsidRPr="002820A8" w:rsidRDefault="00A72F52" w:rsidP="00DC4055">
      <w:pPr>
        <w:pStyle w:val="Titre2"/>
        <w:tabs>
          <w:tab w:val="left" w:pos="8647"/>
        </w:tabs>
        <w:ind w:left="0" w:right="37"/>
        <w:jc w:val="both"/>
        <w:rPr>
          <w:b w:val="0"/>
          <w:bCs w:val="0"/>
          <w:lang w:val="fr-FR"/>
        </w:rPr>
      </w:pPr>
      <w:r w:rsidRPr="002820A8">
        <w:rPr>
          <w:lang w:val="fr-FR"/>
        </w:rPr>
        <w:t>Les caractéristiques du projet</w:t>
      </w:r>
      <w:r w:rsidRPr="002820A8">
        <w:rPr>
          <w:spacing w:val="-7"/>
          <w:lang w:val="fr-FR"/>
        </w:rPr>
        <w:t xml:space="preserve"> </w:t>
      </w:r>
      <w:r w:rsidRPr="002820A8">
        <w:rPr>
          <w:lang w:val="fr-FR"/>
        </w:rPr>
        <w:t>:</w:t>
      </w:r>
    </w:p>
    <w:p w14:paraId="737A4C55" w14:textId="0AFE5A41" w:rsidR="003024A1" w:rsidRPr="00B6543B" w:rsidRDefault="00A72F52" w:rsidP="00DC4055">
      <w:pPr>
        <w:pStyle w:val="Corpsdetexte"/>
        <w:tabs>
          <w:tab w:val="left" w:pos="8647"/>
        </w:tabs>
        <w:spacing w:before="120" w:after="120"/>
        <w:ind w:left="0" w:right="37"/>
        <w:jc w:val="both"/>
        <w:rPr>
          <w:lang w:val="fr-FR"/>
        </w:rPr>
      </w:pPr>
      <w:r w:rsidRPr="00B6543B">
        <w:rPr>
          <w:lang w:val="fr-FR"/>
        </w:rPr>
        <w:t xml:space="preserve">Le projet est </w:t>
      </w:r>
      <w:r w:rsidR="00051034" w:rsidRPr="00B6543B">
        <w:rPr>
          <w:lang w:val="fr-FR"/>
        </w:rPr>
        <w:t>coconstruit entre professionnels de différentes disciplines : médiateurs des patrimoines, artistes professionnels, acteurs de l’enfance et de la jeunesse, du secteur public ou</w:t>
      </w:r>
      <w:r w:rsidR="00A81A9E">
        <w:rPr>
          <w:lang w:val="fr-FR"/>
        </w:rPr>
        <w:t xml:space="preserve"> de l’éducation populaire, etc.</w:t>
      </w:r>
      <w:r w:rsidR="00051034" w:rsidRPr="00B6543B">
        <w:rPr>
          <w:lang w:val="fr-FR"/>
        </w:rPr>
        <w:t xml:space="preserve"> Il est</w:t>
      </w:r>
      <w:r w:rsidRPr="00B6543B">
        <w:rPr>
          <w:lang w:val="fr-FR"/>
        </w:rPr>
        <w:t xml:space="preserve"> l'objet d'une élaboration commune entre deux partenaires au minimum, structure patrimoniale d'accueil du projet et structure </w:t>
      </w:r>
      <w:r w:rsidR="00707544" w:rsidRPr="00B6543B">
        <w:rPr>
          <w:lang w:val="fr-FR"/>
        </w:rPr>
        <w:t>d’accueil de loisir</w:t>
      </w:r>
      <w:r w:rsidRPr="00B6543B">
        <w:rPr>
          <w:lang w:val="fr-FR"/>
        </w:rPr>
        <w:t xml:space="preserve"> ou association d'éducation populaire travaillant régulièrement avec le public-cible. </w:t>
      </w:r>
      <w:r w:rsidR="00BA7ADB" w:rsidRPr="00B6543B">
        <w:rPr>
          <w:lang w:val="fr-FR"/>
        </w:rPr>
        <w:t>D</w:t>
      </w:r>
      <w:r w:rsidRPr="00B6543B">
        <w:rPr>
          <w:lang w:val="fr-FR"/>
        </w:rPr>
        <w:t xml:space="preserve">eux services différents d’une même collectivité, patrimoine et jeunesse, peuvent par dérogation être considérés comme </w:t>
      </w:r>
      <w:r w:rsidR="00BA7ADB" w:rsidRPr="00B6543B">
        <w:rPr>
          <w:lang w:val="fr-FR"/>
        </w:rPr>
        <w:t xml:space="preserve">partenaires. </w:t>
      </w:r>
    </w:p>
    <w:p w14:paraId="35CF5410" w14:textId="77777777" w:rsidR="003024A1" w:rsidRPr="00BE2F7F" w:rsidRDefault="00A72F52" w:rsidP="00DC4055">
      <w:pPr>
        <w:pStyle w:val="Corpsdetexte"/>
        <w:tabs>
          <w:tab w:val="left" w:pos="8647"/>
        </w:tabs>
        <w:spacing w:before="120" w:after="120"/>
        <w:ind w:left="0" w:right="37"/>
        <w:jc w:val="both"/>
        <w:rPr>
          <w:lang w:val="fr-FR"/>
        </w:rPr>
      </w:pPr>
      <w:r w:rsidRPr="00B6543B">
        <w:rPr>
          <w:lang w:val="fr-FR"/>
        </w:rPr>
        <w:t xml:space="preserve">Dans cette logique partenariale, une formation préalable est attendue pour chaque projet à destination des différents acteurs, notamment les animateurs encadrant les jeunes. Cette formation peut être dispensée par l'établissement patrimonial, par une structure d'accueil de jeunes </w:t>
      </w:r>
      <w:r w:rsidR="00051034" w:rsidRPr="00B6543B">
        <w:rPr>
          <w:lang w:val="fr-FR"/>
        </w:rPr>
        <w:t>et/</w:t>
      </w:r>
      <w:r w:rsidRPr="00B6543B">
        <w:rPr>
          <w:lang w:val="fr-FR"/>
        </w:rPr>
        <w:t xml:space="preserve">ou un réseau d’éducation populaire, dans le cadre d'un seul projet ou pour un territoire plus vaste et pour plusieurs </w:t>
      </w:r>
      <w:r w:rsidRPr="00BE2F7F">
        <w:rPr>
          <w:lang w:val="fr-FR"/>
        </w:rPr>
        <w:t>projets mutualisés.</w:t>
      </w:r>
    </w:p>
    <w:p w14:paraId="6DD8B4F7" w14:textId="77777777" w:rsidR="003024A1" w:rsidRPr="00BE2F7F" w:rsidRDefault="009E3EB9" w:rsidP="00DC4055">
      <w:pPr>
        <w:pStyle w:val="Corpsdetexte"/>
        <w:tabs>
          <w:tab w:val="left" w:pos="8647"/>
        </w:tabs>
        <w:spacing w:before="120" w:after="120"/>
        <w:ind w:left="0" w:right="37"/>
        <w:jc w:val="both"/>
        <w:rPr>
          <w:lang w:val="fr-FR"/>
        </w:rPr>
      </w:pPr>
      <w:r w:rsidRPr="00BE2F7F">
        <w:rPr>
          <w:lang w:val="fr-FR"/>
        </w:rPr>
        <w:t>Les activités se déroulent</w:t>
      </w:r>
      <w:r w:rsidR="00A72F52" w:rsidRPr="00BE2F7F">
        <w:rPr>
          <w:lang w:val="fr-FR"/>
        </w:rPr>
        <w:t xml:space="preserve"> sur </w:t>
      </w:r>
      <w:r w:rsidR="00A67D04" w:rsidRPr="00BE2F7F">
        <w:rPr>
          <w:lang w:val="fr-FR"/>
        </w:rPr>
        <w:t>un</w:t>
      </w:r>
      <w:r w:rsidR="00A72F52" w:rsidRPr="00BE2F7F">
        <w:rPr>
          <w:lang w:val="fr-FR"/>
        </w:rPr>
        <w:t xml:space="preserve"> site patrimonial</w:t>
      </w:r>
      <w:r w:rsidR="00A67D04" w:rsidRPr="00BE2F7F">
        <w:rPr>
          <w:lang w:val="fr-FR"/>
        </w:rPr>
        <w:t xml:space="preserve"> (ou plusieurs)</w:t>
      </w:r>
      <w:r w:rsidR="00A72F52" w:rsidRPr="00BE2F7F">
        <w:rPr>
          <w:lang w:val="fr-FR"/>
        </w:rPr>
        <w:t>.</w:t>
      </w:r>
      <w:r w:rsidR="00E11700" w:rsidRPr="00BE2F7F">
        <w:rPr>
          <w:lang w:val="fr-FR"/>
        </w:rPr>
        <w:t xml:space="preserve"> </w:t>
      </w:r>
      <w:r w:rsidR="00A72F52" w:rsidRPr="00BE2F7F">
        <w:rPr>
          <w:lang w:val="fr-FR"/>
        </w:rPr>
        <w:t xml:space="preserve">Le projet peut être porté juridiquement par </w:t>
      </w:r>
      <w:r w:rsidR="00A67D04" w:rsidRPr="00BE2F7F">
        <w:rPr>
          <w:lang w:val="fr-FR"/>
        </w:rPr>
        <w:t>l’</w:t>
      </w:r>
      <w:r w:rsidR="00A72F52" w:rsidRPr="00BE2F7F">
        <w:rPr>
          <w:lang w:val="fr-FR"/>
        </w:rPr>
        <w:t xml:space="preserve">établissement patrimonial ou </w:t>
      </w:r>
      <w:r w:rsidR="00051034" w:rsidRPr="00BE2F7F">
        <w:rPr>
          <w:lang w:val="fr-FR"/>
        </w:rPr>
        <w:t xml:space="preserve">l’un de ses partenaires. </w:t>
      </w:r>
    </w:p>
    <w:p w14:paraId="2DA348B0" w14:textId="77777777" w:rsidR="003024A1" w:rsidRPr="00B6543B" w:rsidRDefault="00A72F52" w:rsidP="00DC4055">
      <w:pPr>
        <w:pStyle w:val="Corpsdetexte"/>
        <w:tabs>
          <w:tab w:val="left" w:pos="8647"/>
        </w:tabs>
        <w:spacing w:before="120" w:after="120"/>
        <w:ind w:left="0" w:right="37"/>
        <w:jc w:val="both"/>
        <w:rPr>
          <w:lang w:val="fr-FR"/>
        </w:rPr>
      </w:pPr>
      <w:r w:rsidRPr="00BE2F7F">
        <w:rPr>
          <w:lang w:val="fr-FR"/>
        </w:rPr>
        <w:t xml:space="preserve">Le projet </w:t>
      </w:r>
      <w:r w:rsidR="00BD0702" w:rsidRPr="00BE2F7F">
        <w:rPr>
          <w:lang w:val="fr-FR"/>
        </w:rPr>
        <w:t>repose</w:t>
      </w:r>
      <w:r w:rsidRPr="00BE2F7F">
        <w:rPr>
          <w:lang w:val="fr-FR"/>
        </w:rPr>
        <w:t xml:space="preserve"> sur plusieurs financements (collectivités territoriales</w:t>
      </w:r>
      <w:r w:rsidRPr="00B6543B">
        <w:rPr>
          <w:lang w:val="fr-FR"/>
        </w:rPr>
        <w:t>, mécénat,</w:t>
      </w:r>
      <w:r w:rsidR="00A67D04" w:rsidRPr="00B6543B">
        <w:rPr>
          <w:lang w:val="fr-FR"/>
        </w:rPr>
        <w:t xml:space="preserve"> </w:t>
      </w:r>
      <w:r w:rsidRPr="00B6543B">
        <w:rPr>
          <w:lang w:val="fr-FR"/>
        </w:rPr>
        <w:t xml:space="preserve">etc.). Il est rappelé que les subventions </w:t>
      </w:r>
      <w:r w:rsidR="00E11700" w:rsidRPr="00B6543B">
        <w:rPr>
          <w:lang w:val="fr-FR"/>
        </w:rPr>
        <w:t>de l’État</w:t>
      </w:r>
      <w:r w:rsidRPr="00B6543B">
        <w:rPr>
          <w:lang w:val="fr-FR"/>
        </w:rPr>
        <w:t xml:space="preserve"> ne peuvent couvrir plus de 80 % du budget prévisionnel du projet.</w:t>
      </w:r>
    </w:p>
    <w:p w14:paraId="6C286393" w14:textId="2965E117" w:rsidR="003024A1" w:rsidRDefault="00A72F52" w:rsidP="00DC4055">
      <w:pPr>
        <w:pStyle w:val="Corpsdetexte"/>
        <w:tabs>
          <w:tab w:val="left" w:pos="8647"/>
        </w:tabs>
        <w:spacing w:before="120" w:after="120"/>
        <w:ind w:left="0" w:right="37"/>
        <w:jc w:val="both"/>
        <w:rPr>
          <w:lang w:val="fr-FR"/>
        </w:rPr>
      </w:pPr>
      <w:r w:rsidRPr="00B6543B">
        <w:rPr>
          <w:lang w:val="fr-FR"/>
        </w:rPr>
        <w:t xml:space="preserve">Pour les </w:t>
      </w:r>
      <w:r w:rsidR="003C50A4" w:rsidRPr="00B6543B">
        <w:rPr>
          <w:lang w:val="fr-FR"/>
        </w:rPr>
        <w:t>structures</w:t>
      </w:r>
      <w:r w:rsidRPr="00B6543B">
        <w:rPr>
          <w:lang w:val="fr-FR"/>
        </w:rPr>
        <w:t xml:space="preserve"> ayant participé </w:t>
      </w:r>
      <w:r w:rsidR="00E11700" w:rsidRPr="00B6543B">
        <w:rPr>
          <w:lang w:val="fr-FR"/>
        </w:rPr>
        <w:t xml:space="preserve">en </w:t>
      </w:r>
      <w:r w:rsidR="00BE2F7F">
        <w:rPr>
          <w:lang w:val="fr-FR"/>
        </w:rPr>
        <w:t>2020</w:t>
      </w:r>
      <w:r w:rsidRPr="00B6543B">
        <w:rPr>
          <w:lang w:val="fr-FR"/>
        </w:rPr>
        <w:t xml:space="preserve">, l’attribution d’une subvention au titre de </w:t>
      </w:r>
      <w:r w:rsidR="00B9566C" w:rsidRPr="00B6543B">
        <w:rPr>
          <w:lang w:val="fr-FR"/>
        </w:rPr>
        <w:t>20</w:t>
      </w:r>
      <w:r w:rsidR="00B9566C">
        <w:rPr>
          <w:lang w:val="fr-FR"/>
        </w:rPr>
        <w:t>20</w:t>
      </w:r>
      <w:r w:rsidR="00B9566C" w:rsidRPr="00B6543B">
        <w:rPr>
          <w:lang w:val="fr-FR"/>
        </w:rPr>
        <w:t xml:space="preserve"> </w:t>
      </w:r>
      <w:r w:rsidRPr="00B6543B">
        <w:rPr>
          <w:lang w:val="fr-FR"/>
        </w:rPr>
        <w:t xml:space="preserve">est conditionnée par la présentation d’un </w:t>
      </w:r>
      <w:r w:rsidR="009E3EB9" w:rsidRPr="00B6543B">
        <w:rPr>
          <w:lang w:val="fr-FR"/>
        </w:rPr>
        <w:t>bilan</w:t>
      </w:r>
      <w:r w:rsidRPr="00B6543B">
        <w:rPr>
          <w:lang w:val="fr-FR"/>
        </w:rPr>
        <w:t xml:space="preserve"> </w:t>
      </w:r>
      <w:r w:rsidR="00B9566C" w:rsidRPr="00B6543B">
        <w:rPr>
          <w:lang w:val="fr-FR"/>
        </w:rPr>
        <w:t>201</w:t>
      </w:r>
      <w:r w:rsidR="00B9566C">
        <w:rPr>
          <w:lang w:val="fr-FR"/>
        </w:rPr>
        <w:t>9</w:t>
      </w:r>
      <w:r w:rsidR="00B9566C" w:rsidRPr="00B6543B">
        <w:rPr>
          <w:lang w:val="fr-FR"/>
        </w:rPr>
        <w:t xml:space="preserve"> </w:t>
      </w:r>
      <w:r w:rsidRPr="00B6543B">
        <w:rPr>
          <w:lang w:val="fr-FR"/>
        </w:rPr>
        <w:t>et n’est pas automatiquement reconduite.</w:t>
      </w:r>
    </w:p>
    <w:p w14:paraId="6480DDDC" w14:textId="77777777" w:rsidR="003024A1" w:rsidRPr="00B6543B" w:rsidRDefault="00A72F52" w:rsidP="00DC4055">
      <w:pPr>
        <w:pStyle w:val="Corpsdetexte"/>
        <w:tabs>
          <w:tab w:val="left" w:pos="8647"/>
        </w:tabs>
        <w:ind w:left="0" w:right="37"/>
        <w:jc w:val="both"/>
        <w:rPr>
          <w:lang w:val="fr-FR"/>
        </w:rPr>
      </w:pPr>
      <w:r w:rsidRPr="00B6543B">
        <w:rPr>
          <w:lang w:val="fr-FR"/>
        </w:rPr>
        <w:t xml:space="preserve">Des formes de médiation innovantes sont </w:t>
      </w:r>
      <w:r w:rsidR="009E3EB9" w:rsidRPr="00B6543B">
        <w:rPr>
          <w:lang w:val="fr-FR"/>
        </w:rPr>
        <w:t>possibles</w:t>
      </w:r>
      <w:r w:rsidRPr="00B6543B">
        <w:rPr>
          <w:lang w:val="fr-FR"/>
        </w:rPr>
        <w:t xml:space="preserve">, </w:t>
      </w:r>
      <w:r w:rsidR="009E3EB9" w:rsidRPr="00B6543B">
        <w:rPr>
          <w:lang w:val="fr-FR"/>
        </w:rPr>
        <w:t>l</w:t>
      </w:r>
      <w:r w:rsidRPr="00B6543B">
        <w:rPr>
          <w:rFonts w:cs="Calibri"/>
          <w:lang w:val="fr-FR"/>
        </w:rPr>
        <w:t>’activité</w:t>
      </w:r>
      <w:r w:rsidRPr="00B6543B">
        <w:rPr>
          <w:rFonts w:cs="Calibri"/>
          <w:spacing w:val="40"/>
          <w:lang w:val="fr-FR"/>
        </w:rPr>
        <w:t xml:space="preserve"> </w:t>
      </w:r>
      <w:r w:rsidRPr="00B6543B">
        <w:rPr>
          <w:rFonts w:cs="Calibri"/>
          <w:lang w:val="fr-FR"/>
        </w:rPr>
        <w:t>proposée</w:t>
      </w:r>
      <w:r w:rsidRPr="00B6543B">
        <w:rPr>
          <w:rFonts w:cs="Calibri"/>
          <w:spacing w:val="39"/>
          <w:lang w:val="fr-FR"/>
        </w:rPr>
        <w:t xml:space="preserve"> </w:t>
      </w:r>
      <w:r w:rsidRPr="00B6543B">
        <w:rPr>
          <w:rFonts w:cs="Calibri"/>
          <w:lang w:val="fr-FR"/>
        </w:rPr>
        <w:t>doit</w:t>
      </w:r>
      <w:r w:rsidRPr="00B6543B">
        <w:rPr>
          <w:rFonts w:cs="Calibri"/>
          <w:spacing w:val="39"/>
          <w:lang w:val="fr-FR"/>
        </w:rPr>
        <w:t xml:space="preserve"> </w:t>
      </w:r>
      <w:r w:rsidRPr="00B6543B">
        <w:rPr>
          <w:rFonts w:cs="Calibri"/>
          <w:lang w:val="fr-FR"/>
        </w:rPr>
        <w:t>éveiller</w:t>
      </w:r>
      <w:r w:rsidRPr="00B6543B">
        <w:rPr>
          <w:rFonts w:cs="Calibri"/>
          <w:spacing w:val="38"/>
          <w:lang w:val="fr-FR"/>
        </w:rPr>
        <w:t xml:space="preserve"> </w:t>
      </w:r>
      <w:r w:rsidRPr="00B6543B">
        <w:rPr>
          <w:rFonts w:cs="Calibri"/>
          <w:lang w:val="fr-FR"/>
        </w:rPr>
        <w:t>la</w:t>
      </w:r>
      <w:r w:rsidRPr="00B6543B">
        <w:rPr>
          <w:rFonts w:cs="Calibri"/>
          <w:spacing w:val="40"/>
          <w:lang w:val="fr-FR"/>
        </w:rPr>
        <w:t xml:space="preserve"> </w:t>
      </w:r>
      <w:r w:rsidRPr="00B6543B">
        <w:rPr>
          <w:rFonts w:cs="Calibri"/>
          <w:lang w:val="fr-FR"/>
        </w:rPr>
        <w:t>curiosité</w:t>
      </w:r>
      <w:r w:rsidRPr="00B6543B">
        <w:rPr>
          <w:rFonts w:cs="Calibri"/>
          <w:spacing w:val="39"/>
          <w:lang w:val="fr-FR"/>
        </w:rPr>
        <w:t xml:space="preserve"> </w:t>
      </w:r>
      <w:r w:rsidRPr="00B6543B">
        <w:rPr>
          <w:rFonts w:cs="Calibri"/>
          <w:lang w:val="fr-FR"/>
        </w:rPr>
        <w:t>des</w:t>
      </w:r>
      <w:r w:rsidRPr="00B6543B">
        <w:rPr>
          <w:rFonts w:cs="Calibri"/>
          <w:spacing w:val="39"/>
          <w:lang w:val="fr-FR"/>
        </w:rPr>
        <w:t xml:space="preserve"> </w:t>
      </w:r>
      <w:r w:rsidRPr="00B6543B">
        <w:rPr>
          <w:rFonts w:cs="Calibri"/>
          <w:lang w:val="fr-FR"/>
        </w:rPr>
        <w:t>participants</w:t>
      </w:r>
      <w:r w:rsidRPr="00B6543B">
        <w:rPr>
          <w:rFonts w:cs="Calibri"/>
          <w:spacing w:val="39"/>
          <w:lang w:val="fr-FR"/>
        </w:rPr>
        <w:t xml:space="preserve"> </w:t>
      </w:r>
      <w:r w:rsidRPr="00B6543B">
        <w:rPr>
          <w:rFonts w:cs="Calibri"/>
          <w:lang w:val="fr-FR"/>
        </w:rPr>
        <w:t>et</w:t>
      </w:r>
      <w:r w:rsidRPr="00B6543B">
        <w:rPr>
          <w:rFonts w:cs="Calibri"/>
          <w:spacing w:val="38"/>
          <w:lang w:val="fr-FR"/>
        </w:rPr>
        <w:t xml:space="preserve"> </w:t>
      </w:r>
      <w:r w:rsidRPr="00B6543B">
        <w:rPr>
          <w:rFonts w:cs="Calibri"/>
          <w:lang w:val="fr-FR"/>
        </w:rPr>
        <w:t>leur</w:t>
      </w:r>
      <w:r w:rsidRPr="00B6543B">
        <w:rPr>
          <w:rFonts w:cs="Calibri"/>
          <w:spacing w:val="39"/>
          <w:lang w:val="fr-FR"/>
        </w:rPr>
        <w:t xml:space="preserve"> </w:t>
      </w:r>
      <w:r w:rsidRPr="00B6543B">
        <w:rPr>
          <w:rFonts w:cs="Calibri"/>
          <w:lang w:val="fr-FR"/>
        </w:rPr>
        <w:t>donner</w:t>
      </w:r>
      <w:r w:rsidRPr="00B6543B">
        <w:rPr>
          <w:rFonts w:cs="Calibri"/>
          <w:spacing w:val="40"/>
          <w:lang w:val="fr-FR"/>
        </w:rPr>
        <w:t xml:space="preserve"> </w:t>
      </w:r>
      <w:r w:rsidRPr="00B6543B">
        <w:rPr>
          <w:rFonts w:cs="Calibri"/>
          <w:lang w:val="fr-FR"/>
        </w:rPr>
        <w:t>envie</w:t>
      </w:r>
      <w:r w:rsidRPr="00B6543B">
        <w:rPr>
          <w:rFonts w:cs="Calibri"/>
          <w:spacing w:val="39"/>
          <w:lang w:val="fr-FR"/>
        </w:rPr>
        <w:t xml:space="preserve"> </w:t>
      </w:r>
      <w:r w:rsidRPr="00B6543B">
        <w:rPr>
          <w:rFonts w:cs="Calibri"/>
          <w:lang w:val="fr-FR"/>
        </w:rPr>
        <w:t>de</w:t>
      </w:r>
      <w:r w:rsidRPr="00B6543B">
        <w:rPr>
          <w:rFonts w:cs="Calibri"/>
          <w:w w:val="99"/>
          <w:lang w:val="fr-FR"/>
        </w:rPr>
        <w:t xml:space="preserve"> </w:t>
      </w:r>
      <w:r w:rsidRPr="00B6543B">
        <w:rPr>
          <w:lang w:val="fr-FR"/>
        </w:rPr>
        <w:t>renouveler</w:t>
      </w:r>
      <w:r w:rsidRPr="00B6543B">
        <w:rPr>
          <w:spacing w:val="-9"/>
          <w:lang w:val="fr-FR"/>
        </w:rPr>
        <w:t xml:space="preserve"> </w:t>
      </w:r>
      <w:r w:rsidRPr="00B6543B">
        <w:rPr>
          <w:lang w:val="fr-FR"/>
        </w:rPr>
        <w:t>l'expérience.</w:t>
      </w:r>
    </w:p>
    <w:p w14:paraId="3ECC2AA5" w14:textId="77777777" w:rsidR="003024A1" w:rsidRPr="00B6543B" w:rsidRDefault="009E3EB9" w:rsidP="00DC4055">
      <w:pPr>
        <w:pStyle w:val="Corpsdetexte"/>
        <w:tabs>
          <w:tab w:val="left" w:pos="8647"/>
        </w:tabs>
        <w:spacing w:before="120" w:after="120"/>
        <w:ind w:left="0" w:right="37"/>
        <w:jc w:val="both"/>
        <w:rPr>
          <w:lang w:val="fr-FR"/>
        </w:rPr>
      </w:pPr>
      <w:r w:rsidRPr="00B6543B">
        <w:rPr>
          <w:lang w:val="fr-FR"/>
        </w:rPr>
        <w:t>Chaque jeune bénéficie</w:t>
      </w:r>
      <w:r w:rsidR="00A72F52" w:rsidRPr="00B6543B">
        <w:rPr>
          <w:lang w:val="fr-FR"/>
        </w:rPr>
        <w:t xml:space="preserve"> d’une découverte du patrimoine concerné, complétée par une pratique artistique, dans la dynamique des trois piliers de l’EAC tels que décrits plus </w:t>
      </w:r>
      <w:r w:rsidR="002403B0" w:rsidRPr="00B6543B">
        <w:rPr>
          <w:lang w:val="fr-FR"/>
        </w:rPr>
        <w:t xml:space="preserve">haut, pendant un minimum d’une journée. </w:t>
      </w:r>
    </w:p>
    <w:p w14:paraId="398CE118" w14:textId="77777777" w:rsidR="009E3EB9" w:rsidRPr="00B6543B" w:rsidRDefault="00A72F52" w:rsidP="00DC4055">
      <w:pPr>
        <w:pStyle w:val="Corpsdetexte"/>
        <w:tabs>
          <w:tab w:val="left" w:pos="8647"/>
        </w:tabs>
        <w:spacing w:before="120" w:after="120"/>
        <w:ind w:left="0" w:right="37"/>
        <w:jc w:val="both"/>
        <w:rPr>
          <w:lang w:val="fr-FR"/>
        </w:rPr>
      </w:pPr>
      <w:r w:rsidRPr="00B6543B">
        <w:rPr>
          <w:lang w:val="fr-FR"/>
        </w:rPr>
        <w:t>Les activités se dérouler</w:t>
      </w:r>
      <w:r w:rsidR="00BD0702" w:rsidRPr="00B6543B">
        <w:rPr>
          <w:lang w:val="fr-FR"/>
        </w:rPr>
        <w:t>ont</w:t>
      </w:r>
      <w:r w:rsidRPr="00B6543B">
        <w:rPr>
          <w:lang w:val="fr-FR"/>
        </w:rPr>
        <w:t xml:space="preserve"> durant le temps extrascolaire</w:t>
      </w:r>
      <w:r w:rsidR="009E3EB9" w:rsidRPr="00B6543B">
        <w:rPr>
          <w:lang w:val="fr-FR"/>
        </w:rPr>
        <w:t>,</w:t>
      </w:r>
      <w:r w:rsidR="00D35680" w:rsidRPr="00B6543B">
        <w:rPr>
          <w:lang w:val="fr-FR"/>
        </w:rPr>
        <w:t xml:space="preserve"> ou périscolaire dans le </w:t>
      </w:r>
      <w:r w:rsidR="002403B0" w:rsidRPr="00B6543B">
        <w:rPr>
          <w:lang w:val="fr-FR"/>
        </w:rPr>
        <w:t>cas</w:t>
      </w:r>
      <w:r w:rsidR="00D35680" w:rsidRPr="00B6543B">
        <w:rPr>
          <w:lang w:val="fr-FR"/>
        </w:rPr>
        <w:t xml:space="preserve"> du plan mercredi</w:t>
      </w:r>
      <w:r w:rsidRPr="00B6543B">
        <w:rPr>
          <w:lang w:val="fr-FR"/>
        </w:rPr>
        <w:t xml:space="preserve">. </w:t>
      </w:r>
    </w:p>
    <w:p w14:paraId="6CA437CC" w14:textId="77777777" w:rsidR="00D35680" w:rsidRPr="00B6543B" w:rsidRDefault="00A72F52" w:rsidP="00DC4055">
      <w:pPr>
        <w:pStyle w:val="Corpsdetexte"/>
        <w:tabs>
          <w:tab w:val="left" w:pos="8647"/>
        </w:tabs>
        <w:spacing w:before="120" w:after="120"/>
        <w:ind w:left="0" w:right="37"/>
        <w:jc w:val="both"/>
        <w:rPr>
          <w:lang w:val="fr-FR"/>
        </w:rPr>
      </w:pPr>
      <w:r w:rsidRPr="00B6543B">
        <w:rPr>
          <w:lang w:val="fr-FR"/>
        </w:rPr>
        <w:t>Le projet global comporter</w:t>
      </w:r>
      <w:r w:rsidR="00BD0702" w:rsidRPr="00B6543B">
        <w:rPr>
          <w:lang w:val="fr-FR"/>
        </w:rPr>
        <w:t>a</w:t>
      </w:r>
      <w:r w:rsidRPr="00B6543B">
        <w:rPr>
          <w:lang w:val="fr-FR"/>
        </w:rPr>
        <w:t xml:space="preserve"> au moins 7 jours, pour une participation à la journée ou sous forme de stage de plusieurs jours.</w:t>
      </w:r>
      <w:r w:rsidR="00E11700" w:rsidRPr="00B6543B">
        <w:rPr>
          <w:lang w:val="fr-FR"/>
        </w:rPr>
        <w:t xml:space="preserve"> </w:t>
      </w:r>
      <w:r w:rsidR="002403B0" w:rsidRPr="00B6543B">
        <w:rPr>
          <w:lang w:val="fr-FR"/>
        </w:rPr>
        <w:t xml:space="preserve">Dans le cadre du plan mercredi, des demi-journées peuvent être programmées, à condition que chacun des participants soit bénéficiaire d’un minimum de 2 demi-journées. </w:t>
      </w:r>
    </w:p>
    <w:p w14:paraId="72FD8464" w14:textId="77777777" w:rsidR="009E3EB9" w:rsidRPr="00B6543B" w:rsidRDefault="009E3EB9" w:rsidP="009E3EB9">
      <w:pPr>
        <w:pStyle w:val="Corpsdetexte"/>
        <w:tabs>
          <w:tab w:val="left" w:pos="8647"/>
        </w:tabs>
        <w:spacing w:before="120" w:after="120"/>
        <w:ind w:left="0" w:right="37"/>
        <w:jc w:val="both"/>
        <w:rPr>
          <w:lang w:val="fr-FR"/>
        </w:rPr>
      </w:pPr>
      <w:r w:rsidRPr="00B6543B">
        <w:rPr>
          <w:lang w:val="fr-FR"/>
        </w:rPr>
        <w:t>Les parents et les familles sont associés à la réalisation du projet, notamment lors de la phase de restitution, et un pass ambassadeurs est offert à chaque jeune afin qu'il puisse revenir dans l’établissement patrimonial en famille, avec une gratuité pour 2 personnes de son choix.</w:t>
      </w:r>
    </w:p>
    <w:p w14:paraId="02CCF721" w14:textId="77777777" w:rsidR="00A72F52" w:rsidRPr="00B6543B" w:rsidRDefault="00A72F52" w:rsidP="00DC4055">
      <w:pPr>
        <w:pStyle w:val="Corpsdetexte"/>
        <w:tabs>
          <w:tab w:val="left" w:pos="8647"/>
        </w:tabs>
        <w:spacing w:before="120" w:after="120"/>
        <w:ind w:left="0" w:right="37"/>
        <w:jc w:val="both"/>
        <w:rPr>
          <w:lang w:val="fr-FR"/>
        </w:rPr>
      </w:pPr>
      <w:r w:rsidRPr="00B6543B">
        <w:rPr>
          <w:lang w:val="fr-FR"/>
        </w:rPr>
        <w:t>Cette restitution</w:t>
      </w:r>
      <w:r w:rsidR="009E3EB9" w:rsidRPr="00B6543B">
        <w:rPr>
          <w:lang w:val="fr-FR"/>
        </w:rPr>
        <w:t xml:space="preserve">, à laquelle sont conviés les familles et les amis, et si possible le grand public, </w:t>
      </w:r>
      <w:r w:rsidR="007B230B" w:rsidRPr="00B6543B">
        <w:rPr>
          <w:lang w:val="fr-FR"/>
        </w:rPr>
        <w:t>prend</w:t>
      </w:r>
      <w:r w:rsidRPr="00B6543B">
        <w:rPr>
          <w:lang w:val="fr-FR"/>
        </w:rPr>
        <w:t xml:space="preserve"> la forme d'une exposition avec un temps de réunion type inauguration, ou d'un spectacle impliquant les jeunes (spectacle vivant avec présence des jeunes sur le plateau ou projection d'une œuvre réalisée par / avec eux). </w:t>
      </w:r>
      <w:r w:rsidR="00D35680" w:rsidRPr="00B6543B">
        <w:rPr>
          <w:lang w:val="fr-FR"/>
        </w:rPr>
        <w:t xml:space="preserve">Les structures sont </w:t>
      </w:r>
      <w:r w:rsidR="00DC4055" w:rsidRPr="00B6543B">
        <w:rPr>
          <w:lang w:val="fr-FR"/>
        </w:rPr>
        <w:t>encouragées</w:t>
      </w:r>
      <w:r w:rsidR="00D35680" w:rsidRPr="00B6543B">
        <w:rPr>
          <w:lang w:val="fr-FR"/>
        </w:rPr>
        <w:t xml:space="preserve"> à prévoir un temps de restitution des projets pendant les Journées européennes du patrimoine, afin que les réalisations des jeunes soient </w:t>
      </w:r>
      <w:r w:rsidR="00DC4055" w:rsidRPr="00B6543B">
        <w:rPr>
          <w:lang w:val="fr-FR"/>
        </w:rPr>
        <w:t>valorisées</w:t>
      </w:r>
      <w:r w:rsidR="00D35680" w:rsidRPr="00B6543B">
        <w:rPr>
          <w:lang w:val="fr-FR"/>
        </w:rPr>
        <w:t xml:space="preserve"> auprès d’un large public, et de leur permettre de revenir en famille ou avec des amis à cette occasion. </w:t>
      </w:r>
      <w:r w:rsidRPr="00B6543B">
        <w:rPr>
          <w:lang w:val="fr-FR"/>
        </w:rPr>
        <w:t xml:space="preserve">La réalisation du projet </w:t>
      </w:r>
      <w:r w:rsidR="00BD0702" w:rsidRPr="00B6543B">
        <w:rPr>
          <w:lang w:val="fr-FR"/>
        </w:rPr>
        <w:t xml:space="preserve">fera </w:t>
      </w:r>
      <w:r w:rsidR="00DC4055" w:rsidRPr="00B6543B">
        <w:rPr>
          <w:lang w:val="fr-FR"/>
        </w:rPr>
        <w:t xml:space="preserve">aussi </w:t>
      </w:r>
      <w:r w:rsidR="00BD0702" w:rsidRPr="00B6543B">
        <w:rPr>
          <w:lang w:val="fr-FR"/>
        </w:rPr>
        <w:t>l</w:t>
      </w:r>
      <w:r w:rsidRPr="00B6543B">
        <w:rPr>
          <w:lang w:val="fr-FR"/>
        </w:rPr>
        <w:t>'objet d'une valorisation sur le site internet de l'établissement patrimonial.</w:t>
      </w:r>
      <w:r w:rsidR="00BE02D7" w:rsidRPr="00B6543B">
        <w:rPr>
          <w:lang w:val="fr-FR"/>
        </w:rPr>
        <w:t xml:space="preserve"> </w:t>
      </w:r>
    </w:p>
    <w:p w14:paraId="0C3157C7" w14:textId="77777777" w:rsidR="007B230B" w:rsidRDefault="007B230B" w:rsidP="00DC4055">
      <w:pPr>
        <w:pStyle w:val="Corpsdetexte"/>
        <w:tabs>
          <w:tab w:val="left" w:pos="8647"/>
        </w:tabs>
        <w:spacing w:before="120" w:after="120"/>
        <w:ind w:left="0" w:right="37"/>
        <w:jc w:val="both"/>
        <w:rPr>
          <w:lang w:val="fr-FR"/>
        </w:rPr>
      </w:pPr>
      <w:r w:rsidRPr="00B6543B">
        <w:rPr>
          <w:lang w:val="fr-FR"/>
        </w:rPr>
        <w:t xml:space="preserve">Des exemples de projets, contenus et temporalité, peuvent être retrouvés sur le site internet de l’opération, </w:t>
      </w:r>
      <w:hyperlink r:id="rId10" w:history="1">
        <w:r w:rsidRPr="00B6543B">
          <w:rPr>
            <w:rStyle w:val="Lienhypertexte"/>
            <w:color w:val="auto"/>
            <w:lang w:val="fr-FR"/>
          </w:rPr>
          <w:t>https://cestmonpatrimoine.fr</w:t>
        </w:r>
      </w:hyperlink>
      <w:r w:rsidRPr="00B6543B">
        <w:rPr>
          <w:lang w:val="fr-FR"/>
        </w:rPr>
        <w:t xml:space="preserve">, dans la rubrique Programme ou dans le dossier de presse (à télécharger). </w:t>
      </w:r>
    </w:p>
    <w:p w14:paraId="06529215" w14:textId="77777777" w:rsidR="00BE2F7F" w:rsidRDefault="00BE2F7F" w:rsidP="00DC4055">
      <w:pPr>
        <w:pStyle w:val="Corpsdetexte"/>
        <w:tabs>
          <w:tab w:val="left" w:pos="8647"/>
        </w:tabs>
        <w:spacing w:before="120" w:after="120"/>
        <w:ind w:left="0" w:right="37"/>
        <w:jc w:val="both"/>
        <w:rPr>
          <w:lang w:val="fr-FR"/>
        </w:rPr>
      </w:pPr>
    </w:p>
    <w:p w14:paraId="28BAEA4D" w14:textId="531FD698" w:rsidR="00BE2F7F" w:rsidRPr="00A81A9E" w:rsidRDefault="00BE2F7F" w:rsidP="00DC4055">
      <w:pPr>
        <w:pStyle w:val="Corpsdetexte"/>
        <w:tabs>
          <w:tab w:val="left" w:pos="8647"/>
        </w:tabs>
        <w:spacing w:before="120" w:after="120"/>
        <w:ind w:left="0" w:right="37"/>
        <w:jc w:val="both"/>
        <w:rPr>
          <w:b/>
          <w:lang w:val="fr-FR"/>
        </w:rPr>
      </w:pPr>
      <w:r w:rsidRPr="00A81A9E">
        <w:rPr>
          <w:b/>
          <w:lang w:val="fr-FR"/>
        </w:rPr>
        <w:t xml:space="preserve">INFO COVID 19 : </w:t>
      </w:r>
    </w:p>
    <w:p w14:paraId="0778582B" w14:textId="69E66C27" w:rsidR="00BE2F7F" w:rsidRPr="00A81A9E" w:rsidRDefault="002343F7" w:rsidP="000C2CC3">
      <w:pPr>
        <w:pStyle w:val="Corpsdetexte"/>
        <w:numPr>
          <w:ilvl w:val="0"/>
          <w:numId w:val="4"/>
        </w:numPr>
        <w:tabs>
          <w:tab w:val="left" w:pos="8647"/>
        </w:tabs>
        <w:spacing w:before="120" w:after="120"/>
        <w:ind w:right="37"/>
        <w:jc w:val="both"/>
        <w:rPr>
          <w:b/>
          <w:lang w:val="fr-FR"/>
        </w:rPr>
      </w:pPr>
      <w:r w:rsidRPr="00A81A9E">
        <w:rPr>
          <w:b/>
          <w:lang w:val="fr-FR"/>
        </w:rPr>
        <w:lastRenderedPageBreak/>
        <w:t>Pour les structures dont l</w:t>
      </w:r>
      <w:r w:rsidR="00333F86" w:rsidRPr="00A81A9E">
        <w:rPr>
          <w:b/>
          <w:lang w:val="fr-FR"/>
        </w:rPr>
        <w:t xml:space="preserve">es projets sélectionnés en 2020 </w:t>
      </w:r>
      <w:r w:rsidRPr="00A81A9E">
        <w:rPr>
          <w:b/>
          <w:lang w:val="fr-FR"/>
        </w:rPr>
        <w:t>ont d</w:t>
      </w:r>
      <w:r w:rsidR="00A81A9E">
        <w:rPr>
          <w:b/>
          <w:lang w:val="fr-FR"/>
        </w:rPr>
        <w:t>û</w:t>
      </w:r>
      <w:r w:rsidRPr="00A81A9E">
        <w:rPr>
          <w:b/>
          <w:lang w:val="fr-FR"/>
        </w:rPr>
        <w:t xml:space="preserve"> être</w:t>
      </w:r>
      <w:r w:rsidR="000C2CC3" w:rsidRPr="00A81A9E">
        <w:rPr>
          <w:b/>
          <w:lang w:val="fr-FR"/>
        </w:rPr>
        <w:t xml:space="preserve"> annulés et qui font l’objet d’un report pour 2021, merci de le préciser sur le f</w:t>
      </w:r>
      <w:r w:rsidR="00A81A9E">
        <w:rPr>
          <w:b/>
          <w:lang w:val="fr-FR"/>
        </w:rPr>
        <w:t>ormulaire (case réservée à cet e</w:t>
      </w:r>
      <w:r w:rsidR="000C2CC3" w:rsidRPr="00A81A9E">
        <w:rPr>
          <w:b/>
          <w:lang w:val="fr-FR"/>
        </w:rPr>
        <w:t>ffet).</w:t>
      </w:r>
    </w:p>
    <w:p w14:paraId="6CF0C8E0" w14:textId="3CF3A74D" w:rsidR="000C2CC3" w:rsidRPr="00A81A9E" w:rsidRDefault="00AE2B9A" w:rsidP="000C2CC3">
      <w:pPr>
        <w:pStyle w:val="Corpsdetexte"/>
        <w:numPr>
          <w:ilvl w:val="0"/>
          <w:numId w:val="4"/>
        </w:numPr>
        <w:tabs>
          <w:tab w:val="left" w:pos="8647"/>
        </w:tabs>
        <w:spacing w:before="120" w:after="120"/>
        <w:ind w:right="37"/>
        <w:jc w:val="both"/>
        <w:rPr>
          <w:b/>
          <w:lang w:val="fr-FR"/>
        </w:rPr>
      </w:pPr>
      <w:r>
        <w:rPr>
          <w:b/>
          <w:lang w:val="fr-FR"/>
        </w:rPr>
        <w:t xml:space="preserve">Compte </w:t>
      </w:r>
      <w:bookmarkStart w:id="0" w:name="_GoBack"/>
      <w:bookmarkEnd w:id="0"/>
      <w:r w:rsidR="000C2CC3" w:rsidRPr="00A81A9E">
        <w:rPr>
          <w:b/>
          <w:lang w:val="fr-FR"/>
        </w:rPr>
        <w:t xml:space="preserve">tenu des mesures sanitaires actuelles, </w:t>
      </w:r>
      <w:r w:rsidR="00A40E32" w:rsidRPr="00A81A9E">
        <w:rPr>
          <w:b/>
          <w:lang w:val="fr-FR"/>
        </w:rPr>
        <w:t>les formats d’activités et de visites des lieux patrimoniaux peuvent être adaptés (visites virtuelles, hors les murs, etc.)</w:t>
      </w:r>
    </w:p>
    <w:p w14:paraId="5C0115E8" w14:textId="77777777" w:rsidR="009E3EB9" w:rsidRPr="00B6543B" w:rsidRDefault="009E3EB9" w:rsidP="00DC4055">
      <w:pPr>
        <w:pStyle w:val="Corpsdetexte"/>
        <w:tabs>
          <w:tab w:val="left" w:pos="8647"/>
        </w:tabs>
        <w:spacing w:before="120" w:after="120"/>
        <w:ind w:left="0" w:right="37"/>
        <w:jc w:val="both"/>
        <w:rPr>
          <w:lang w:val="fr-FR"/>
        </w:rPr>
      </w:pPr>
    </w:p>
    <w:p w14:paraId="30B240FC" w14:textId="77777777" w:rsidR="003024A1" w:rsidRPr="009E75CB" w:rsidRDefault="00A72F52" w:rsidP="009E75CB">
      <w:pPr>
        <w:pStyle w:val="Titre1"/>
        <w:tabs>
          <w:tab w:val="left" w:pos="398"/>
        </w:tabs>
        <w:ind w:left="0" w:firstLine="0"/>
        <w:rPr>
          <w:b w:val="0"/>
          <w:bCs w:val="0"/>
          <w:lang w:val="fr-FR"/>
        </w:rPr>
      </w:pPr>
      <w:r w:rsidRPr="009E75CB">
        <w:rPr>
          <w:color w:val="C00000"/>
          <w:lang w:val="fr-FR"/>
        </w:rPr>
        <w:t>La sélection des</w:t>
      </w:r>
      <w:r w:rsidRPr="009E75CB">
        <w:rPr>
          <w:color w:val="C00000"/>
          <w:spacing w:val="-4"/>
          <w:lang w:val="fr-FR"/>
        </w:rPr>
        <w:t xml:space="preserve"> </w:t>
      </w:r>
      <w:r w:rsidRPr="009E75CB">
        <w:rPr>
          <w:color w:val="C00000"/>
          <w:lang w:val="fr-FR"/>
        </w:rPr>
        <w:t>projets</w:t>
      </w:r>
    </w:p>
    <w:p w14:paraId="4173DAB0" w14:textId="77777777" w:rsidR="003024A1" w:rsidRPr="009E75CB" w:rsidRDefault="00253A07" w:rsidP="007B230B">
      <w:pPr>
        <w:pStyle w:val="Titre2"/>
        <w:spacing w:before="120" w:after="120"/>
        <w:ind w:left="0"/>
        <w:jc w:val="both"/>
        <w:rPr>
          <w:b w:val="0"/>
          <w:bCs w:val="0"/>
          <w:lang w:val="fr-FR"/>
        </w:rPr>
      </w:pPr>
      <w:r>
        <w:rPr>
          <w:lang w:val="fr-FR"/>
        </w:rPr>
        <w:t>C</w:t>
      </w:r>
      <w:r w:rsidR="00A72F52" w:rsidRPr="009E75CB">
        <w:rPr>
          <w:lang w:val="fr-FR"/>
        </w:rPr>
        <w:t>andidature</w:t>
      </w:r>
      <w:r w:rsidR="00A72F52" w:rsidRPr="009E75CB">
        <w:rPr>
          <w:spacing w:val="-5"/>
          <w:lang w:val="fr-FR"/>
        </w:rPr>
        <w:t xml:space="preserve"> </w:t>
      </w:r>
      <w:r w:rsidR="00A72F52" w:rsidRPr="009E75CB">
        <w:rPr>
          <w:lang w:val="fr-FR"/>
        </w:rPr>
        <w:t>:</w:t>
      </w:r>
    </w:p>
    <w:p w14:paraId="1499754C" w14:textId="380A1EC0" w:rsidR="00E11700" w:rsidRDefault="00A72F52" w:rsidP="00DC4055">
      <w:pPr>
        <w:pStyle w:val="Corpsdetexte"/>
        <w:spacing w:before="120" w:after="120"/>
        <w:ind w:left="0"/>
        <w:jc w:val="both"/>
        <w:rPr>
          <w:lang w:val="fr-FR"/>
        </w:rPr>
      </w:pPr>
      <w:r w:rsidRPr="002820A8">
        <w:rPr>
          <w:lang w:val="fr-FR"/>
        </w:rPr>
        <w:t xml:space="preserve">Le dispositif est </w:t>
      </w:r>
      <w:r w:rsidR="00305CBF">
        <w:rPr>
          <w:lang w:val="fr-FR"/>
        </w:rPr>
        <w:t>coordonné</w:t>
      </w:r>
      <w:r w:rsidR="0079091A">
        <w:rPr>
          <w:lang w:val="fr-FR"/>
        </w:rPr>
        <w:t>, au niveau national, par la d</w:t>
      </w:r>
      <w:r w:rsidRPr="002820A8">
        <w:rPr>
          <w:lang w:val="fr-FR"/>
        </w:rPr>
        <w:t>irection générale des patrimoines (DGP)</w:t>
      </w:r>
      <w:r w:rsidRPr="006423C4">
        <w:rPr>
          <w:lang w:val="fr-FR"/>
        </w:rPr>
        <w:t xml:space="preserve"> </w:t>
      </w:r>
      <w:r w:rsidRPr="002820A8">
        <w:rPr>
          <w:lang w:val="fr-FR"/>
        </w:rPr>
        <w:t>du</w:t>
      </w:r>
      <w:r w:rsidRPr="006423C4">
        <w:rPr>
          <w:lang w:val="fr-FR"/>
        </w:rPr>
        <w:t xml:space="preserve"> </w:t>
      </w:r>
      <w:r w:rsidR="0079091A">
        <w:rPr>
          <w:lang w:val="fr-FR"/>
        </w:rPr>
        <w:t>m</w:t>
      </w:r>
      <w:r w:rsidRPr="002820A8">
        <w:rPr>
          <w:lang w:val="fr-FR"/>
        </w:rPr>
        <w:t>inistère</w:t>
      </w:r>
      <w:r w:rsidRPr="006423C4">
        <w:rPr>
          <w:lang w:val="fr-FR"/>
        </w:rPr>
        <w:t xml:space="preserve"> </w:t>
      </w:r>
      <w:r w:rsidRPr="002820A8">
        <w:rPr>
          <w:lang w:val="fr-FR"/>
        </w:rPr>
        <w:t>de</w:t>
      </w:r>
      <w:r w:rsidRPr="006423C4">
        <w:rPr>
          <w:lang w:val="fr-FR"/>
        </w:rPr>
        <w:t xml:space="preserve"> </w:t>
      </w:r>
      <w:r w:rsidRPr="002820A8">
        <w:rPr>
          <w:lang w:val="fr-FR"/>
        </w:rPr>
        <w:t>la</w:t>
      </w:r>
      <w:r w:rsidRPr="006423C4">
        <w:rPr>
          <w:lang w:val="fr-FR"/>
        </w:rPr>
        <w:t xml:space="preserve"> </w:t>
      </w:r>
      <w:r w:rsidR="0079091A">
        <w:rPr>
          <w:lang w:val="fr-FR"/>
        </w:rPr>
        <w:t>c</w:t>
      </w:r>
      <w:r w:rsidRPr="002820A8">
        <w:rPr>
          <w:lang w:val="fr-FR"/>
        </w:rPr>
        <w:t>ulture,</w:t>
      </w:r>
      <w:r w:rsidRPr="006423C4">
        <w:rPr>
          <w:lang w:val="fr-FR"/>
        </w:rPr>
        <w:t xml:space="preserve"> </w:t>
      </w:r>
      <w:r w:rsidRPr="002820A8">
        <w:rPr>
          <w:lang w:val="fr-FR"/>
        </w:rPr>
        <w:t>et</w:t>
      </w:r>
      <w:r w:rsidRPr="006423C4">
        <w:rPr>
          <w:lang w:val="fr-FR"/>
        </w:rPr>
        <w:t xml:space="preserve"> </w:t>
      </w:r>
      <w:r w:rsidR="002D468E">
        <w:rPr>
          <w:lang w:val="fr-FR"/>
        </w:rPr>
        <w:t>l’Agence nationale de la cohésion des territoires (ANCT</w:t>
      </w:r>
      <w:r w:rsidRPr="002820A8">
        <w:rPr>
          <w:lang w:val="fr-FR"/>
        </w:rPr>
        <w:t xml:space="preserve">). </w:t>
      </w:r>
    </w:p>
    <w:p w14:paraId="5E35928A" w14:textId="77777777" w:rsidR="003024A1" w:rsidRDefault="00A72F52" w:rsidP="00DC4055">
      <w:pPr>
        <w:pStyle w:val="Corpsdetexte"/>
        <w:spacing w:before="120" w:after="120"/>
        <w:ind w:left="0"/>
        <w:jc w:val="both"/>
        <w:rPr>
          <w:lang w:val="fr-FR"/>
        </w:rPr>
      </w:pPr>
      <w:r w:rsidRPr="002820A8">
        <w:rPr>
          <w:lang w:val="fr-FR"/>
        </w:rPr>
        <w:t>Au niveau régional, il est piloté</w:t>
      </w:r>
      <w:r w:rsidR="0079091A">
        <w:rPr>
          <w:lang w:val="fr-FR"/>
        </w:rPr>
        <w:t xml:space="preserve"> par les d</w:t>
      </w:r>
      <w:r w:rsidR="00E11700">
        <w:rPr>
          <w:lang w:val="fr-FR"/>
        </w:rPr>
        <w:t xml:space="preserve">irections régionales </w:t>
      </w:r>
      <w:r w:rsidRPr="002820A8">
        <w:rPr>
          <w:lang w:val="fr-FR"/>
        </w:rPr>
        <w:t>des</w:t>
      </w:r>
      <w:r w:rsidRPr="006423C4">
        <w:rPr>
          <w:lang w:val="fr-FR"/>
        </w:rPr>
        <w:t xml:space="preserve"> </w:t>
      </w:r>
      <w:r w:rsidRPr="002820A8">
        <w:rPr>
          <w:lang w:val="fr-FR"/>
        </w:rPr>
        <w:t>affaires</w:t>
      </w:r>
      <w:r w:rsidRPr="006423C4">
        <w:rPr>
          <w:lang w:val="fr-FR"/>
        </w:rPr>
        <w:t xml:space="preserve"> </w:t>
      </w:r>
      <w:r w:rsidRPr="002820A8">
        <w:rPr>
          <w:lang w:val="fr-FR"/>
        </w:rPr>
        <w:t>culturelles</w:t>
      </w:r>
      <w:r w:rsidRPr="006423C4">
        <w:rPr>
          <w:lang w:val="fr-FR"/>
        </w:rPr>
        <w:t xml:space="preserve"> </w:t>
      </w:r>
      <w:r w:rsidRPr="002820A8">
        <w:rPr>
          <w:lang w:val="fr-FR"/>
        </w:rPr>
        <w:t>(DRAC)</w:t>
      </w:r>
      <w:r w:rsidRPr="006423C4">
        <w:rPr>
          <w:lang w:val="fr-FR"/>
        </w:rPr>
        <w:t xml:space="preserve"> </w:t>
      </w:r>
      <w:r w:rsidRPr="002820A8">
        <w:rPr>
          <w:lang w:val="fr-FR"/>
        </w:rPr>
        <w:t>et</w:t>
      </w:r>
      <w:r w:rsidRPr="006423C4">
        <w:rPr>
          <w:lang w:val="fr-FR"/>
        </w:rPr>
        <w:t xml:space="preserve"> </w:t>
      </w:r>
      <w:r w:rsidRPr="002820A8">
        <w:rPr>
          <w:lang w:val="fr-FR"/>
        </w:rPr>
        <w:t>les</w:t>
      </w:r>
      <w:r w:rsidRPr="006423C4">
        <w:rPr>
          <w:lang w:val="fr-FR"/>
        </w:rPr>
        <w:t xml:space="preserve"> </w:t>
      </w:r>
      <w:r w:rsidR="0079091A">
        <w:rPr>
          <w:lang w:val="fr-FR"/>
        </w:rPr>
        <w:t>d</w:t>
      </w:r>
      <w:r w:rsidRPr="002820A8">
        <w:rPr>
          <w:lang w:val="fr-FR"/>
        </w:rPr>
        <w:t>irections</w:t>
      </w:r>
      <w:r w:rsidRPr="006423C4">
        <w:rPr>
          <w:lang w:val="fr-FR"/>
        </w:rPr>
        <w:t xml:space="preserve"> </w:t>
      </w:r>
      <w:r w:rsidRPr="002820A8">
        <w:rPr>
          <w:lang w:val="fr-FR"/>
        </w:rPr>
        <w:t>régionales</w:t>
      </w:r>
      <w:r w:rsidRPr="006423C4">
        <w:rPr>
          <w:lang w:val="fr-FR"/>
        </w:rPr>
        <w:t xml:space="preserve"> </w:t>
      </w:r>
      <w:r w:rsidRPr="002820A8">
        <w:rPr>
          <w:lang w:val="fr-FR"/>
        </w:rPr>
        <w:t>de</w:t>
      </w:r>
      <w:r w:rsidRPr="006423C4">
        <w:rPr>
          <w:lang w:val="fr-FR"/>
        </w:rPr>
        <w:t xml:space="preserve"> </w:t>
      </w:r>
      <w:r w:rsidRPr="002820A8">
        <w:rPr>
          <w:lang w:val="fr-FR"/>
        </w:rPr>
        <w:t>la</w:t>
      </w:r>
      <w:r w:rsidRPr="006423C4">
        <w:rPr>
          <w:lang w:val="fr-FR"/>
        </w:rPr>
        <w:t xml:space="preserve"> </w:t>
      </w:r>
      <w:r w:rsidRPr="002820A8">
        <w:rPr>
          <w:lang w:val="fr-FR"/>
        </w:rPr>
        <w:t>jeunesse,</w:t>
      </w:r>
      <w:r w:rsidRPr="006423C4">
        <w:rPr>
          <w:lang w:val="fr-FR"/>
        </w:rPr>
        <w:t xml:space="preserve"> </w:t>
      </w:r>
      <w:r w:rsidRPr="002820A8">
        <w:rPr>
          <w:lang w:val="fr-FR"/>
        </w:rPr>
        <w:t>des</w:t>
      </w:r>
      <w:r w:rsidRPr="006423C4">
        <w:rPr>
          <w:lang w:val="fr-FR"/>
        </w:rPr>
        <w:t xml:space="preserve"> </w:t>
      </w:r>
      <w:r w:rsidRPr="002820A8">
        <w:rPr>
          <w:lang w:val="fr-FR"/>
        </w:rPr>
        <w:t>sports</w:t>
      </w:r>
      <w:r w:rsidRPr="006423C4">
        <w:rPr>
          <w:lang w:val="fr-FR"/>
        </w:rPr>
        <w:t xml:space="preserve"> </w:t>
      </w:r>
      <w:r w:rsidRPr="002820A8">
        <w:rPr>
          <w:lang w:val="fr-FR"/>
        </w:rPr>
        <w:t>et</w:t>
      </w:r>
      <w:r w:rsidRPr="006423C4">
        <w:rPr>
          <w:lang w:val="fr-FR"/>
        </w:rPr>
        <w:t xml:space="preserve"> </w:t>
      </w:r>
      <w:r w:rsidRPr="002820A8">
        <w:rPr>
          <w:lang w:val="fr-FR"/>
        </w:rPr>
        <w:t>de</w:t>
      </w:r>
      <w:r w:rsidRPr="006423C4">
        <w:rPr>
          <w:lang w:val="fr-FR"/>
        </w:rPr>
        <w:t xml:space="preserve"> </w:t>
      </w:r>
      <w:r w:rsidRPr="002820A8">
        <w:rPr>
          <w:lang w:val="fr-FR"/>
        </w:rPr>
        <w:t>la</w:t>
      </w:r>
      <w:r w:rsidRPr="006423C4">
        <w:rPr>
          <w:lang w:val="fr-FR"/>
        </w:rPr>
        <w:t xml:space="preserve"> </w:t>
      </w:r>
      <w:r w:rsidRPr="002820A8">
        <w:rPr>
          <w:lang w:val="fr-FR"/>
        </w:rPr>
        <w:t>cohésion</w:t>
      </w:r>
      <w:r w:rsidRPr="006423C4">
        <w:rPr>
          <w:lang w:val="fr-FR"/>
        </w:rPr>
        <w:t xml:space="preserve"> </w:t>
      </w:r>
      <w:r w:rsidRPr="002820A8">
        <w:rPr>
          <w:lang w:val="fr-FR"/>
        </w:rPr>
        <w:t>sociale</w:t>
      </w:r>
      <w:r w:rsidR="00E11700">
        <w:rPr>
          <w:lang w:val="fr-FR"/>
        </w:rPr>
        <w:t xml:space="preserve"> </w:t>
      </w:r>
      <w:r w:rsidRPr="002820A8">
        <w:rPr>
          <w:lang w:val="fr-FR"/>
        </w:rPr>
        <w:t>(DRJS</w:t>
      </w:r>
      <w:r w:rsidR="0079091A">
        <w:rPr>
          <w:lang w:val="fr-FR"/>
        </w:rPr>
        <w:t>CS), en collaboration avec les d</w:t>
      </w:r>
      <w:r w:rsidRPr="002820A8">
        <w:rPr>
          <w:lang w:val="fr-FR"/>
        </w:rPr>
        <w:t>irections départementales de la cohésion sociale et de</w:t>
      </w:r>
      <w:r w:rsidRPr="006423C4">
        <w:rPr>
          <w:lang w:val="fr-FR"/>
        </w:rPr>
        <w:t xml:space="preserve"> </w:t>
      </w:r>
      <w:r w:rsidRPr="002820A8">
        <w:rPr>
          <w:lang w:val="fr-FR"/>
        </w:rPr>
        <w:t>la</w:t>
      </w:r>
      <w:r w:rsidRPr="006423C4">
        <w:rPr>
          <w:lang w:val="fr-FR"/>
        </w:rPr>
        <w:t xml:space="preserve"> </w:t>
      </w:r>
      <w:r w:rsidRPr="002820A8">
        <w:rPr>
          <w:lang w:val="fr-FR"/>
        </w:rPr>
        <w:t>protection des populations</w:t>
      </w:r>
      <w:r w:rsidRPr="006423C4">
        <w:rPr>
          <w:lang w:val="fr-FR"/>
        </w:rPr>
        <w:t xml:space="preserve"> </w:t>
      </w:r>
      <w:r w:rsidRPr="002820A8">
        <w:rPr>
          <w:lang w:val="fr-FR"/>
        </w:rPr>
        <w:t>(DDCS/PP).</w:t>
      </w:r>
    </w:p>
    <w:p w14:paraId="48439F3C" w14:textId="77777777" w:rsidR="00BE02D7" w:rsidRPr="00E038FA" w:rsidRDefault="00BE02D7" w:rsidP="00DC4055">
      <w:pPr>
        <w:pStyle w:val="Corpsdetexte"/>
        <w:pBdr>
          <w:top w:val="single" w:sz="4" w:space="1" w:color="auto"/>
          <w:left w:val="single" w:sz="4" w:space="4" w:color="auto"/>
          <w:bottom w:val="single" w:sz="4" w:space="1" w:color="auto"/>
          <w:right w:val="single" w:sz="4" w:space="4" w:color="auto"/>
        </w:pBdr>
        <w:ind w:left="0"/>
        <w:jc w:val="both"/>
        <w:rPr>
          <w:b/>
          <w:sz w:val="2"/>
          <w:szCs w:val="8"/>
          <w:lang w:val="fr-FR"/>
        </w:rPr>
      </w:pPr>
    </w:p>
    <w:p w14:paraId="6540983C" w14:textId="77777777" w:rsidR="00D50437" w:rsidRPr="00E038FA" w:rsidRDefault="00D50437" w:rsidP="00DC4055">
      <w:pPr>
        <w:pStyle w:val="Corpsdetexte"/>
        <w:pBdr>
          <w:top w:val="single" w:sz="4" w:space="1" w:color="auto"/>
          <w:left w:val="single" w:sz="4" w:space="4" w:color="auto"/>
          <w:bottom w:val="single" w:sz="4" w:space="1" w:color="auto"/>
          <w:right w:val="single" w:sz="4" w:space="4" w:color="auto"/>
        </w:pBdr>
        <w:ind w:left="0"/>
        <w:rPr>
          <w:b/>
          <w:bCs/>
          <w:sz w:val="6"/>
          <w:lang w:val="fr-FR"/>
        </w:rPr>
      </w:pPr>
    </w:p>
    <w:p w14:paraId="7A1D3506" w14:textId="77777777" w:rsidR="004A0039" w:rsidRPr="00A81A9E" w:rsidRDefault="004A0039" w:rsidP="00DC4055">
      <w:pPr>
        <w:pStyle w:val="Corpsdetexte"/>
        <w:pBdr>
          <w:top w:val="single" w:sz="4" w:space="1" w:color="auto"/>
          <w:left w:val="single" w:sz="4" w:space="4" w:color="auto"/>
          <w:bottom w:val="single" w:sz="4" w:space="1" w:color="auto"/>
          <w:right w:val="single" w:sz="4" w:space="4" w:color="auto"/>
        </w:pBdr>
        <w:ind w:left="0"/>
        <w:rPr>
          <w:b/>
          <w:lang w:val="fr-FR"/>
        </w:rPr>
      </w:pPr>
      <w:r w:rsidRPr="00A81A9E">
        <w:rPr>
          <w:b/>
          <w:bCs/>
          <w:lang w:val="fr-FR"/>
        </w:rPr>
        <w:t xml:space="preserve">Les </w:t>
      </w:r>
      <w:r w:rsidR="00C04B7F" w:rsidRPr="00A81A9E">
        <w:rPr>
          <w:b/>
          <w:bCs/>
          <w:lang w:val="fr-FR"/>
        </w:rPr>
        <w:t>candidatures</w:t>
      </w:r>
      <w:r w:rsidRPr="00A81A9E">
        <w:rPr>
          <w:b/>
          <w:bCs/>
          <w:lang w:val="fr-FR"/>
        </w:rPr>
        <w:t xml:space="preserve"> étant géré</w:t>
      </w:r>
      <w:r w:rsidR="00FC06AD" w:rsidRPr="00A81A9E">
        <w:rPr>
          <w:b/>
          <w:bCs/>
          <w:lang w:val="fr-FR"/>
        </w:rPr>
        <w:t>e</w:t>
      </w:r>
      <w:r w:rsidRPr="00A81A9E">
        <w:rPr>
          <w:b/>
          <w:bCs/>
          <w:lang w:val="fr-FR"/>
        </w:rPr>
        <w:t xml:space="preserve">s à l’échelle régionale, les candidats sont invités à consulter les sites internet de la DRAC et de la DRJSCS de leur région pour y retrouver les modalités précises de candidature et le calendrier. </w:t>
      </w:r>
    </w:p>
    <w:p w14:paraId="4D88115A" w14:textId="77777777" w:rsidR="004A0039" w:rsidRPr="00A81A9E" w:rsidRDefault="004A0039" w:rsidP="00DC4055">
      <w:pPr>
        <w:pStyle w:val="Corpsdetexte"/>
        <w:pBdr>
          <w:top w:val="single" w:sz="4" w:space="1" w:color="auto"/>
          <w:left w:val="single" w:sz="4" w:space="4" w:color="auto"/>
          <w:bottom w:val="single" w:sz="4" w:space="1" w:color="auto"/>
          <w:right w:val="single" w:sz="4" w:space="4" w:color="auto"/>
        </w:pBdr>
        <w:ind w:left="0"/>
        <w:rPr>
          <w:b/>
          <w:lang w:val="fr-FR"/>
        </w:rPr>
      </w:pPr>
      <w:r w:rsidRPr="00A81A9E">
        <w:rPr>
          <w:b/>
          <w:bCs/>
          <w:lang w:val="fr-FR"/>
        </w:rPr>
        <w:t xml:space="preserve">Les sites des DRAC sont accessibles à cette adresse : </w:t>
      </w:r>
      <w:hyperlink r:id="rId11" w:history="1">
        <w:r w:rsidR="00DC4055" w:rsidRPr="00A81A9E">
          <w:rPr>
            <w:rStyle w:val="Lienhypertexte"/>
            <w:b/>
            <w:bCs/>
            <w:color w:val="auto"/>
            <w:lang w:val="fr-FR"/>
          </w:rPr>
          <w:t>http://www.culturecommunication.gouv.fr/Regions</w:t>
        </w:r>
      </w:hyperlink>
    </w:p>
    <w:p w14:paraId="780E925E" w14:textId="77777777" w:rsidR="004A0039" w:rsidRPr="00A81A9E" w:rsidRDefault="004A0039" w:rsidP="00DC4055">
      <w:pPr>
        <w:pStyle w:val="Corpsdetexte"/>
        <w:pBdr>
          <w:top w:val="single" w:sz="4" w:space="1" w:color="auto"/>
          <w:left w:val="single" w:sz="4" w:space="4" w:color="auto"/>
          <w:bottom w:val="single" w:sz="4" w:space="1" w:color="auto"/>
          <w:right w:val="single" w:sz="4" w:space="4" w:color="auto"/>
        </w:pBdr>
        <w:ind w:left="0"/>
        <w:rPr>
          <w:b/>
          <w:lang w:val="fr-FR"/>
        </w:rPr>
      </w:pPr>
      <w:r w:rsidRPr="00A81A9E">
        <w:rPr>
          <w:b/>
          <w:bCs/>
          <w:lang w:val="fr-FR"/>
        </w:rPr>
        <w:t xml:space="preserve">Les sites des DRJSCS sont accessibles à cette adresse : </w:t>
      </w:r>
      <w:r w:rsidRPr="00A81A9E">
        <w:rPr>
          <w:rStyle w:val="Lienhypertexte"/>
          <w:b/>
          <w:color w:val="auto"/>
          <w:lang w:val="fr-FR"/>
        </w:rPr>
        <w:t>http://www.drjscs.gouv.fr</w:t>
      </w:r>
    </w:p>
    <w:p w14:paraId="621216D5" w14:textId="77777777" w:rsidR="0079091A" w:rsidRPr="006A4426" w:rsidRDefault="0079091A" w:rsidP="00DC4055">
      <w:pPr>
        <w:pStyle w:val="Corpsdetexte"/>
        <w:pBdr>
          <w:top w:val="single" w:sz="4" w:space="1" w:color="auto"/>
          <w:left w:val="single" w:sz="4" w:space="4" w:color="auto"/>
          <w:bottom w:val="single" w:sz="4" w:space="1" w:color="auto"/>
          <w:right w:val="single" w:sz="4" w:space="4" w:color="auto"/>
        </w:pBdr>
        <w:ind w:left="0"/>
        <w:jc w:val="both"/>
        <w:rPr>
          <w:b/>
          <w:color w:val="FF0000"/>
          <w:sz w:val="8"/>
          <w:lang w:val="fr-FR"/>
        </w:rPr>
      </w:pPr>
    </w:p>
    <w:p w14:paraId="6B02DECA" w14:textId="77777777" w:rsidR="003024A1" w:rsidRPr="006A4426" w:rsidRDefault="00100C67" w:rsidP="00DC4055">
      <w:pPr>
        <w:pStyle w:val="Corpsdetexte"/>
        <w:spacing w:before="120" w:after="120"/>
        <w:ind w:left="0"/>
        <w:jc w:val="both"/>
        <w:rPr>
          <w:b/>
          <w:lang w:val="fr-FR"/>
        </w:rPr>
      </w:pPr>
      <w:r w:rsidRPr="006A4426">
        <w:rPr>
          <w:b/>
          <w:lang w:val="fr-FR"/>
        </w:rPr>
        <w:t>L</w:t>
      </w:r>
      <w:r w:rsidR="00A72F52" w:rsidRPr="006A4426">
        <w:rPr>
          <w:b/>
          <w:lang w:val="fr-FR"/>
        </w:rPr>
        <w:t>es candidatures</w:t>
      </w:r>
      <w:r w:rsidRPr="006A4426">
        <w:rPr>
          <w:b/>
          <w:lang w:val="fr-FR"/>
        </w:rPr>
        <w:t xml:space="preserve"> seront examinées par </w:t>
      </w:r>
      <w:r w:rsidR="00A72F52" w:rsidRPr="006A4426">
        <w:rPr>
          <w:b/>
          <w:lang w:val="fr-FR"/>
        </w:rPr>
        <w:t>un</w:t>
      </w:r>
      <w:r w:rsidRPr="006A4426">
        <w:rPr>
          <w:b/>
          <w:lang w:val="fr-FR"/>
        </w:rPr>
        <w:t>e commission régionale, composée a minima de représenta</w:t>
      </w:r>
      <w:r w:rsidR="00DC4055" w:rsidRPr="006A4426">
        <w:rPr>
          <w:b/>
          <w:lang w:val="fr-FR"/>
        </w:rPr>
        <w:t xml:space="preserve">nts de la DRAC et de la DRJSCS, qui se réunira une ou plusieurs fois dans l’année. </w:t>
      </w:r>
    </w:p>
    <w:p w14:paraId="6829DD6C" w14:textId="77777777" w:rsidR="003024A1" w:rsidRPr="002820A8" w:rsidRDefault="001C4294" w:rsidP="00DC4055">
      <w:pPr>
        <w:pStyle w:val="Titre2"/>
        <w:ind w:left="0"/>
        <w:jc w:val="both"/>
        <w:rPr>
          <w:b w:val="0"/>
          <w:bCs w:val="0"/>
          <w:lang w:val="fr-FR"/>
        </w:rPr>
      </w:pPr>
      <w:r>
        <w:rPr>
          <w:lang w:val="fr-FR"/>
        </w:rPr>
        <w:t>C</w:t>
      </w:r>
      <w:r w:rsidR="00A72F52" w:rsidRPr="002820A8">
        <w:rPr>
          <w:lang w:val="fr-FR"/>
        </w:rPr>
        <w:t>ommunication</w:t>
      </w:r>
      <w:r w:rsidR="00A72F52" w:rsidRPr="002820A8">
        <w:rPr>
          <w:spacing w:val="-16"/>
          <w:lang w:val="fr-FR"/>
        </w:rPr>
        <w:t xml:space="preserve"> </w:t>
      </w:r>
      <w:r w:rsidR="00A72F52" w:rsidRPr="002820A8">
        <w:rPr>
          <w:lang w:val="fr-FR"/>
        </w:rPr>
        <w:t>:</w:t>
      </w:r>
    </w:p>
    <w:p w14:paraId="292063C2" w14:textId="77777777" w:rsidR="003024A1" w:rsidRPr="002820A8" w:rsidRDefault="00A72F52" w:rsidP="00DC4055">
      <w:pPr>
        <w:pStyle w:val="Corpsdetexte"/>
        <w:spacing w:before="120" w:after="120"/>
        <w:ind w:left="0"/>
        <w:jc w:val="both"/>
        <w:rPr>
          <w:lang w:val="fr-FR"/>
        </w:rPr>
      </w:pPr>
      <w:r w:rsidRPr="006423C4">
        <w:rPr>
          <w:lang w:val="fr-FR"/>
        </w:rPr>
        <w:t xml:space="preserve">Les </w:t>
      </w:r>
      <w:r w:rsidR="00100C67">
        <w:rPr>
          <w:lang w:val="fr-FR"/>
        </w:rPr>
        <w:t>structures</w:t>
      </w:r>
      <w:r w:rsidRPr="006423C4">
        <w:rPr>
          <w:lang w:val="fr-FR"/>
        </w:rPr>
        <w:t xml:space="preserve"> dont les projets seront retenus s’engagent à réaliser la saisie en ligne des informations concernant leur programme</w:t>
      </w:r>
      <w:r w:rsidR="00250477">
        <w:rPr>
          <w:lang w:val="fr-FR"/>
        </w:rPr>
        <w:t xml:space="preserve"> dans les délais impartis</w:t>
      </w:r>
      <w:r w:rsidRPr="006423C4">
        <w:rPr>
          <w:lang w:val="fr-FR"/>
        </w:rPr>
        <w:t xml:space="preserve">, afin que les projets soient valorisés dans le </w:t>
      </w:r>
      <w:r w:rsidRPr="002820A8">
        <w:rPr>
          <w:lang w:val="fr-FR"/>
        </w:rPr>
        <w:t>cadre de la communication</w:t>
      </w:r>
      <w:r w:rsidRPr="006423C4">
        <w:rPr>
          <w:lang w:val="fr-FR"/>
        </w:rPr>
        <w:t xml:space="preserve"> </w:t>
      </w:r>
      <w:r w:rsidRPr="002820A8">
        <w:rPr>
          <w:lang w:val="fr-FR"/>
        </w:rPr>
        <w:t>nationale.</w:t>
      </w:r>
    </w:p>
    <w:p w14:paraId="5A9FD60D" w14:textId="77777777" w:rsidR="003024A1" w:rsidRPr="00B24B78" w:rsidRDefault="00A72F52" w:rsidP="00DC4055">
      <w:pPr>
        <w:pStyle w:val="Corpsdetexte"/>
        <w:spacing w:before="120" w:after="120"/>
        <w:ind w:left="0"/>
        <w:jc w:val="both"/>
        <w:rPr>
          <w:lang w:val="fr-FR"/>
        </w:rPr>
      </w:pPr>
      <w:r w:rsidRPr="00B24B78">
        <w:rPr>
          <w:lang w:val="fr-FR"/>
        </w:rPr>
        <w:t xml:space="preserve">Toute communication réalisée par les organisateurs des projets dans le cadre de </w:t>
      </w:r>
      <w:r w:rsidRPr="00B24B78">
        <w:rPr>
          <w:i/>
          <w:lang w:val="fr-FR"/>
        </w:rPr>
        <w:t xml:space="preserve">C’est mon </w:t>
      </w:r>
      <w:r w:rsidR="00100C67" w:rsidRPr="00B24B78">
        <w:rPr>
          <w:i/>
          <w:lang w:val="fr-FR"/>
        </w:rPr>
        <w:t>patrimoine </w:t>
      </w:r>
      <w:r w:rsidRPr="00B24B78">
        <w:rPr>
          <w:i/>
          <w:lang w:val="fr-FR"/>
        </w:rPr>
        <w:t>!</w:t>
      </w:r>
      <w:r w:rsidRPr="00B24B78">
        <w:rPr>
          <w:lang w:val="fr-FR"/>
        </w:rPr>
        <w:t xml:space="preserve"> devra mentionner le caractère national de l'opération, reprendre son logo, se baser sur les outils d</w:t>
      </w:r>
      <w:r w:rsidR="001C4294" w:rsidRPr="00B24B78">
        <w:rPr>
          <w:lang w:val="fr-FR"/>
        </w:rPr>
        <w:t>e communication fournis par le m</w:t>
      </w:r>
      <w:r w:rsidRPr="00B24B78">
        <w:rPr>
          <w:lang w:val="fr-FR"/>
        </w:rPr>
        <w:t xml:space="preserve">inistère de la </w:t>
      </w:r>
      <w:r w:rsidR="00100C67" w:rsidRPr="00B24B78">
        <w:rPr>
          <w:lang w:val="fr-FR"/>
        </w:rPr>
        <w:t>c</w:t>
      </w:r>
      <w:r w:rsidRPr="00B24B78">
        <w:rPr>
          <w:lang w:val="fr-FR"/>
        </w:rPr>
        <w:t>ulture, et mentionner les partenariats nationaux.</w:t>
      </w:r>
    </w:p>
    <w:p w14:paraId="40E3A2FD" w14:textId="77777777" w:rsidR="003024A1" w:rsidRPr="00B24B78" w:rsidRDefault="00A72F52" w:rsidP="00DC4055">
      <w:pPr>
        <w:pStyle w:val="Titre2"/>
        <w:spacing w:before="28"/>
        <w:ind w:left="0"/>
        <w:jc w:val="both"/>
        <w:rPr>
          <w:b w:val="0"/>
          <w:bCs w:val="0"/>
          <w:lang w:val="fr-FR"/>
        </w:rPr>
      </w:pPr>
      <w:r w:rsidRPr="00B24B78">
        <w:rPr>
          <w:lang w:val="fr-FR"/>
        </w:rPr>
        <w:t>Bilan</w:t>
      </w:r>
      <w:r w:rsidR="00DB4DA2">
        <w:rPr>
          <w:lang w:val="fr-FR"/>
        </w:rPr>
        <w:t>s</w:t>
      </w:r>
      <w:r w:rsidRPr="00B24B78">
        <w:rPr>
          <w:spacing w:val="-7"/>
          <w:lang w:val="fr-FR"/>
        </w:rPr>
        <w:t xml:space="preserve"> </w:t>
      </w:r>
      <w:r w:rsidRPr="00B24B78">
        <w:rPr>
          <w:lang w:val="fr-FR"/>
        </w:rPr>
        <w:t>:</w:t>
      </w:r>
    </w:p>
    <w:p w14:paraId="77F09DD2" w14:textId="77777777" w:rsidR="000F3FD5" w:rsidRPr="00B6543B" w:rsidRDefault="00A72F52" w:rsidP="00BE2F7F">
      <w:pPr>
        <w:pStyle w:val="Corpsdetexte"/>
        <w:numPr>
          <w:ilvl w:val="0"/>
          <w:numId w:val="3"/>
        </w:numPr>
        <w:spacing w:before="120" w:after="120"/>
        <w:jc w:val="both"/>
        <w:rPr>
          <w:lang w:val="fr-FR"/>
        </w:rPr>
      </w:pPr>
      <w:r w:rsidRPr="00B6543B">
        <w:rPr>
          <w:lang w:val="fr-FR"/>
        </w:rPr>
        <w:t xml:space="preserve">Dès la fin des activités, un bilan </w:t>
      </w:r>
      <w:r w:rsidR="00DB4DA2" w:rsidRPr="00B6543B">
        <w:rPr>
          <w:lang w:val="fr-FR"/>
        </w:rPr>
        <w:t xml:space="preserve">spécifique </w:t>
      </w:r>
      <w:r w:rsidRPr="00B6543B">
        <w:rPr>
          <w:lang w:val="fr-FR"/>
        </w:rPr>
        <w:t xml:space="preserve">devra être saisi en ligne </w:t>
      </w:r>
      <w:r w:rsidR="000F3FD5" w:rsidRPr="00B6543B">
        <w:rPr>
          <w:lang w:val="fr-FR"/>
        </w:rPr>
        <w:t xml:space="preserve">suivant l’invitation envoyée aux porteurs de projets retenus. </w:t>
      </w:r>
    </w:p>
    <w:p w14:paraId="64E3804A" w14:textId="77777777" w:rsidR="009D6275" w:rsidRPr="000F3FD5" w:rsidRDefault="00DB4DA2" w:rsidP="00BE2F7F">
      <w:pPr>
        <w:pStyle w:val="Corpsdetexte"/>
        <w:numPr>
          <w:ilvl w:val="0"/>
          <w:numId w:val="3"/>
        </w:numPr>
        <w:spacing w:before="120" w:after="120"/>
        <w:jc w:val="both"/>
        <w:rPr>
          <w:lang w:val="fr-FR"/>
        </w:rPr>
      </w:pPr>
      <w:r w:rsidRPr="000F3FD5">
        <w:rPr>
          <w:lang w:val="fr-FR"/>
        </w:rPr>
        <w:t>De plus, à</w:t>
      </w:r>
      <w:r w:rsidR="00A72F52" w:rsidRPr="000F3FD5">
        <w:rPr>
          <w:lang w:val="fr-FR"/>
        </w:rPr>
        <w:t xml:space="preserve"> la fin de l’exercice budgétaire, les bilans et compte-rendu financiers inhérents aux subventions devront aussi être retournés à chacun des partenaires financiers (cf. obligations rappelées dans le formulaire CERFA</w:t>
      </w:r>
      <w:r w:rsidR="00673B29" w:rsidRPr="000F3FD5">
        <w:rPr>
          <w:lang w:val="fr-FR"/>
        </w:rPr>
        <w:t xml:space="preserve"> 12156*05</w:t>
      </w:r>
      <w:r w:rsidR="00A72F52" w:rsidRPr="000F3FD5">
        <w:rPr>
          <w:lang w:val="fr-FR"/>
        </w:rPr>
        <w:t>).</w:t>
      </w:r>
      <w:r w:rsidR="009E75CB" w:rsidRPr="000F3FD5">
        <w:rPr>
          <w:lang w:val="fr-FR"/>
        </w:rPr>
        <w:t xml:space="preserve"> </w:t>
      </w:r>
    </w:p>
    <w:p w14:paraId="06BD9298" w14:textId="77777777" w:rsidR="003024A1" w:rsidRPr="00B24B78" w:rsidRDefault="00A72F52" w:rsidP="00DC4055">
      <w:pPr>
        <w:pStyle w:val="Corpsdetexte"/>
        <w:spacing w:before="120" w:after="120"/>
        <w:ind w:left="0"/>
        <w:jc w:val="both"/>
        <w:rPr>
          <w:lang w:val="fr-FR"/>
        </w:rPr>
      </w:pPr>
      <w:r w:rsidRPr="00B24B78">
        <w:rPr>
          <w:lang w:val="fr-FR"/>
        </w:rPr>
        <w:t>L’absence de ces bilans compromettra le renouvellement du soutien l’année suivante.</w:t>
      </w:r>
    </w:p>
    <w:p w14:paraId="31AD806D" w14:textId="77777777" w:rsidR="003024A1" w:rsidRPr="00B24B78" w:rsidRDefault="00A72F52" w:rsidP="00DC4055">
      <w:pPr>
        <w:pStyle w:val="Corpsdetexte"/>
        <w:spacing w:before="120" w:after="120"/>
        <w:ind w:left="0"/>
        <w:jc w:val="both"/>
        <w:rPr>
          <w:lang w:val="fr-FR"/>
        </w:rPr>
      </w:pPr>
      <w:r w:rsidRPr="00B24B78">
        <w:rPr>
          <w:lang w:val="fr-FR"/>
        </w:rPr>
        <w:t>Il est rappelé aux porteurs de projets que tous les justificatifs et factures relatifs au projet doivent être conservés.</w:t>
      </w:r>
    </w:p>
    <w:p w14:paraId="682499B5" w14:textId="77777777" w:rsidR="00B4543F" w:rsidRPr="002820A8" w:rsidRDefault="00B4543F" w:rsidP="00DC4055">
      <w:pPr>
        <w:pStyle w:val="Corpsdetexte"/>
        <w:spacing w:before="120" w:after="120"/>
        <w:ind w:left="0"/>
        <w:rPr>
          <w:lang w:val="fr-FR"/>
        </w:rPr>
      </w:pPr>
    </w:p>
    <w:sectPr w:rsidR="00B4543F" w:rsidRPr="002820A8" w:rsidSect="00BE5DF0">
      <w:footerReference w:type="default" r:id="rId12"/>
      <w:pgSz w:w="11910" w:h="16840"/>
      <w:pgMar w:top="1418" w:right="1077" w:bottom="1247" w:left="1298" w:header="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49A68" w14:textId="77777777" w:rsidR="00664473" w:rsidRDefault="00664473">
      <w:r>
        <w:separator/>
      </w:r>
    </w:p>
  </w:endnote>
  <w:endnote w:type="continuationSeparator" w:id="0">
    <w:p w14:paraId="13C2842D" w14:textId="77777777" w:rsidR="00664473" w:rsidRDefault="0066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660D3" w14:textId="43D78293" w:rsidR="006A4426" w:rsidRPr="000F3FD5" w:rsidRDefault="006A4426" w:rsidP="00F332B0">
    <w:pPr>
      <w:pStyle w:val="Pieddepage"/>
      <w:ind w:right="321"/>
      <w:jc w:val="right"/>
      <w:rPr>
        <w:rFonts w:ascii="Calibri" w:eastAsia="Calibri" w:hAnsi="Calibri" w:cs="Times New Roman"/>
        <w:b/>
        <w:bCs/>
        <w:color w:val="999999"/>
        <w:sz w:val="20"/>
        <w:szCs w:val="20"/>
        <w:lang w:val="fr-FR" w:eastAsia="zh-CN"/>
      </w:rPr>
    </w:pPr>
    <w:r>
      <w:rPr>
        <w:rFonts w:ascii="Calibri" w:eastAsia="Calibri" w:hAnsi="Calibri" w:cs="Times New Roman"/>
        <w:b/>
        <w:bCs/>
        <w:color w:val="999999"/>
        <w:sz w:val="20"/>
        <w:szCs w:val="20"/>
        <w:lang w:val="fr-FR" w:eastAsia="zh-CN"/>
      </w:rPr>
      <w:t xml:space="preserve">Cahier des charges </w:t>
    </w:r>
    <w:r w:rsidRPr="005579FF">
      <w:rPr>
        <w:rFonts w:ascii="Calibri" w:eastAsia="Calibri" w:hAnsi="Calibri" w:cs="Times New Roman"/>
        <w:b/>
        <w:bCs/>
        <w:i/>
        <w:color w:val="999999"/>
        <w:sz w:val="20"/>
        <w:szCs w:val="20"/>
        <w:lang w:val="fr-FR" w:eastAsia="zh-CN"/>
      </w:rPr>
      <w:t>C’est mon</w:t>
    </w:r>
    <w:r>
      <w:rPr>
        <w:rFonts w:ascii="Calibri" w:eastAsia="Calibri" w:hAnsi="Calibri" w:cs="Times New Roman"/>
        <w:b/>
        <w:bCs/>
        <w:color w:val="999999"/>
        <w:sz w:val="20"/>
        <w:szCs w:val="20"/>
        <w:lang w:val="fr-FR" w:eastAsia="zh-CN"/>
      </w:rPr>
      <w:t xml:space="preserve"> </w:t>
    </w:r>
    <w:r>
      <w:rPr>
        <w:rFonts w:ascii="Calibri" w:eastAsia="Calibri" w:hAnsi="Calibri" w:cs="Times New Roman"/>
        <w:b/>
        <w:bCs/>
        <w:i/>
        <w:iCs/>
        <w:color w:val="999999"/>
        <w:sz w:val="20"/>
        <w:szCs w:val="20"/>
        <w:lang w:val="fr-FR" w:eastAsia="zh-CN"/>
      </w:rPr>
      <w:t>patrimoine !</w:t>
    </w:r>
    <w:r w:rsidR="002343F7">
      <w:rPr>
        <w:rFonts w:ascii="Calibri" w:eastAsia="Calibri" w:hAnsi="Calibri" w:cs="Times New Roman"/>
        <w:b/>
        <w:bCs/>
        <w:color w:val="999999"/>
        <w:sz w:val="20"/>
        <w:szCs w:val="20"/>
        <w:lang w:val="fr-FR" w:eastAsia="zh-CN"/>
      </w:rPr>
      <w:t xml:space="preserve"> 2021</w:t>
    </w:r>
    <w:r w:rsidRPr="005579FF">
      <w:rPr>
        <w:rFonts w:ascii="Calibri" w:eastAsia="Calibri" w:hAnsi="Calibri" w:cs="Times New Roman"/>
        <w:b/>
        <w:bCs/>
        <w:color w:val="999999"/>
        <w:sz w:val="20"/>
        <w:szCs w:val="20"/>
        <w:lang w:val="fr-FR" w:eastAsia="zh-CN"/>
      </w:rPr>
      <w:t xml:space="preserve">  </w:t>
    </w:r>
    <w:r>
      <w:rPr>
        <w:rFonts w:ascii="Calibri" w:eastAsia="Calibri" w:hAnsi="Calibri" w:cs="Times New Roman"/>
        <w:b/>
        <w:bCs/>
        <w:color w:val="999999"/>
        <w:sz w:val="20"/>
        <w:szCs w:val="20"/>
        <w:lang w:val="fr-FR" w:eastAsia="zh-CN"/>
      </w:rPr>
      <w:t xml:space="preserve">                                        </w:t>
    </w:r>
    <w:r w:rsidRPr="005579FF">
      <w:rPr>
        <w:rFonts w:ascii="Calibri" w:eastAsia="Calibri" w:hAnsi="Calibri" w:cs="Times New Roman"/>
        <w:b/>
        <w:bCs/>
        <w:color w:val="999999"/>
        <w:sz w:val="20"/>
        <w:szCs w:val="20"/>
        <w:lang w:val="fr-FR" w:eastAsia="zh-CN"/>
      </w:rPr>
      <w:t xml:space="preserve">   p </w:t>
    </w:r>
    <w:r w:rsidRPr="005579FF">
      <w:rPr>
        <w:rFonts w:ascii="Calibri" w:eastAsia="Calibri" w:hAnsi="Calibri" w:cs="Times New Roman"/>
        <w:b/>
        <w:bCs/>
        <w:color w:val="999999"/>
        <w:sz w:val="20"/>
        <w:szCs w:val="20"/>
        <w:lang w:val="fr-FR" w:eastAsia="zh-CN"/>
      </w:rPr>
      <w:fldChar w:fldCharType="begin"/>
    </w:r>
    <w:r w:rsidRPr="005579FF">
      <w:rPr>
        <w:rFonts w:ascii="Calibri" w:eastAsia="Calibri" w:hAnsi="Calibri" w:cs="Times New Roman"/>
        <w:b/>
        <w:bCs/>
        <w:color w:val="999999"/>
        <w:sz w:val="20"/>
        <w:szCs w:val="20"/>
        <w:lang w:val="fr-FR" w:eastAsia="zh-CN"/>
      </w:rPr>
      <w:instrText xml:space="preserve"> PAGE </w:instrText>
    </w:r>
    <w:r w:rsidRPr="005579FF">
      <w:rPr>
        <w:rFonts w:ascii="Calibri" w:eastAsia="Calibri" w:hAnsi="Calibri" w:cs="Times New Roman"/>
        <w:b/>
        <w:bCs/>
        <w:color w:val="999999"/>
        <w:sz w:val="20"/>
        <w:szCs w:val="20"/>
        <w:lang w:val="fr-FR" w:eastAsia="zh-CN"/>
      </w:rPr>
      <w:fldChar w:fldCharType="separate"/>
    </w:r>
    <w:r w:rsidR="00AE2B9A">
      <w:rPr>
        <w:rFonts w:ascii="Calibri" w:eastAsia="Calibri" w:hAnsi="Calibri" w:cs="Times New Roman"/>
        <w:b/>
        <w:bCs/>
        <w:noProof/>
        <w:color w:val="999999"/>
        <w:sz w:val="20"/>
        <w:szCs w:val="20"/>
        <w:lang w:val="fr-FR" w:eastAsia="zh-CN"/>
      </w:rPr>
      <w:t>3</w:t>
    </w:r>
    <w:r w:rsidRPr="005579FF">
      <w:rPr>
        <w:rFonts w:ascii="Calibri" w:eastAsia="Calibri" w:hAnsi="Calibri" w:cs="Times New Roman"/>
        <w:b/>
        <w:bCs/>
        <w:color w:val="999999"/>
        <w:sz w:val="20"/>
        <w:szCs w:val="20"/>
        <w:lang w:val="fr-FR" w:eastAsia="zh-CN"/>
      </w:rPr>
      <w:fldChar w:fldCharType="end"/>
    </w:r>
    <w:r w:rsidRPr="005579FF">
      <w:rPr>
        <w:rFonts w:ascii="Calibri" w:eastAsia="Calibri" w:hAnsi="Calibri" w:cs="Times New Roman"/>
        <w:b/>
        <w:bCs/>
        <w:color w:val="999999"/>
        <w:sz w:val="20"/>
        <w:szCs w:val="20"/>
        <w:lang w:val="fr-FR" w:eastAsia="zh-CN"/>
      </w:rPr>
      <w:t xml:space="preserve"> / </w:t>
    </w:r>
    <w:r w:rsidRPr="005579FF">
      <w:rPr>
        <w:rFonts w:ascii="Calibri" w:eastAsia="Calibri" w:hAnsi="Calibri" w:cs="Times New Roman"/>
        <w:b/>
        <w:bCs/>
        <w:color w:val="999999"/>
        <w:sz w:val="20"/>
        <w:szCs w:val="20"/>
        <w:lang w:val="fr-FR" w:eastAsia="zh-CN"/>
      </w:rPr>
      <w:fldChar w:fldCharType="begin"/>
    </w:r>
    <w:r w:rsidRPr="005579FF">
      <w:rPr>
        <w:rFonts w:ascii="Calibri" w:eastAsia="Calibri" w:hAnsi="Calibri" w:cs="Times New Roman"/>
        <w:b/>
        <w:bCs/>
        <w:color w:val="999999"/>
        <w:sz w:val="20"/>
        <w:szCs w:val="20"/>
        <w:lang w:val="fr-FR" w:eastAsia="zh-CN"/>
      </w:rPr>
      <w:instrText xml:space="preserve"> NUMPAGES \*Arabic </w:instrText>
    </w:r>
    <w:r w:rsidRPr="005579FF">
      <w:rPr>
        <w:rFonts w:ascii="Calibri" w:eastAsia="Calibri" w:hAnsi="Calibri" w:cs="Times New Roman"/>
        <w:b/>
        <w:bCs/>
        <w:color w:val="999999"/>
        <w:sz w:val="20"/>
        <w:szCs w:val="20"/>
        <w:lang w:val="fr-FR" w:eastAsia="zh-CN"/>
      </w:rPr>
      <w:fldChar w:fldCharType="separate"/>
    </w:r>
    <w:r w:rsidR="00AE2B9A">
      <w:rPr>
        <w:rFonts w:ascii="Calibri" w:eastAsia="Calibri" w:hAnsi="Calibri" w:cs="Times New Roman"/>
        <w:b/>
        <w:bCs/>
        <w:noProof/>
        <w:color w:val="999999"/>
        <w:sz w:val="20"/>
        <w:szCs w:val="20"/>
        <w:lang w:val="fr-FR" w:eastAsia="zh-CN"/>
      </w:rPr>
      <w:t>3</w:t>
    </w:r>
    <w:r w:rsidRPr="005579FF">
      <w:rPr>
        <w:rFonts w:ascii="Calibri" w:eastAsia="Calibri" w:hAnsi="Calibri" w:cs="Times New Roman"/>
        <w:b/>
        <w:bCs/>
        <w:color w:val="999999"/>
        <w:sz w:val="20"/>
        <w:szCs w:val="20"/>
        <w:lang w:val="fr-FR"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577EE" w14:textId="77777777" w:rsidR="00664473" w:rsidRDefault="00664473">
      <w:r>
        <w:separator/>
      </w:r>
    </w:p>
  </w:footnote>
  <w:footnote w:type="continuationSeparator" w:id="0">
    <w:p w14:paraId="2AC22C7C" w14:textId="77777777" w:rsidR="00664473" w:rsidRDefault="00664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41385"/>
    <w:multiLevelType w:val="hybridMultilevel"/>
    <w:tmpl w:val="6FC09B36"/>
    <w:lvl w:ilvl="0" w:tplc="44CE225C">
      <w:start w:val="1"/>
      <w:numFmt w:val="decimal"/>
      <w:lvlText w:val="%1)"/>
      <w:lvlJc w:val="left"/>
      <w:pPr>
        <w:ind w:left="478" w:hanging="360"/>
      </w:pPr>
      <w:rPr>
        <w:rFonts w:hint="default"/>
      </w:rPr>
    </w:lvl>
    <w:lvl w:ilvl="1" w:tplc="040C0019" w:tentative="1">
      <w:start w:val="1"/>
      <w:numFmt w:val="lowerLetter"/>
      <w:lvlText w:val="%2."/>
      <w:lvlJc w:val="left"/>
      <w:pPr>
        <w:ind w:left="1198" w:hanging="360"/>
      </w:pPr>
    </w:lvl>
    <w:lvl w:ilvl="2" w:tplc="040C001B" w:tentative="1">
      <w:start w:val="1"/>
      <w:numFmt w:val="lowerRoman"/>
      <w:lvlText w:val="%3."/>
      <w:lvlJc w:val="right"/>
      <w:pPr>
        <w:ind w:left="1918" w:hanging="180"/>
      </w:pPr>
    </w:lvl>
    <w:lvl w:ilvl="3" w:tplc="040C000F" w:tentative="1">
      <w:start w:val="1"/>
      <w:numFmt w:val="decimal"/>
      <w:lvlText w:val="%4."/>
      <w:lvlJc w:val="left"/>
      <w:pPr>
        <w:ind w:left="2638" w:hanging="360"/>
      </w:pPr>
    </w:lvl>
    <w:lvl w:ilvl="4" w:tplc="040C0019" w:tentative="1">
      <w:start w:val="1"/>
      <w:numFmt w:val="lowerLetter"/>
      <w:lvlText w:val="%5."/>
      <w:lvlJc w:val="left"/>
      <w:pPr>
        <w:ind w:left="3358" w:hanging="360"/>
      </w:pPr>
    </w:lvl>
    <w:lvl w:ilvl="5" w:tplc="040C001B" w:tentative="1">
      <w:start w:val="1"/>
      <w:numFmt w:val="lowerRoman"/>
      <w:lvlText w:val="%6."/>
      <w:lvlJc w:val="right"/>
      <w:pPr>
        <w:ind w:left="4078" w:hanging="180"/>
      </w:pPr>
    </w:lvl>
    <w:lvl w:ilvl="6" w:tplc="040C000F" w:tentative="1">
      <w:start w:val="1"/>
      <w:numFmt w:val="decimal"/>
      <w:lvlText w:val="%7."/>
      <w:lvlJc w:val="left"/>
      <w:pPr>
        <w:ind w:left="4798" w:hanging="360"/>
      </w:pPr>
    </w:lvl>
    <w:lvl w:ilvl="7" w:tplc="040C0019" w:tentative="1">
      <w:start w:val="1"/>
      <w:numFmt w:val="lowerLetter"/>
      <w:lvlText w:val="%8."/>
      <w:lvlJc w:val="left"/>
      <w:pPr>
        <w:ind w:left="5518" w:hanging="360"/>
      </w:pPr>
    </w:lvl>
    <w:lvl w:ilvl="8" w:tplc="040C001B" w:tentative="1">
      <w:start w:val="1"/>
      <w:numFmt w:val="lowerRoman"/>
      <w:lvlText w:val="%9."/>
      <w:lvlJc w:val="right"/>
      <w:pPr>
        <w:ind w:left="6238" w:hanging="180"/>
      </w:pPr>
    </w:lvl>
  </w:abstractNum>
  <w:abstractNum w:abstractNumId="1" w15:restartNumberingAfterBreak="0">
    <w:nsid w:val="45631E91"/>
    <w:multiLevelType w:val="hybridMultilevel"/>
    <w:tmpl w:val="2DBE2BD0"/>
    <w:lvl w:ilvl="0" w:tplc="65EEF5C6">
      <w:start w:val="13"/>
      <w:numFmt w:val="bullet"/>
      <w:lvlText w:val="-"/>
      <w:lvlJc w:val="left"/>
      <w:pPr>
        <w:ind w:left="720" w:hanging="360"/>
      </w:pPr>
      <w:rPr>
        <w:rFonts w:ascii="Calibri" w:eastAsia="Calibr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4635AF"/>
    <w:multiLevelType w:val="hybridMultilevel"/>
    <w:tmpl w:val="8CB68898"/>
    <w:lvl w:ilvl="0" w:tplc="93F6D692">
      <w:start w:val="1"/>
      <w:numFmt w:val="decimal"/>
      <w:lvlText w:val="%1."/>
      <w:lvlJc w:val="left"/>
      <w:pPr>
        <w:ind w:left="398" w:hanging="280"/>
      </w:pPr>
      <w:rPr>
        <w:rFonts w:ascii="Calibri" w:eastAsia="Calibri" w:hAnsi="Calibri" w:hint="default"/>
        <w:b/>
        <w:bCs/>
        <w:color w:val="C00000"/>
        <w:w w:val="99"/>
        <w:sz w:val="28"/>
        <w:szCs w:val="28"/>
      </w:rPr>
    </w:lvl>
    <w:lvl w:ilvl="1" w:tplc="1FDA6B22">
      <w:start w:val="1"/>
      <w:numFmt w:val="decimal"/>
      <w:lvlText w:val="%2)"/>
      <w:lvlJc w:val="left"/>
      <w:pPr>
        <w:ind w:left="628" w:hanging="226"/>
      </w:pPr>
      <w:rPr>
        <w:rFonts w:ascii="Calibri" w:eastAsia="Calibri" w:hAnsi="Calibri" w:hint="default"/>
        <w:b/>
        <w:bCs/>
        <w:w w:val="99"/>
        <w:sz w:val="22"/>
        <w:szCs w:val="22"/>
      </w:rPr>
    </w:lvl>
    <w:lvl w:ilvl="2" w:tplc="633C8EE4">
      <w:start w:val="1"/>
      <w:numFmt w:val="bullet"/>
      <w:lvlText w:val=""/>
      <w:lvlJc w:val="left"/>
      <w:pPr>
        <w:ind w:left="799" w:hanging="255"/>
      </w:pPr>
      <w:rPr>
        <w:rFonts w:ascii="Symbol" w:eastAsia="Symbol" w:hAnsi="Symbol" w:hint="default"/>
        <w:w w:val="99"/>
        <w:sz w:val="22"/>
        <w:szCs w:val="22"/>
      </w:rPr>
    </w:lvl>
    <w:lvl w:ilvl="3" w:tplc="2F728AD0">
      <w:start w:val="1"/>
      <w:numFmt w:val="bullet"/>
      <w:lvlText w:val="•"/>
      <w:lvlJc w:val="left"/>
      <w:pPr>
        <w:ind w:left="1863" w:hanging="255"/>
      </w:pPr>
      <w:rPr>
        <w:rFonts w:hint="default"/>
      </w:rPr>
    </w:lvl>
    <w:lvl w:ilvl="4" w:tplc="B4DA9AAA">
      <w:start w:val="1"/>
      <w:numFmt w:val="bullet"/>
      <w:lvlText w:val="•"/>
      <w:lvlJc w:val="left"/>
      <w:pPr>
        <w:ind w:left="2926" w:hanging="255"/>
      </w:pPr>
      <w:rPr>
        <w:rFonts w:hint="default"/>
      </w:rPr>
    </w:lvl>
    <w:lvl w:ilvl="5" w:tplc="112AF406">
      <w:start w:val="1"/>
      <w:numFmt w:val="bullet"/>
      <w:lvlText w:val="•"/>
      <w:lvlJc w:val="left"/>
      <w:pPr>
        <w:ind w:left="3989" w:hanging="255"/>
      </w:pPr>
      <w:rPr>
        <w:rFonts w:hint="default"/>
      </w:rPr>
    </w:lvl>
    <w:lvl w:ilvl="6" w:tplc="19B0C9D2">
      <w:start w:val="1"/>
      <w:numFmt w:val="bullet"/>
      <w:lvlText w:val="•"/>
      <w:lvlJc w:val="left"/>
      <w:pPr>
        <w:ind w:left="5053" w:hanging="255"/>
      </w:pPr>
      <w:rPr>
        <w:rFonts w:hint="default"/>
      </w:rPr>
    </w:lvl>
    <w:lvl w:ilvl="7" w:tplc="3A10070A">
      <w:start w:val="1"/>
      <w:numFmt w:val="bullet"/>
      <w:lvlText w:val="•"/>
      <w:lvlJc w:val="left"/>
      <w:pPr>
        <w:ind w:left="6116" w:hanging="255"/>
      </w:pPr>
      <w:rPr>
        <w:rFonts w:hint="default"/>
      </w:rPr>
    </w:lvl>
    <w:lvl w:ilvl="8" w:tplc="690ED802">
      <w:start w:val="1"/>
      <w:numFmt w:val="bullet"/>
      <w:lvlText w:val="•"/>
      <w:lvlJc w:val="left"/>
      <w:pPr>
        <w:ind w:left="7179" w:hanging="255"/>
      </w:pPr>
      <w:rPr>
        <w:rFonts w:hint="default"/>
      </w:rPr>
    </w:lvl>
  </w:abstractNum>
  <w:abstractNum w:abstractNumId="3" w15:restartNumberingAfterBreak="0">
    <w:nsid w:val="7C081918"/>
    <w:multiLevelType w:val="hybridMultilevel"/>
    <w:tmpl w:val="EC389E44"/>
    <w:lvl w:ilvl="0" w:tplc="040C000F">
      <w:start w:val="1"/>
      <w:numFmt w:val="decimal"/>
      <w:lvlText w:val="%1."/>
      <w:lvlJc w:val="left"/>
      <w:pPr>
        <w:ind w:left="478" w:hanging="360"/>
      </w:pPr>
      <w:rPr>
        <w:rFonts w:hint="default"/>
      </w:rPr>
    </w:lvl>
    <w:lvl w:ilvl="1" w:tplc="040C0019" w:tentative="1">
      <w:start w:val="1"/>
      <w:numFmt w:val="lowerLetter"/>
      <w:lvlText w:val="%2."/>
      <w:lvlJc w:val="left"/>
      <w:pPr>
        <w:ind w:left="1198" w:hanging="360"/>
      </w:pPr>
    </w:lvl>
    <w:lvl w:ilvl="2" w:tplc="040C001B" w:tentative="1">
      <w:start w:val="1"/>
      <w:numFmt w:val="lowerRoman"/>
      <w:lvlText w:val="%3."/>
      <w:lvlJc w:val="right"/>
      <w:pPr>
        <w:ind w:left="1918" w:hanging="180"/>
      </w:pPr>
    </w:lvl>
    <w:lvl w:ilvl="3" w:tplc="040C000F" w:tentative="1">
      <w:start w:val="1"/>
      <w:numFmt w:val="decimal"/>
      <w:lvlText w:val="%4."/>
      <w:lvlJc w:val="left"/>
      <w:pPr>
        <w:ind w:left="2638" w:hanging="360"/>
      </w:pPr>
    </w:lvl>
    <w:lvl w:ilvl="4" w:tplc="040C0019" w:tentative="1">
      <w:start w:val="1"/>
      <w:numFmt w:val="lowerLetter"/>
      <w:lvlText w:val="%5."/>
      <w:lvlJc w:val="left"/>
      <w:pPr>
        <w:ind w:left="3358" w:hanging="360"/>
      </w:pPr>
    </w:lvl>
    <w:lvl w:ilvl="5" w:tplc="040C001B" w:tentative="1">
      <w:start w:val="1"/>
      <w:numFmt w:val="lowerRoman"/>
      <w:lvlText w:val="%6."/>
      <w:lvlJc w:val="right"/>
      <w:pPr>
        <w:ind w:left="4078" w:hanging="180"/>
      </w:pPr>
    </w:lvl>
    <w:lvl w:ilvl="6" w:tplc="040C000F" w:tentative="1">
      <w:start w:val="1"/>
      <w:numFmt w:val="decimal"/>
      <w:lvlText w:val="%7."/>
      <w:lvlJc w:val="left"/>
      <w:pPr>
        <w:ind w:left="4798" w:hanging="360"/>
      </w:pPr>
    </w:lvl>
    <w:lvl w:ilvl="7" w:tplc="040C0019" w:tentative="1">
      <w:start w:val="1"/>
      <w:numFmt w:val="lowerLetter"/>
      <w:lvlText w:val="%8."/>
      <w:lvlJc w:val="left"/>
      <w:pPr>
        <w:ind w:left="5518" w:hanging="360"/>
      </w:pPr>
    </w:lvl>
    <w:lvl w:ilvl="8" w:tplc="040C001B" w:tentative="1">
      <w:start w:val="1"/>
      <w:numFmt w:val="lowerRoman"/>
      <w:lvlText w:val="%9."/>
      <w:lvlJc w:val="right"/>
      <w:pPr>
        <w:ind w:left="623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A1"/>
    <w:rsid w:val="00041C75"/>
    <w:rsid w:val="000470E5"/>
    <w:rsid w:val="00051034"/>
    <w:rsid w:val="00091473"/>
    <w:rsid w:val="0009237E"/>
    <w:rsid w:val="000C2CC3"/>
    <w:rsid w:val="000D7FBA"/>
    <w:rsid w:val="000E18C8"/>
    <w:rsid w:val="000E235C"/>
    <w:rsid w:val="000F16E4"/>
    <w:rsid w:val="000F3FD5"/>
    <w:rsid w:val="00100C67"/>
    <w:rsid w:val="001100BF"/>
    <w:rsid w:val="00116197"/>
    <w:rsid w:val="00131F27"/>
    <w:rsid w:val="00134F1F"/>
    <w:rsid w:val="00145FDD"/>
    <w:rsid w:val="00170EBB"/>
    <w:rsid w:val="001736C0"/>
    <w:rsid w:val="00180C9B"/>
    <w:rsid w:val="001A57A5"/>
    <w:rsid w:val="001C4294"/>
    <w:rsid w:val="001F5C9C"/>
    <w:rsid w:val="00217CEB"/>
    <w:rsid w:val="00217E51"/>
    <w:rsid w:val="002343F7"/>
    <w:rsid w:val="002368B2"/>
    <w:rsid w:val="002403B0"/>
    <w:rsid w:val="00250477"/>
    <w:rsid w:val="00253A07"/>
    <w:rsid w:val="002763A0"/>
    <w:rsid w:val="002819CE"/>
    <w:rsid w:val="002820A8"/>
    <w:rsid w:val="002B66A9"/>
    <w:rsid w:val="002C4532"/>
    <w:rsid w:val="002D0B49"/>
    <w:rsid w:val="002D468E"/>
    <w:rsid w:val="002D5DEE"/>
    <w:rsid w:val="002E1363"/>
    <w:rsid w:val="002E709A"/>
    <w:rsid w:val="003024A1"/>
    <w:rsid w:val="00305CBF"/>
    <w:rsid w:val="00313453"/>
    <w:rsid w:val="00327A50"/>
    <w:rsid w:val="00333F86"/>
    <w:rsid w:val="00350C2B"/>
    <w:rsid w:val="00383704"/>
    <w:rsid w:val="003C50A4"/>
    <w:rsid w:val="00444DDE"/>
    <w:rsid w:val="00464B9E"/>
    <w:rsid w:val="00474D91"/>
    <w:rsid w:val="004A0039"/>
    <w:rsid w:val="004B3CBF"/>
    <w:rsid w:val="004F0D50"/>
    <w:rsid w:val="004F37D3"/>
    <w:rsid w:val="00500822"/>
    <w:rsid w:val="00507A50"/>
    <w:rsid w:val="00521723"/>
    <w:rsid w:val="00554F97"/>
    <w:rsid w:val="005579FF"/>
    <w:rsid w:val="00560EBD"/>
    <w:rsid w:val="00592AA2"/>
    <w:rsid w:val="005A5CBB"/>
    <w:rsid w:val="005B0A62"/>
    <w:rsid w:val="005C795C"/>
    <w:rsid w:val="00606DAE"/>
    <w:rsid w:val="00616C29"/>
    <w:rsid w:val="00627A48"/>
    <w:rsid w:val="006423C4"/>
    <w:rsid w:val="00650B7B"/>
    <w:rsid w:val="00664473"/>
    <w:rsid w:val="0067094F"/>
    <w:rsid w:val="00673B29"/>
    <w:rsid w:val="00677B41"/>
    <w:rsid w:val="006A4426"/>
    <w:rsid w:val="006C4D63"/>
    <w:rsid w:val="006E2C6F"/>
    <w:rsid w:val="006F3EAF"/>
    <w:rsid w:val="00707544"/>
    <w:rsid w:val="00783305"/>
    <w:rsid w:val="00787165"/>
    <w:rsid w:val="0079091A"/>
    <w:rsid w:val="007B230B"/>
    <w:rsid w:val="007C40E2"/>
    <w:rsid w:val="007C5A88"/>
    <w:rsid w:val="007D0452"/>
    <w:rsid w:val="00805D51"/>
    <w:rsid w:val="008061D4"/>
    <w:rsid w:val="00820A70"/>
    <w:rsid w:val="00821533"/>
    <w:rsid w:val="00823AD1"/>
    <w:rsid w:val="00862405"/>
    <w:rsid w:val="008844FA"/>
    <w:rsid w:val="008D37F8"/>
    <w:rsid w:val="009160C9"/>
    <w:rsid w:val="00947075"/>
    <w:rsid w:val="00977E22"/>
    <w:rsid w:val="009D6275"/>
    <w:rsid w:val="009E3EB9"/>
    <w:rsid w:val="009E75CB"/>
    <w:rsid w:val="009F618A"/>
    <w:rsid w:val="00A3118A"/>
    <w:rsid w:val="00A40E32"/>
    <w:rsid w:val="00A40F50"/>
    <w:rsid w:val="00A5487B"/>
    <w:rsid w:val="00A67D04"/>
    <w:rsid w:val="00A72F52"/>
    <w:rsid w:val="00A81A9E"/>
    <w:rsid w:val="00AB3784"/>
    <w:rsid w:val="00AE2B9A"/>
    <w:rsid w:val="00B24B78"/>
    <w:rsid w:val="00B42EFA"/>
    <w:rsid w:val="00B4543F"/>
    <w:rsid w:val="00B645F1"/>
    <w:rsid w:val="00B6543B"/>
    <w:rsid w:val="00B9566C"/>
    <w:rsid w:val="00BA7ADB"/>
    <w:rsid w:val="00BD0702"/>
    <w:rsid w:val="00BD4CF6"/>
    <w:rsid w:val="00BE02D7"/>
    <w:rsid w:val="00BE2F7F"/>
    <w:rsid w:val="00BE5DF0"/>
    <w:rsid w:val="00C04B7F"/>
    <w:rsid w:val="00C12F79"/>
    <w:rsid w:val="00C32D2F"/>
    <w:rsid w:val="00C37F1B"/>
    <w:rsid w:val="00C40DA8"/>
    <w:rsid w:val="00C41694"/>
    <w:rsid w:val="00C51D2C"/>
    <w:rsid w:val="00CB2CB2"/>
    <w:rsid w:val="00CE54C4"/>
    <w:rsid w:val="00D00EE6"/>
    <w:rsid w:val="00D02D0A"/>
    <w:rsid w:val="00D10F18"/>
    <w:rsid w:val="00D26A0B"/>
    <w:rsid w:val="00D35680"/>
    <w:rsid w:val="00D50437"/>
    <w:rsid w:val="00D72731"/>
    <w:rsid w:val="00D83275"/>
    <w:rsid w:val="00DB4DA2"/>
    <w:rsid w:val="00DB6DE5"/>
    <w:rsid w:val="00DB73C0"/>
    <w:rsid w:val="00DC4055"/>
    <w:rsid w:val="00DD2003"/>
    <w:rsid w:val="00DE00D5"/>
    <w:rsid w:val="00E038FA"/>
    <w:rsid w:val="00E11700"/>
    <w:rsid w:val="00E41AA2"/>
    <w:rsid w:val="00E91E49"/>
    <w:rsid w:val="00EE0128"/>
    <w:rsid w:val="00EF3DBB"/>
    <w:rsid w:val="00F04D65"/>
    <w:rsid w:val="00F332B0"/>
    <w:rsid w:val="00F52C56"/>
    <w:rsid w:val="00F81049"/>
    <w:rsid w:val="00F92BC5"/>
    <w:rsid w:val="00FC06AD"/>
    <w:rsid w:val="00FD481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4BDB2F"/>
  <w15:docId w15:val="{2D8E8E93-AC5F-4BE3-84E4-E1615050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ind w:left="398" w:hanging="280"/>
      <w:outlineLvl w:val="0"/>
    </w:pPr>
    <w:rPr>
      <w:rFonts w:ascii="Calibri" w:eastAsia="Calibri" w:hAnsi="Calibri"/>
      <w:b/>
      <w:bCs/>
      <w:sz w:val="28"/>
      <w:szCs w:val="28"/>
    </w:rPr>
  </w:style>
  <w:style w:type="paragraph" w:styleId="Titre2">
    <w:name w:val="heading 2"/>
    <w:basedOn w:val="Normal"/>
    <w:uiPriority w:val="1"/>
    <w:qFormat/>
    <w:pPr>
      <w:ind w:left="118"/>
      <w:outlineLvl w:val="1"/>
    </w:pPr>
    <w:rPr>
      <w:rFonts w:ascii="Calibri" w:eastAsia="Calibri" w:hAnsi="Calibr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8"/>
    </w:pPr>
    <w:rPr>
      <w:rFonts w:ascii="Calibri" w:eastAsia="Calibri" w:hAnsi="Calibr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423C4"/>
    <w:pPr>
      <w:tabs>
        <w:tab w:val="center" w:pos="4536"/>
        <w:tab w:val="right" w:pos="9072"/>
      </w:tabs>
    </w:pPr>
  </w:style>
  <w:style w:type="character" w:customStyle="1" w:styleId="En-tteCar">
    <w:name w:val="En-tête Car"/>
    <w:basedOn w:val="Policepardfaut"/>
    <w:link w:val="En-tte"/>
    <w:uiPriority w:val="99"/>
    <w:rsid w:val="006423C4"/>
  </w:style>
  <w:style w:type="paragraph" w:styleId="Pieddepage">
    <w:name w:val="footer"/>
    <w:basedOn w:val="Normal"/>
    <w:link w:val="PieddepageCar"/>
    <w:uiPriority w:val="99"/>
    <w:unhideWhenUsed/>
    <w:rsid w:val="006423C4"/>
    <w:pPr>
      <w:tabs>
        <w:tab w:val="center" w:pos="4536"/>
        <w:tab w:val="right" w:pos="9072"/>
      </w:tabs>
    </w:pPr>
  </w:style>
  <w:style w:type="character" w:customStyle="1" w:styleId="PieddepageCar">
    <w:name w:val="Pied de page Car"/>
    <w:basedOn w:val="Policepardfaut"/>
    <w:link w:val="Pieddepage"/>
    <w:uiPriority w:val="99"/>
    <w:rsid w:val="006423C4"/>
  </w:style>
  <w:style w:type="paragraph" w:styleId="Textedebulles">
    <w:name w:val="Balloon Text"/>
    <w:basedOn w:val="Normal"/>
    <w:link w:val="TextedebullesCar"/>
    <w:uiPriority w:val="99"/>
    <w:semiHidden/>
    <w:unhideWhenUsed/>
    <w:rsid w:val="0079091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091A"/>
    <w:rPr>
      <w:rFonts w:ascii="Segoe UI" w:hAnsi="Segoe UI" w:cs="Segoe UI"/>
      <w:sz w:val="18"/>
      <w:szCs w:val="18"/>
    </w:rPr>
  </w:style>
  <w:style w:type="character" w:styleId="Marquedecommentaire">
    <w:name w:val="annotation reference"/>
    <w:basedOn w:val="Policepardfaut"/>
    <w:uiPriority w:val="99"/>
    <w:semiHidden/>
    <w:unhideWhenUsed/>
    <w:rsid w:val="00B645F1"/>
    <w:rPr>
      <w:sz w:val="16"/>
      <w:szCs w:val="16"/>
    </w:rPr>
  </w:style>
  <w:style w:type="paragraph" w:styleId="Commentaire">
    <w:name w:val="annotation text"/>
    <w:basedOn w:val="Normal"/>
    <w:link w:val="CommentaireCar"/>
    <w:uiPriority w:val="99"/>
    <w:semiHidden/>
    <w:unhideWhenUsed/>
    <w:rsid w:val="00B645F1"/>
    <w:rPr>
      <w:sz w:val="20"/>
      <w:szCs w:val="20"/>
    </w:rPr>
  </w:style>
  <w:style w:type="character" w:customStyle="1" w:styleId="CommentaireCar">
    <w:name w:val="Commentaire Car"/>
    <w:basedOn w:val="Policepardfaut"/>
    <w:link w:val="Commentaire"/>
    <w:uiPriority w:val="99"/>
    <w:semiHidden/>
    <w:rsid w:val="00B645F1"/>
    <w:rPr>
      <w:sz w:val="20"/>
      <w:szCs w:val="20"/>
    </w:rPr>
  </w:style>
  <w:style w:type="paragraph" w:styleId="Objetducommentaire">
    <w:name w:val="annotation subject"/>
    <w:basedOn w:val="Commentaire"/>
    <w:next w:val="Commentaire"/>
    <w:link w:val="ObjetducommentaireCar"/>
    <w:uiPriority w:val="99"/>
    <w:semiHidden/>
    <w:unhideWhenUsed/>
    <w:rsid w:val="00B645F1"/>
    <w:rPr>
      <w:b/>
      <w:bCs/>
    </w:rPr>
  </w:style>
  <w:style w:type="character" w:customStyle="1" w:styleId="ObjetducommentaireCar">
    <w:name w:val="Objet du commentaire Car"/>
    <w:basedOn w:val="CommentaireCar"/>
    <w:link w:val="Objetducommentaire"/>
    <w:uiPriority w:val="99"/>
    <w:semiHidden/>
    <w:rsid w:val="00B645F1"/>
    <w:rPr>
      <w:b/>
      <w:bCs/>
      <w:sz w:val="20"/>
      <w:szCs w:val="20"/>
    </w:rPr>
  </w:style>
  <w:style w:type="character" w:styleId="Lienhypertexte">
    <w:name w:val="Hyperlink"/>
    <w:basedOn w:val="Policepardfaut"/>
    <w:uiPriority w:val="99"/>
    <w:unhideWhenUsed/>
    <w:rsid w:val="002E709A"/>
    <w:rPr>
      <w:color w:val="0000FF" w:themeColor="hyperlink"/>
      <w:u w:val="single"/>
    </w:rPr>
  </w:style>
  <w:style w:type="character" w:styleId="Lienhypertextesuivivisit">
    <w:name w:val="FollowedHyperlink"/>
    <w:basedOn w:val="Policepardfaut"/>
    <w:uiPriority w:val="99"/>
    <w:semiHidden/>
    <w:unhideWhenUsed/>
    <w:rsid w:val="00592A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632092">
      <w:bodyDiv w:val="1"/>
      <w:marLeft w:val="0"/>
      <w:marRight w:val="0"/>
      <w:marTop w:val="0"/>
      <w:marBottom w:val="0"/>
      <w:divBdr>
        <w:top w:val="none" w:sz="0" w:space="0" w:color="auto"/>
        <w:left w:val="none" w:sz="0" w:space="0" w:color="auto"/>
        <w:bottom w:val="none" w:sz="0" w:space="0" w:color="auto"/>
        <w:right w:val="none" w:sz="0" w:space="0" w:color="auto"/>
      </w:divBdr>
    </w:div>
    <w:div w:id="1003238281">
      <w:bodyDiv w:val="1"/>
      <w:marLeft w:val="0"/>
      <w:marRight w:val="0"/>
      <w:marTop w:val="0"/>
      <w:marBottom w:val="0"/>
      <w:divBdr>
        <w:top w:val="none" w:sz="0" w:space="0" w:color="auto"/>
        <w:left w:val="none" w:sz="0" w:space="0" w:color="auto"/>
        <w:bottom w:val="none" w:sz="0" w:space="0" w:color="auto"/>
        <w:right w:val="none" w:sz="0" w:space="0" w:color="auto"/>
      </w:divBdr>
    </w:div>
    <w:div w:id="1375229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ecommunication.gouv.fr/Regions" TargetMode="External"/><Relationship Id="rId5" Type="http://schemas.openxmlformats.org/officeDocument/2006/relationships/webSettings" Target="webSettings.xml"/><Relationship Id="rId10" Type="http://schemas.openxmlformats.org/officeDocument/2006/relationships/hyperlink" Target="https://cestmonpatrimoin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82F5-F770-447A-8081-5EC9957A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1526</Words>
  <Characters>8395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dc:creator>
  <cp:lastModifiedBy>BOURGINE Florane</cp:lastModifiedBy>
  <cp:revision>5</cp:revision>
  <cp:lastPrinted>2019-12-18T14:04:00Z</cp:lastPrinted>
  <dcterms:created xsi:type="dcterms:W3CDTF">2020-12-02T16:08:00Z</dcterms:created>
  <dcterms:modified xsi:type="dcterms:W3CDTF">2020-12-16T09:43:00Z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Microsoft® Word 2013</vt:lpwstr>
  </property>
  <property fmtid="{D5CDD505-2E9C-101B-9397-08002B2CF9AE}" pid="4" name="LastSaved">
    <vt:filetime>2017-10-18T00:00:00Z</vt:filetime>
  </property>
  <property fmtid="{D5CDD505-2E9C-101B-9397-08002B2CF9AE}" pid="5" name="_NewReviewCycle">
    <vt:lpwstr/>
  </property>
</Properties>
</file>