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59" w:rsidRPr="00D342C9" w:rsidRDefault="00D342C9" w:rsidP="007434C8">
      <w:pPr>
        <w:pStyle w:val="Titre4"/>
        <w:numPr>
          <w:ilvl w:val="0"/>
          <w:numId w:val="0"/>
        </w:numPr>
        <w:tabs>
          <w:tab w:val="left" w:pos="284"/>
        </w:tabs>
        <w:jc w:val="center"/>
        <w:rPr>
          <w:lang w:eastAsia="hi-IN" w:bidi="hi-IN"/>
        </w:rPr>
      </w:pPr>
      <w:r w:rsidRPr="00D342C9"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-100314</wp:posOffset>
            </wp:positionH>
            <wp:positionV relativeFrom="paragraph">
              <wp:posOffset>0</wp:posOffset>
            </wp:positionV>
            <wp:extent cx="1543685" cy="11753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41" w:rsidRPr="00D342C9" w:rsidRDefault="00861441" w:rsidP="00331A6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bookmarkStart w:id="0" w:name="_MON_1449933395"/>
      <w:bookmarkEnd w:id="0"/>
    </w:p>
    <w:p w:rsidR="00D342C9" w:rsidRPr="00221218" w:rsidRDefault="00D342C9" w:rsidP="00D342C9">
      <w:pPr>
        <w:pStyle w:val="En-tte"/>
        <w:jc w:val="right"/>
        <w:rPr>
          <w:b/>
          <w:sz w:val="28"/>
          <w:szCs w:val="28"/>
        </w:rPr>
      </w:pPr>
      <w:r w:rsidRPr="00221218">
        <w:rPr>
          <w:b/>
          <w:sz w:val="28"/>
          <w:szCs w:val="28"/>
        </w:rPr>
        <w:t>Secrétariat général</w:t>
      </w:r>
    </w:p>
    <w:p w:rsidR="00D342C9" w:rsidRPr="00E80871" w:rsidRDefault="00D342C9" w:rsidP="00D342C9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:rsidR="00D342C9" w:rsidRPr="00E80871" w:rsidRDefault="00D342C9" w:rsidP="00D342C9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Style w:val="Style1"/>
          <w:rFonts w:cs="Calibri"/>
          <w:b/>
        </w:rPr>
      </w:pPr>
      <w:r w:rsidRPr="00221218">
        <w:rPr>
          <w:rStyle w:val="Style1"/>
          <w:rFonts w:cs="Calibri"/>
          <w:b/>
        </w:rPr>
        <w:t>Bureau du recrutement, des concours, des métiers et de l’évolution professionnelle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Fonts w:cs="Calibri"/>
          <w:b/>
          <w:sz w:val="20"/>
          <w:lang w:eastAsia="en-US"/>
        </w:rPr>
      </w:pPr>
      <w:r w:rsidRPr="00221218">
        <w:rPr>
          <w:rFonts w:cs="Calibri"/>
          <w:b/>
          <w:sz w:val="20"/>
        </w:rPr>
        <w:t>Secteur</w:t>
      </w:r>
      <w:r>
        <w:rPr>
          <w:rFonts w:cs="Calibri"/>
          <w:b/>
          <w:sz w:val="20"/>
        </w:rPr>
        <w:t>s</w:t>
      </w:r>
      <w:r w:rsidRPr="00221218">
        <w:rPr>
          <w:rFonts w:cs="Calibri"/>
          <w:b/>
          <w:sz w:val="20"/>
        </w:rPr>
        <w:t xml:space="preserve"> concours et formation préparation concours</w:t>
      </w:r>
    </w:p>
    <w:p w:rsidR="00276621" w:rsidRDefault="004400A3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907059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396302</wp:posOffset>
                </wp:positionV>
                <wp:extent cx="6166485" cy="624205"/>
                <wp:effectExtent l="0" t="0" r="24765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8E1" w:rsidRPr="00331A68" w:rsidRDefault="00B448E1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ÉTAT DES SERVICES ACCOMPLIS</w:t>
                            </w:r>
                          </w:p>
                          <w:p w:rsidR="00907059" w:rsidRPr="00331A68" w:rsidRDefault="00B9202E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CONCOURS INTERNE </w:t>
                            </w:r>
                            <w:r w:rsidR="004400A3" w:rsidRPr="004400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D'INSPECTEUR ET CONSEILLER DE LA CRÉATION, DES ENSEIGNEMENTS ARTISTIQUES ET DE L'ACTION CULTURELLE</w:t>
                            </w: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, </w:t>
                            </w:r>
                            <w:r w:rsidR="0031372E"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SESSION 20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4.35pt;margin-top:31.2pt;width:485.55pt;height:49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" strokecolor="white [3212]">
                <v:textbox>
                  <w:txbxContent>
                    <w:p w:rsidR="00B448E1" w:rsidRPr="00331A68" w:rsidRDefault="00B448E1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ÉTAT DES SERVICES ACCOMPLIS</w:t>
                      </w:r>
                    </w:p>
                    <w:p w:rsidR="00907059" w:rsidRPr="00331A68" w:rsidRDefault="00B9202E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CONCOURS INTERNE </w:t>
                      </w:r>
                      <w:r w:rsidR="004400A3" w:rsidRPr="004400A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D'INSPECTEUR ET CONSEILLER DE LA CRÉATION, DES ENSEIGNEMENTS ARTISTIQUES ET DE L'ACTION CULTURELLE</w:t>
                      </w: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, </w:t>
                      </w:r>
                      <w:r w:rsidR="0031372E"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SESSION 20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58094F" w:rsidRDefault="0058094F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E5EC0" w:rsidRPr="00364B55" w:rsidRDefault="005E5EC0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8094F" w:rsidRPr="00364B55" w:rsidRDefault="00EC3EA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adame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Monsieur</w:t>
      </w: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4045DA" w:rsidTr="004045DA">
        <w:trPr>
          <w:trHeight w:val="675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de naissance / patronymique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 :</w:t>
            </w:r>
          </w:p>
        </w:tc>
      </w:tr>
      <w:tr w:rsidR="004045DA" w:rsidTr="004045DA">
        <w:trPr>
          <w:trHeight w:val="682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marital / d’usage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: </w:t>
            </w:r>
          </w:p>
        </w:tc>
      </w:tr>
      <w:tr w:rsidR="004045DA" w:rsidTr="004045DA">
        <w:trPr>
          <w:trHeight w:val="731"/>
        </w:trPr>
        <w:tc>
          <w:tcPr>
            <w:tcW w:w="10165" w:type="dxa"/>
            <w:vAlign w:val="center"/>
          </w:tcPr>
          <w:p w:rsidR="004045DA" w:rsidRDefault="004045DA" w:rsidP="005809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Prénom(s) :</w:t>
            </w:r>
          </w:p>
        </w:tc>
      </w:tr>
    </w:tbl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Administration ou service d’affectation : 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Grade ou emploi : 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8B0D3A" w:rsidRDefault="008B0D3A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4400A3" w:rsidRDefault="004400A3" w:rsidP="004400A3">
      <w:pPr>
        <w:pStyle w:val="western"/>
        <w:spacing w:after="0" w:line="240" w:lineRule="auto"/>
      </w:pPr>
      <w:r>
        <w:rPr>
          <w:b/>
          <w:bCs/>
          <w:sz w:val="24"/>
          <w:szCs w:val="24"/>
        </w:rPr>
        <w:t>Spécialité choisie lors de l’inscription (une seule spécialité peut être cochée) :</w:t>
      </w:r>
    </w:p>
    <w:p w:rsidR="004400A3" w:rsidRPr="00FF335F" w:rsidRDefault="004400A3" w:rsidP="004400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hi-IN" w:bidi="hi-IN"/>
        </w:rPr>
      </w:pPr>
    </w:p>
    <w:p w:rsidR="004400A3" w:rsidRPr="00FF335F" w:rsidRDefault="004400A3" w:rsidP="004400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FF4BEF">
        <w:rPr>
          <w:rFonts w:ascii="Garamond" w:hAnsi="Garamond"/>
        </w:rPr>
        <w:t></w:t>
      </w:r>
      <w:r w:rsidRPr="00FF335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action culturelle</w:t>
      </w:r>
    </w:p>
    <w:p w:rsidR="004400A3" w:rsidRPr="00FF335F" w:rsidRDefault="004400A3" w:rsidP="004400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FF4BEF">
        <w:rPr>
          <w:rFonts w:ascii="Garamond" w:hAnsi="Garamond"/>
        </w:rPr>
        <w:t></w:t>
      </w:r>
      <w:r w:rsidRPr="00FF335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arts plastiques</w:t>
      </w:r>
    </w:p>
    <w:p w:rsidR="004400A3" w:rsidRPr="00FF335F" w:rsidRDefault="004400A3" w:rsidP="004400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FF4BEF">
        <w:rPr>
          <w:rFonts w:ascii="Garamond" w:hAnsi="Garamond"/>
        </w:rPr>
        <w:t></w:t>
      </w:r>
      <w:r w:rsidRPr="00FF335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danse</w:t>
      </w:r>
    </w:p>
    <w:p w:rsidR="004400A3" w:rsidRPr="00FF335F" w:rsidRDefault="004400A3" w:rsidP="004400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FF4BEF">
        <w:rPr>
          <w:rFonts w:ascii="Garamond" w:hAnsi="Garamond"/>
        </w:rPr>
        <w:t></w:t>
      </w:r>
      <w:r w:rsidRPr="00FF335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musique</w:t>
      </w:r>
    </w:p>
    <w:p w:rsidR="004400A3" w:rsidRPr="00FF335F" w:rsidRDefault="004400A3" w:rsidP="004400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FF4BEF">
        <w:rPr>
          <w:rFonts w:ascii="Garamond" w:hAnsi="Garamond"/>
        </w:rPr>
        <w:t></w:t>
      </w:r>
      <w:r w:rsidRPr="00FF335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théâtre</w:t>
      </w:r>
    </w:p>
    <w:p w:rsidR="00D65E1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D65E17" w:rsidRPr="008C268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167AD5" w:rsidRDefault="00167AD5" w:rsidP="00D65E17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</w:rPr>
        <w:sectPr w:rsidR="00167AD5" w:rsidSect="00167AD5">
          <w:foot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94FDF" w:rsidRDefault="00494FDF" w:rsidP="00AE597C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5E5EC0" w:rsidRDefault="005E5EC0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="004400A3" w:rsidRPr="004400A3">
        <w:rPr>
          <w:rFonts w:ascii="Times New Roman" w:hAnsi="Times New Roman" w:cs="Times New Roman"/>
          <w:b/>
          <w:sz w:val="24"/>
        </w:rPr>
        <w:t>D'INSPECTEUR ET CONSEILLER DE LA CRÉATION, DES ENSEIGNEMENTS ARTISTIQUES ET DE L'ACTION CULTURELLE</w:t>
      </w:r>
      <w:r w:rsidR="004400A3" w:rsidRPr="00331A68">
        <w:rPr>
          <w:rFonts w:ascii="Times New Roman" w:hAnsi="Times New Roman" w:cs="Times New Roman"/>
          <w:b/>
          <w:sz w:val="24"/>
        </w:rPr>
        <w:t xml:space="preserve"> </w:t>
      </w:r>
      <w:r w:rsidRPr="00331A68">
        <w:rPr>
          <w:rFonts w:ascii="Times New Roman" w:hAnsi="Times New Roman" w:cs="Times New Roman"/>
          <w:b/>
          <w:sz w:val="24"/>
        </w:rPr>
        <w:t>SESSION 20</w:t>
      </w:r>
      <w:r>
        <w:rPr>
          <w:rFonts w:ascii="Times New Roman" w:hAnsi="Times New Roman" w:cs="Times New Roman"/>
          <w:b/>
          <w:sz w:val="24"/>
        </w:rPr>
        <w:t>21</w:t>
      </w:r>
      <w:r>
        <w:rPr>
          <w:rFonts w:ascii="Times New Roman" w:hAnsi="Times New Roman" w:cs="Times New Roman"/>
          <w:b/>
        </w:rPr>
        <w:t xml:space="preserve"> </w:t>
      </w:r>
    </w:p>
    <w:p w:rsidR="00D65E17" w:rsidRPr="00896F7B" w:rsidRDefault="00D65E17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D65E17" w:rsidRDefault="00D65E17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D4412B" w:rsidTr="00733411">
        <w:trPr>
          <w:trHeight w:val="343"/>
        </w:trPr>
        <w:tc>
          <w:tcPr>
            <w:tcW w:w="2857" w:type="dxa"/>
            <w:gridSpan w:val="2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D4412B" w:rsidRPr="00733411" w:rsidRDefault="00D4412B" w:rsidP="00733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D4412B" w:rsidRPr="00733411" w:rsidRDefault="00D4412B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D4412B" w:rsidRPr="00982BD2" w:rsidRDefault="00A23C64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titulaire, stagiaire, contractuel,</w:t>
            </w:r>
            <w:r w:rsidR="00757841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auxiliaire, </w:t>
            </w:r>
          </w:p>
          <w:p w:rsidR="00D4412B" w:rsidRPr="00733411" w:rsidRDefault="00A23C64" w:rsidP="008C1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acataire</w:t>
            </w: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D4412B" w:rsidTr="00733411">
        <w:trPr>
          <w:trHeight w:val="688"/>
        </w:trPr>
        <w:tc>
          <w:tcPr>
            <w:tcW w:w="1413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rPr>
          <w:trHeight w:val="1100"/>
        </w:trPr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10" w:rsidTr="00733411">
        <w:tc>
          <w:tcPr>
            <w:tcW w:w="1413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9C3" w:rsidTr="00733411">
        <w:tc>
          <w:tcPr>
            <w:tcW w:w="1413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4FDF" w:rsidRPr="004400A3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400A3" w:rsidRDefault="004400A3" w:rsidP="004400A3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4400A3" w:rsidRDefault="004400A3" w:rsidP="004400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Pr="004400A3">
        <w:rPr>
          <w:rFonts w:ascii="Times New Roman" w:hAnsi="Times New Roman" w:cs="Times New Roman"/>
          <w:b/>
          <w:sz w:val="24"/>
        </w:rPr>
        <w:t>D'INSPECTEUR ET CONSEILLER DE LA CRÉATION, DES ENSEIGNEMENTS ARTISTIQUES ET DE L'ACTION CULTURELLE</w:t>
      </w:r>
      <w:r w:rsidRPr="00331A68">
        <w:rPr>
          <w:rFonts w:ascii="Times New Roman" w:hAnsi="Times New Roman" w:cs="Times New Roman"/>
          <w:b/>
          <w:sz w:val="24"/>
        </w:rPr>
        <w:t xml:space="preserve"> SESSION 20</w:t>
      </w:r>
      <w:r>
        <w:rPr>
          <w:rFonts w:ascii="Times New Roman" w:hAnsi="Times New Roman" w:cs="Times New Roman"/>
          <w:b/>
          <w:sz w:val="24"/>
        </w:rPr>
        <w:t>21</w:t>
      </w:r>
      <w:r>
        <w:rPr>
          <w:rFonts w:ascii="Times New Roman" w:hAnsi="Times New Roman" w:cs="Times New Roman"/>
          <w:b/>
        </w:rPr>
        <w:t xml:space="preserve"> </w:t>
      </w:r>
    </w:p>
    <w:p w:rsidR="004400A3" w:rsidRPr="00896F7B" w:rsidRDefault="004400A3" w:rsidP="004400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4400A3" w:rsidRDefault="004400A3" w:rsidP="004400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4400A3" w:rsidTr="0001745C">
        <w:trPr>
          <w:trHeight w:val="343"/>
        </w:trPr>
        <w:tc>
          <w:tcPr>
            <w:tcW w:w="2857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4400A3" w:rsidRPr="00733411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4400A3" w:rsidRPr="00982BD2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</w:t>
            </w:r>
            <w:proofErr w:type="gramEnd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stagiaire, contractuel, auxiliaire, </w:t>
            </w:r>
          </w:p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4400A3" w:rsidTr="0001745C">
        <w:trPr>
          <w:trHeight w:val="688"/>
        </w:trPr>
        <w:tc>
          <w:tcPr>
            <w:tcW w:w="1413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rPr>
          <w:trHeight w:val="1100"/>
        </w:trPr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400A3" w:rsidRPr="004400A3" w:rsidRDefault="004400A3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ÉTAT DES SERVICES ACCOMPLIS</w:t>
      </w:r>
    </w:p>
    <w:p w:rsidR="004400A3" w:rsidRDefault="004400A3" w:rsidP="004400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Pr="004400A3">
        <w:rPr>
          <w:rFonts w:ascii="Times New Roman" w:hAnsi="Times New Roman" w:cs="Times New Roman"/>
          <w:b/>
          <w:sz w:val="24"/>
        </w:rPr>
        <w:t>D'INSPECTEUR ET CONSEILLER DE LA CRÉATION, DES ENSEIGNEMENTS ARTISTIQUES ET DE L'ACTION CULTURELLE</w:t>
      </w:r>
      <w:r w:rsidRPr="00331A68">
        <w:rPr>
          <w:rFonts w:ascii="Times New Roman" w:hAnsi="Times New Roman" w:cs="Times New Roman"/>
          <w:b/>
          <w:sz w:val="24"/>
        </w:rPr>
        <w:t xml:space="preserve"> SESSION 20</w:t>
      </w:r>
      <w:r>
        <w:rPr>
          <w:rFonts w:ascii="Times New Roman" w:hAnsi="Times New Roman" w:cs="Times New Roman"/>
          <w:b/>
          <w:sz w:val="24"/>
        </w:rPr>
        <w:t>21</w:t>
      </w:r>
      <w:r>
        <w:rPr>
          <w:rFonts w:ascii="Times New Roman" w:hAnsi="Times New Roman" w:cs="Times New Roman"/>
          <w:b/>
        </w:rPr>
        <w:t xml:space="preserve"> </w:t>
      </w:r>
    </w:p>
    <w:p w:rsidR="00F769C3" w:rsidRDefault="004400A3" w:rsidP="004400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E597C">
        <w:rPr>
          <w:rFonts w:ascii="Times New Roman" w:hAnsi="Times New Roman" w:cs="Times New Roman"/>
          <w:b/>
        </w:rPr>
        <w:t>(</w:t>
      </w:r>
      <w:proofErr w:type="gramStart"/>
      <w:r w:rsidR="00AE597C">
        <w:rPr>
          <w:rFonts w:ascii="Times New Roman" w:hAnsi="Times New Roman" w:cs="Times New Roman"/>
          <w:b/>
        </w:rPr>
        <w:t>à</w:t>
      </w:r>
      <w:proofErr w:type="gramEnd"/>
      <w:r w:rsidR="00AE597C"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AE597C" w:rsidRDefault="00AE597C" w:rsidP="00AE5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3942"/>
        <w:gridCol w:w="1701"/>
        <w:gridCol w:w="2268"/>
        <w:gridCol w:w="1276"/>
        <w:gridCol w:w="851"/>
        <w:gridCol w:w="708"/>
        <w:gridCol w:w="992"/>
      </w:tblGrid>
      <w:tr w:rsidR="00E90749" w:rsidTr="001350A1">
        <w:trPr>
          <w:trHeight w:val="343"/>
        </w:trPr>
        <w:tc>
          <w:tcPr>
            <w:tcW w:w="2857" w:type="dxa"/>
            <w:gridSpan w:val="2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: Administration, direction…</w:t>
            </w:r>
          </w:p>
        </w:tc>
        <w:tc>
          <w:tcPr>
            <w:tcW w:w="1701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E90749" w:rsidRPr="00733411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E90749" w:rsidRPr="00982BD2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(titulaire, stagiaire, contractuel, auxiliaire, </w:t>
            </w:r>
          </w:p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E90749" w:rsidTr="007B47D5">
        <w:trPr>
          <w:trHeight w:val="688"/>
        </w:trPr>
        <w:tc>
          <w:tcPr>
            <w:tcW w:w="1413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3942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E90749" w:rsidTr="002E422A"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:rsidTr="00311DB3">
        <w:trPr>
          <w:trHeight w:val="1100"/>
        </w:trPr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:rsidTr="001414A7"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4"/>
        <w:gridCol w:w="851"/>
        <w:gridCol w:w="708"/>
        <w:gridCol w:w="957"/>
      </w:tblGrid>
      <w:tr w:rsidR="00AB4429" w:rsidTr="00AB4429">
        <w:trPr>
          <w:trHeight w:val="846"/>
        </w:trPr>
        <w:tc>
          <w:tcPr>
            <w:tcW w:w="12044" w:type="dxa"/>
            <w:vAlign w:val="center"/>
          </w:tcPr>
          <w:p w:rsidR="00AB4429" w:rsidRPr="00BA64C0" w:rsidRDefault="00AB4429" w:rsidP="00CD7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Total des services accomplis (équivalent temps plein) à la date du 1</w:t>
            </w:r>
            <w:r w:rsidRPr="00BA64C0">
              <w:rPr>
                <w:rFonts w:ascii="Times New Roman" w:hAnsi="Times New Roman" w:cs="Times New Roman"/>
                <w:b/>
                <w:bCs/>
                <w:vertAlign w:val="superscript"/>
              </w:rPr>
              <w:t>er</w:t>
            </w:r>
            <w:r w:rsidR="00B448E1">
              <w:rPr>
                <w:rFonts w:ascii="Times New Roman" w:hAnsi="Times New Roman" w:cs="Times New Roman"/>
                <w:b/>
                <w:bCs/>
              </w:rPr>
              <w:t xml:space="preserve"> janvier 20</w:t>
            </w:r>
            <w:r w:rsidR="005E5EC0">
              <w:rPr>
                <w:rFonts w:ascii="Times New Roman" w:hAnsi="Times New Roman" w:cs="Times New Roman"/>
                <w:b/>
                <w:bCs/>
              </w:rPr>
              <w:t>21</w:t>
            </w:r>
            <w:r w:rsidRPr="00BA64C0">
              <w:rPr>
                <w:rFonts w:ascii="Times New Roman" w:hAnsi="Times New Roman" w:cs="Times New Roman"/>
                <w:b/>
                <w:bCs/>
              </w:rPr>
              <w:t xml:space="preserve"> :  </w:t>
            </w:r>
          </w:p>
        </w:tc>
        <w:tc>
          <w:tcPr>
            <w:tcW w:w="851" w:type="dxa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…….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An(s)</w:t>
            </w:r>
          </w:p>
        </w:tc>
        <w:tc>
          <w:tcPr>
            <w:tcW w:w="708" w:type="dxa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Mois</w:t>
            </w:r>
          </w:p>
        </w:tc>
        <w:tc>
          <w:tcPr>
            <w:tcW w:w="957" w:type="dxa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Jour(s)</w:t>
            </w:r>
          </w:p>
        </w:tc>
      </w:tr>
    </w:tbl>
    <w:p w:rsidR="00D65E17" w:rsidRPr="004400A3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Position statutaire à la date </w:t>
      </w:r>
      <w:r w:rsidRPr="00024E95">
        <w:rPr>
          <w:rFonts w:ascii="Times New Roman" w:hAnsi="Times New Roman" w:cs="Times New Roman"/>
          <w:b/>
          <w:bCs/>
          <w:sz w:val="24"/>
          <w:szCs w:val="24"/>
        </w:rPr>
        <w:t>de la 1</w:t>
      </w:r>
      <w:r w:rsidRPr="00024E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ère</w:t>
      </w:r>
      <w:r w:rsidRPr="00024E95">
        <w:rPr>
          <w:rFonts w:ascii="Times New Roman" w:hAnsi="Times New Roman" w:cs="Times New Roman"/>
          <w:b/>
          <w:bCs/>
          <w:sz w:val="24"/>
          <w:szCs w:val="24"/>
        </w:rPr>
        <w:t xml:space="preserve"> épreuve </w:t>
      </w:r>
      <w:r w:rsidR="00AA1B66" w:rsidRPr="00024E9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E5EC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0D9B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1" w:name="_GoBack"/>
      <w:bookmarkEnd w:id="1"/>
      <w:r w:rsidR="004400A3">
        <w:rPr>
          <w:rFonts w:ascii="Times New Roman" w:hAnsi="Times New Roman" w:cs="Times New Roman"/>
          <w:b/>
          <w:bCs/>
          <w:sz w:val="24"/>
          <w:szCs w:val="24"/>
        </w:rPr>
        <w:t xml:space="preserve"> mai</w:t>
      </w:r>
      <w:r w:rsidR="00CD7F1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E5E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A1B66" w:rsidRPr="004400A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4400A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17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Fait le</w:t>
      </w:r>
      <w:r w:rsidR="00F769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Cachet du service :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du responsable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service</w:t>
      </w:r>
      <w:r w:rsidR="00B44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 ressources humaines :                                                           </w:t>
      </w: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0A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090A" w:rsidSect="003C5E3D">
          <w:pgSz w:w="16838" w:h="11906" w:orient="landscape"/>
          <w:pgMar w:top="851" w:right="1134" w:bottom="851" w:left="1134" w:header="709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 Prénom :                                                          </w:t>
      </w:r>
      <w:r w:rsidR="009F3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Vu par le candidat, signature : </w:t>
      </w:r>
    </w:p>
    <w:p w:rsidR="007D5111" w:rsidRPr="008D161F" w:rsidRDefault="007D5111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lastRenderedPageBreak/>
        <w:t>Calcul des services</w:t>
      </w:r>
    </w:p>
    <w:p w:rsidR="008D161F" w:rsidRPr="008D161F" w:rsidRDefault="008D161F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Les services sont pris en compte dans les conditions ci-après :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titulaires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stagiaires sont pris en compte pour leur durée effective en appliquant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réduction proportionnelle par rapport au temps plein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ou à temps incomplet (sous réserve d’être au moins égaux à un service à 50 %) des agents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contractuels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incomplet inférieur à 50 % des agents contractuels sont pris en compte à concurrence de leur durée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effective en appliquant une réduction proportionnelle par rapport au temps complet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des agents contractuels ne sont pas pris en compte lorsque l’ancienneté requise est une ancienneté de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effectifs dans </w:t>
      </w:r>
      <w:r>
        <w:rPr>
          <w:rFonts w:ascii="Times New Roman" w:hAnsi="Times New Roman" w:cs="Times New Roman"/>
          <w:sz w:val="24"/>
          <w:szCs w:val="24"/>
        </w:rPr>
        <w:t>un corps ou un cadre d’emplois</w:t>
      </w:r>
      <w:r w:rsidRPr="007D511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 service national et les services de militaire sont pris en compte lorsque la réglementation requiert une ancienneté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publics. Les services de militaire sont également pris en compte lorsque le concours est ouvert aux militaires.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ne sont pas pris en compte lorsque l’ancienneté requise est une ancienneté de services civils effectifs.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périodes de congé parental sont considérées comme des périodes de services effectifs dans leur totalité la première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année, puis pour moitié les années suivantes.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Ces dispositions s’appliquent aux périodes de congé parental (congé initial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et prolongations) accordées à compter du 1er octobre 2012 aux fonctionnaires et à compter du 24 mars 2014 aux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agents non titulaires</w:t>
      </w:r>
      <w:r w:rsidRPr="007D5111">
        <w:rPr>
          <w:rFonts w:ascii="Times New Roman" w:hAnsi="Times New Roman" w:cs="Times New Roman"/>
          <w:sz w:val="24"/>
          <w:szCs w:val="24"/>
        </w:rPr>
        <w:t>. Les périodes de congé parental qui ont été accordées avant ces dates restent régies par les dispositions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antérieures. Elles ne sont donc pas prises en compte comme des périodes de services effectifs pour l'accès aux concours</w:t>
      </w:r>
      <w:r w:rsidR="00E42341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internes.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Pour les congés parentaux qui relèvent pour partie de l’ancienne législation (accordés avant le 1er octobre 2012 ou le 24 mars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2014) et pour partie de la nouvelle législation (prolongations accordées à compter du 1er octobre 2012 ou du 24 mars 2014) il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convient de se reporter aux tableaux ci-joints.</w:t>
      </w:r>
    </w:p>
    <w:p w:rsidR="00E36C2C" w:rsidRPr="00E36C2C" w:rsidRDefault="00E36C2C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Default="007D511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Sont également pris en compte les services effectifs accomplis dans une administration, un organisme ou un établissement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d’un État membre de la communauté européenne ou d’un État partie à l’accord sur l’Espace économique européen autres que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la France dont les missions sont comparables à celles des administrations et des établissements publics dans lesquels les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fonctionnaires civils français exercent leurs fonctions et qui ont le cas échéant reçu dans l’un de ces Etats une formation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équivalente à celle requise par les statuts particuliers pour l’accès aux corps considérés.</w:t>
      </w:r>
    </w:p>
    <w:p w:rsidR="009F3121" w:rsidRPr="009F3121" w:rsidRDefault="009F312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1F" w:rsidRPr="00BE3CBA" w:rsidRDefault="00BE3CBA" w:rsidP="009F3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t xml:space="preserve">Pièces justificatives </w:t>
      </w:r>
      <w:r w:rsidRPr="008D161F">
        <w:rPr>
          <w:rFonts w:ascii="Times New Roman" w:hAnsi="Times New Roman" w:cs="Times New Roman"/>
          <w:b/>
          <w:sz w:val="26"/>
          <w:szCs w:val="26"/>
        </w:rPr>
        <w:t>à</w:t>
      </w:r>
      <w:r w:rsidR="008D161F" w:rsidRPr="008D161F">
        <w:rPr>
          <w:rFonts w:ascii="Times New Roman" w:hAnsi="Times New Roman" w:cs="Times New Roman"/>
          <w:b/>
          <w:sz w:val="26"/>
          <w:szCs w:val="26"/>
        </w:rPr>
        <w:t xml:space="preserve"> joindre à l’état des services</w:t>
      </w: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titulaires qui sont en service en tant que titulaires depuis un laps de temps au moins égal à celui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qu’exige la réglementation particulière du concours : le présent état des services.</w:t>
      </w:r>
    </w:p>
    <w:p w:rsidR="008D161F" w:rsidRPr="008D161F" w:rsidRDefault="008D161F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faisant appel à des services en qualité d’agent non titulaire pour justifier de l’ancienneté requise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pour les agents non titulaires, les militaires, les magistrats, les agents en fonction dans une organisation internationale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intergouvernementale, les candidats justifiant de services dans un autre État partie à l’accord sur l’Espace économique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européen : le présent état des services accompagné de la photocopie des pièces qui justifient de la nature et de la durée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services ainsi que du cadre juridique dans lequel ils ont été accomplis.</w:t>
      </w:r>
    </w:p>
    <w:p w:rsidR="00896F7B" w:rsidRDefault="00BE3CBA" w:rsidP="0031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3CBA">
        <w:rPr>
          <w:rFonts w:ascii="Times New Roman" w:hAnsi="Times New Roman" w:cs="Times New Roman"/>
          <w:sz w:val="24"/>
          <w:szCs w:val="24"/>
        </w:rPr>
        <w:t xml:space="preserve">Il appartient aux candidats qui demandent la prise en compte de services publics accomplis hors du cadre </w:t>
      </w:r>
      <w:r>
        <w:rPr>
          <w:rFonts w:ascii="Times New Roman" w:hAnsi="Times New Roman" w:cs="Times New Roman"/>
          <w:sz w:val="24"/>
          <w:szCs w:val="24"/>
        </w:rPr>
        <w:t>du ministère de la culture</w:t>
      </w:r>
      <w:r w:rsidRPr="00BE3CBA">
        <w:rPr>
          <w:rFonts w:ascii="Times New Roman" w:hAnsi="Times New Roman" w:cs="Times New Roman"/>
          <w:sz w:val="24"/>
          <w:szCs w:val="24"/>
        </w:rPr>
        <w:t>, de fournir tous éléments utiles d’information et/ou toutes pièces justificatives (arrêtés de nomination, contrats,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certificats d’exercice...) en s’adressant à l’autorité dont ils dépendaient pendant ces périodes.</w:t>
      </w:r>
    </w:p>
    <w:sectPr w:rsidR="00896F7B" w:rsidSect="00167A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B2" w:rsidRDefault="001539B2" w:rsidP="00896F7B">
      <w:pPr>
        <w:spacing w:after="0" w:line="240" w:lineRule="auto"/>
      </w:pPr>
      <w:r>
        <w:separator/>
      </w:r>
    </w:p>
  </w:endnote>
  <w:endnote w:type="continuationSeparator" w:id="0">
    <w:p w:rsidR="001539B2" w:rsidRDefault="001539B2" w:rsidP="0089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595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6B21" w:rsidRDefault="00CE5969" w:rsidP="00CE5969">
            <w:pPr>
              <w:pStyle w:val="Pieddepage"/>
              <w:jc w:val="right"/>
            </w:pP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10D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10D9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B2" w:rsidRDefault="001539B2" w:rsidP="00896F7B">
      <w:pPr>
        <w:spacing w:after="0" w:line="240" w:lineRule="auto"/>
      </w:pPr>
      <w:r>
        <w:separator/>
      </w:r>
    </w:p>
  </w:footnote>
  <w:footnote w:type="continuationSeparator" w:id="0">
    <w:p w:rsidR="001539B2" w:rsidRDefault="001539B2" w:rsidP="0089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7B"/>
    <w:rsid w:val="00024E95"/>
    <w:rsid w:val="000678CF"/>
    <w:rsid w:val="00086B21"/>
    <w:rsid w:val="000B0E23"/>
    <w:rsid w:val="000D4669"/>
    <w:rsid w:val="000F2060"/>
    <w:rsid w:val="001038CC"/>
    <w:rsid w:val="00103C5B"/>
    <w:rsid w:val="001539B2"/>
    <w:rsid w:val="00167AD5"/>
    <w:rsid w:val="00171BB1"/>
    <w:rsid w:val="00232BCE"/>
    <w:rsid w:val="00255CC1"/>
    <w:rsid w:val="00276621"/>
    <w:rsid w:val="002A672F"/>
    <w:rsid w:val="002B5492"/>
    <w:rsid w:val="0031372E"/>
    <w:rsid w:val="003141A1"/>
    <w:rsid w:val="003247F0"/>
    <w:rsid w:val="00331A68"/>
    <w:rsid w:val="00344862"/>
    <w:rsid w:val="00364B55"/>
    <w:rsid w:val="00364CC6"/>
    <w:rsid w:val="0039090A"/>
    <w:rsid w:val="003C5E3D"/>
    <w:rsid w:val="003E2528"/>
    <w:rsid w:val="003E4039"/>
    <w:rsid w:val="003F0822"/>
    <w:rsid w:val="004045DA"/>
    <w:rsid w:val="00425CE7"/>
    <w:rsid w:val="004400A3"/>
    <w:rsid w:val="00494FDF"/>
    <w:rsid w:val="004F2AE6"/>
    <w:rsid w:val="00504F11"/>
    <w:rsid w:val="00523F8E"/>
    <w:rsid w:val="00565084"/>
    <w:rsid w:val="005805EE"/>
    <w:rsid w:val="0058094F"/>
    <w:rsid w:val="0058236C"/>
    <w:rsid w:val="005920D5"/>
    <w:rsid w:val="005D32EB"/>
    <w:rsid w:val="005E5EC0"/>
    <w:rsid w:val="0068574B"/>
    <w:rsid w:val="006923C1"/>
    <w:rsid w:val="006D1C98"/>
    <w:rsid w:val="006F665A"/>
    <w:rsid w:val="00733411"/>
    <w:rsid w:val="007434C8"/>
    <w:rsid w:val="00750510"/>
    <w:rsid w:val="00757841"/>
    <w:rsid w:val="0078350F"/>
    <w:rsid w:val="00796B14"/>
    <w:rsid w:val="007B11DF"/>
    <w:rsid w:val="007D5111"/>
    <w:rsid w:val="007F01B4"/>
    <w:rsid w:val="00810D9B"/>
    <w:rsid w:val="00861441"/>
    <w:rsid w:val="00896F7B"/>
    <w:rsid w:val="008B0D3A"/>
    <w:rsid w:val="008B27E9"/>
    <w:rsid w:val="008C1932"/>
    <w:rsid w:val="008C2687"/>
    <w:rsid w:val="008D161F"/>
    <w:rsid w:val="008D5AF4"/>
    <w:rsid w:val="008F68CB"/>
    <w:rsid w:val="00907059"/>
    <w:rsid w:val="00965CDD"/>
    <w:rsid w:val="00982BD2"/>
    <w:rsid w:val="009C1BE5"/>
    <w:rsid w:val="009F3121"/>
    <w:rsid w:val="00A236A1"/>
    <w:rsid w:val="00A23C64"/>
    <w:rsid w:val="00A60246"/>
    <w:rsid w:val="00AA1B66"/>
    <w:rsid w:val="00AB4429"/>
    <w:rsid w:val="00AE597C"/>
    <w:rsid w:val="00AF5412"/>
    <w:rsid w:val="00B10C43"/>
    <w:rsid w:val="00B14FBA"/>
    <w:rsid w:val="00B30DD4"/>
    <w:rsid w:val="00B35A34"/>
    <w:rsid w:val="00B448E1"/>
    <w:rsid w:val="00B47819"/>
    <w:rsid w:val="00B9202E"/>
    <w:rsid w:val="00BA64C0"/>
    <w:rsid w:val="00BB52F8"/>
    <w:rsid w:val="00BD47C7"/>
    <w:rsid w:val="00BE09AF"/>
    <w:rsid w:val="00BE3CBA"/>
    <w:rsid w:val="00BF6911"/>
    <w:rsid w:val="00C17A21"/>
    <w:rsid w:val="00C579FD"/>
    <w:rsid w:val="00CA3E3C"/>
    <w:rsid w:val="00CB360B"/>
    <w:rsid w:val="00CD7F1F"/>
    <w:rsid w:val="00CE5969"/>
    <w:rsid w:val="00CF2FD3"/>
    <w:rsid w:val="00D342C9"/>
    <w:rsid w:val="00D43C68"/>
    <w:rsid w:val="00D4412B"/>
    <w:rsid w:val="00D65E17"/>
    <w:rsid w:val="00D7787C"/>
    <w:rsid w:val="00DC7F14"/>
    <w:rsid w:val="00E11E18"/>
    <w:rsid w:val="00E15FF3"/>
    <w:rsid w:val="00E36C2C"/>
    <w:rsid w:val="00E42341"/>
    <w:rsid w:val="00E90749"/>
    <w:rsid w:val="00EC3EA5"/>
    <w:rsid w:val="00F053E7"/>
    <w:rsid w:val="00F11880"/>
    <w:rsid w:val="00F12D1A"/>
    <w:rsid w:val="00F67AE1"/>
    <w:rsid w:val="00F769C3"/>
    <w:rsid w:val="00F912DB"/>
    <w:rsid w:val="00F954ED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0D4B"/>
  <w15:chartTrackingRefBased/>
  <w15:docId w15:val="{68A5F5FC-D689-418E-ADAE-DD10E07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61441"/>
    <w:pPr>
      <w:keepNext/>
      <w:numPr>
        <w:ilvl w:val="2"/>
        <w:numId w:val="1"/>
      </w:numPr>
      <w:suppressAutoHyphens/>
      <w:spacing w:after="0" w:line="240" w:lineRule="auto"/>
      <w:ind w:left="5245" w:firstLine="0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861441"/>
    <w:pPr>
      <w:keepNext/>
      <w:numPr>
        <w:ilvl w:val="3"/>
        <w:numId w:val="1"/>
      </w:numPr>
      <w:suppressAutoHyphens/>
      <w:spacing w:after="0" w:line="240" w:lineRule="auto"/>
      <w:ind w:left="0" w:firstLine="5245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7B"/>
  </w:style>
  <w:style w:type="paragraph" w:styleId="Pieddepage">
    <w:name w:val="footer"/>
    <w:basedOn w:val="Normal"/>
    <w:link w:val="Pieddepag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7B"/>
  </w:style>
  <w:style w:type="paragraph" w:styleId="Liste">
    <w:name w:val="List"/>
    <w:basedOn w:val="Normal"/>
    <w:uiPriority w:val="99"/>
    <w:semiHidden/>
    <w:unhideWhenUsed/>
    <w:rsid w:val="00896F7B"/>
    <w:pPr>
      <w:ind w:left="283" w:hanging="283"/>
      <w:contextualSpacing/>
    </w:pPr>
  </w:style>
  <w:style w:type="character" w:customStyle="1" w:styleId="Lienhypertexte1">
    <w:name w:val="Lien hypertexte1"/>
    <w:rsid w:val="00896F7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D342C9"/>
    <w:pPr>
      <w:suppressAutoHyphens/>
      <w:spacing w:after="12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342C9"/>
    <w:rPr>
      <w:rFonts w:ascii="Calibri" w:eastAsia="Calibri" w:hAnsi="Calibri" w:cs="Times New Roman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42C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D342C9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D342C9"/>
    <w:rPr>
      <w:rFonts w:ascii="Calibri" w:hAnsi="Calibri"/>
      <w:sz w:val="20"/>
    </w:rPr>
  </w:style>
  <w:style w:type="paragraph" w:customStyle="1" w:styleId="western">
    <w:name w:val="western"/>
    <w:basedOn w:val="Normal"/>
    <w:rsid w:val="004400A3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1046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aurelie.dumont</dc:creator>
  <cp:keywords/>
  <dc:description/>
  <cp:lastModifiedBy>RICHARD FORTUNÉ Josée</cp:lastModifiedBy>
  <cp:revision>111</cp:revision>
  <cp:lastPrinted>2018-05-24T18:47:00Z</cp:lastPrinted>
  <dcterms:created xsi:type="dcterms:W3CDTF">2016-01-22T17:07:00Z</dcterms:created>
  <dcterms:modified xsi:type="dcterms:W3CDTF">2020-12-22T10:08:00Z</dcterms:modified>
</cp:coreProperties>
</file>