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AA9" w:rsidRPr="0057141C" w:rsidRDefault="00845AA9" w:rsidP="00845AA9">
      <w:pPr>
        <w:pageBreakBefore/>
        <w:jc w:val="center"/>
      </w:pPr>
      <w:r w:rsidRPr="0057141C">
        <w:rPr>
          <w:rFonts w:ascii="Arial" w:hAnsi="Arial" w:cs="Arial"/>
          <w:b/>
          <w:sz w:val="28"/>
          <w:szCs w:val="28"/>
        </w:rPr>
        <w:t>Demande de subvention d’équipement initiale ou complémentaire</w:t>
      </w:r>
    </w:p>
    <w:p w:rsidR="00845AA9" w:rsidRPr="0057141C" w:rsidRDefault="00845AA9" w:rsidP="00845AA9">
      <w:pPr>
        <w:jc w:val="center"/>
      </w:pPr>
      <w:r w:rsidRPr="0057141C">
        <w:rPr>
          <w:rFonts w:ascii="Arial" w:hAnsi="Arial" w:cs="Arial"/>
          <w:b/>
          <w:sz w:val="28"/>
          <w:szCs w:val="28"/>
        </w:rPr>
        <w:t>2</w:t>
      </w:r>
      <w:r w:rsidRPr="0057141C">
        <w:rPr>
          <w:rFonts w:ascii="Arial" w:hAnsi="Arial" w:cs="Arial"/>
          <w:b/>
          <w:sz w:val="28"/>
          <w:szCs w:val="28"/>
          <w:vertAlign w:val="superscript"/>
        </w:rPr>
        <w:t>e</w:t>
      </w:r>
      <w:r w:rsidRPr="0057141C">
        <w:rPr>
          <w:rFonts w:ascii="Arial" w:hAnsi="Arial" w:cs="Arial"/>
          <w:b/>
          <w:sz w:val="28"/>
          <w:szCs w:val="28"/>
        </w:rPr>
        <w:t xml:space="preserve"> versement</w:t>
      </w:r>
    </w:p>
    <w:p w:rsidR="00845AA9" w:rsidRPr="0057141C" w:rsidRDefault="00845AA9" w:rsidP="00845AA9">
      <w:pPr>
        <w:rPr>
          <w:rFonts w:ascii="Arial" w:hAnsi="Arial" w:cs="Arial"/>
        </w:rPr>
      </w:pPr>
    </w:p>
    <w:p w:rsidR="00845AA9" w:rsidRPr="0057141C" w:rsidRDefault="00845AA9" w:rsidP="00845AA9">
      <w:pPr>
        <w:jc w:val="both"/>
        <w:rPr>
          <w:rFonts w:ascii="Arial" w:hAnsi="Arial" w:cs="Arial"/>
        </w:rPr>
      </w:pPr>
    </w:p>
    <w:p w:rsidR="00845AA9" w:rsidRPr="0057141C" w:rsidRDefault="00845AA9" w:rsidP="00845AA9">
      <w:pPr>
        <w:jc w:val="both"/>
      </w:pPr>
      <w:r w:rsidRPr="0057141C">
        <w:rPr>
          <w:rFonts w:ascii="Arial" w:hAnsi="Arial" w:cs="Arial"/>
        </w:rPr>
        <w:t>Votre dossier de demande de subvention peut être déposé en ligne sur le site Internet du ministère de la Culture ou envoyé par courrier.</w:t>
      </w:r>
    </w:p>
    <w:p w:rsidR="00845AA9" w:rsidRPr="0057141C" w:rsidRDefault="00845AA9" w:rsidP="00845AA9">
      <w:pPr>
        <w:jc w:val="both"/>
        <w:rPr>
          <w:rFonts w:ascii="Arial" w:hAnsi="Arial" w:cs="Arial"/>
        </w:rPr>
      </w:pPr>
    </w:p>
    <w:p w:rsidR="00845AA9" w:rsidRPr="0057141C" w:rsidRDefault="00845AA9" w:rsidP="00845AA9">
      <w:pPr>
        <w:jc w:val="both"/>
      </w:pPr>
      <w:r w:rsidRPr="0057141C">
        <w:rPr>
          <w:rFonts w:ascii="Arial" w:hAnsi="Arial" w:cs="Arial"/>
        </w:rPr>
        <w:t xml:space="preserve">Dans l’un comme l’autre cas, le dossier </w:t>
      </w:r>
      <w:r w:rsidRPr="0057141C">
        <w:rPr>
          <w:rFonts w:ascii="Arial" w:hAnsi="Arial" w:cs="Arial"/>
          <w:bCs/>
        </w:rPr>
        <w:t xml:space="preserve">de demande d'aide à l'équipement doit faire l'objet d'un envoi séparé de vos dossiers d'exploitation et/ou de subvention sélective et </w:t>
      </w:r>
      <w:r w:rsidRPr="0057141C">
        <w:rPr>
          <w:rFonts w:ascii="Arial" w:hAnsi="Arial" w:cs="Arial"/>
          <w:b/>
        </w:rPr>
        <w:t>comprendre l’ensemble des pièces mentionnées dans la liste ci-dessous.</w:t>
      </w:r>
    </w:p>
    <w:p w:rsidR="00845AA9" w:rsidRPr="0057141C" w:rsidRDefault="00845AA9" w:rsidP="00845AA9">
      <w:pPr>
        <w:jc w:val="both"/>
      </w:pPr>
    </w:p>
    <w:p w:rsidR="00845AA9" w:rsidRPr="0057141C" w:rsidRDefault="00845AA9" w:rsidP="00845AA9">
      <w:pPr>
        <w:rPr>
          <w:rFonts w:ascii="Arial" w:hAnsi="Arial" w:cs="Arial"/>
        </w:rPr>
      </w:pPr>
      <w:r w:rsidRPr="0057141C">
        <w:rPr>
          <w:rFonts w:ascii="Arial" w:hAnsi="Arial" w:cs="Arial"/>
        </w:rPr>
        <w:t>- Dans le cas d’un dépôt en ligne, il vous est demandé de déposer votre dossier</w:t>
      </w:r>
      <w:r w:rsidRPr="0057141C">
        <w:rPr>
          <w:rFonts w:ascii="Arial" w:hAnsi="Arial" w:cs="Arial"/>
          <w:b/>
        </w:rPr>
        <w:t xml:space="preserve"> sur le portail de démarches administratives en ligne du ministère de la Culture dont le lien est accessible sur la page :</w:t>
      </w:r>
      <w:r w:rsidRPr="0057141C">
        <w:rPr>
          <w:rFonts w:ascii="Arial" w:hAnsi="Arial" w:cs="Arial"/>
          <w:b/>
          <w:sz w:val="20"/>
          <w:szCs w:val="20"/>
        </w:rPr>
        <w:t xml:space="preserve"> </w:t>
      </w:r>
      <w:hyperlink r:id="rId5" w:history="1">
        <w:r w:rsidR="00D47F40">
          <w:rPr>
            <w:rStyle w:val="Lienhypertexte"/>
            <w:rFonts w:ascii="Calibri" w:hAnsi="Calibri" w:cs="Calibri"/>
            <w:sz w:val="22"/>
            <w:szCs w:val="22"/>
            <w:lang w:eastAsia="en-US"/>
          </w:rPr>
          <w:t>https://demarches.culture.gouv.fr/</w:t>
        </w:r>
      </w:hyperlink>
      <w:bookmarkStart w:id="0" w:name="_GoBack"/>
      <w:bookmarkEnd w:id="0"/>
    </w:p>
    <w:p w:rsidR="00845AA9" w:rsidRPr="0057141C" w:rsidRDefault="00845AA9" w:rsidP="00845AA9">
      <w:pPr>
        <w:jc w:val="both"/>
        <w:rPr>
          <w:rFonts w:ascii="Arial" w:hAnsi="Arial" w:cs="Arial"/>
        </w:rPr>
      </w:pPr>
    </w:p>
    <w:p w:rsidR="00845AA9" w:rsidRPr="0057141C" w:rsidRDefault="00845AA9" w:rsidP="00845AA9">
      <w:pPr>
        <w:jc w:val="both"/>
      </w:pPr>
      <w:r w:rsidRPr="0057141C">
        <w:rPr>
          <w:rFonts w:ascii="Arial" w:hAnsi="Arial" w:cs="Arial"/>
        </w:rPr>
        <w:t xml:space="preserve">- Dans le cas d’un envoi </w:t>
      </w:r>
      <w:r w:rsidRPr="0057141C">
        <w:rPr>
          <w:rFonts w:ascii="Arial" w:hAnsi="Arial" w:cs="Arial"/>
          <w:b/>
        </w:rPr>
        <w:t>p</w:t>
      </w:r>
      <w:r w:rsidRPr="0057141C">
        <w:rPr>
          <w:rFonts w:ascii="Arial" w:hAnsi="Arial" w:cs="Arial"/>
          <w:b/>
          <w:bCs/>
        </w:rPr>
        <w:t xml:space="preserve">ar courrier recommandé </w:t>
      </w:r>
      <w:r w:rsidRPr="0057141C">
        <w:rPr>
          <w:rFonts w:ascii="Arial" w:hAnsi="Arial" w:cs="Arial"/>
          <w:b/>
        </w:rPr>
        <w:t>avec avis de réception</w:t>
      </w:r>
      <w:r w:rsidRPr="0057141C">
        <w:rPr>
          <w:rFonts w:ascii="Arial" w:hAnsi="Arial" w:cs="Arial"/>
        </w:rPr>
        <w:t xml:space="preserve">, il vous est demandé d’envoyer votre dossier, de préférence non relié, à l’adresse suivante : </w:t>
      </w:r>
    </w:p>
    <w:p w:rsidR="00845AA9" w:rsidRPr="0057141C" w:rsidRDefault="00845AA9" w:rsidP="00845AA9"/>
    <w:p w:rsidR="00845AA9" w:rsidRPr="0057141C" w:rsidRDefault="00845AA9" w:rsidP="00845AA9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1843" w:right="706"/>
        <w:jc w:val="center"/>
      </w:pPr>
      <w:r w:rsidRPr="0057141C">
        <w:rPr>
          <w:rFonts w:ascii="Arial" w:hAnsi="Arial" w:cs="Arial"/>
          <w:b/>
        </w:rPr>
        <w:t>Ministère de la Culture</w:t>
      </w:r>
    </w:p>
    <w:p w:rsidR="00845AA9" w:rsidRPr="0057141C" w:rsidRDefault="00845AA9" w:rsidP="00845AA9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1843" w:right="706"/>
        <w:jc w:val="center"/>
      </w:pPr>
      <w:r w:rsidRPr="0057141C">
        <w:rPr>
          <w:rFonts w:ascii="Arial" w:hAnsi="Arial" w:cs="Arial"/>
          <w:b/>
        </w:rPr>
        <w:t>Direction Générale des Médias et des Industries Culturelles</w:t>
      </w:r>
    </w:p>
    <w:p w:rsidR="00845AA9" w:rsidRPr="0057141C" w:rsidRDefault="00845AA9" w:rsidP="00845AA9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1843" w:right="706"/>
        <w:jc w:val="center"/>
      </w:pPr>
      <w:r w:rsidRPr="0057141C">
        <w:rPr>
          <w:rFonts w:ascii="Arial" w:hAnsi="Arial" w:cs="Arial"/>
          <w:b/>
        </w:rPr>
        <w:t>Fonds de soutien à l’expression radiophonique locale</w:t>
      </w:r>
    </w:p>
    <w:p w:rsidR="00845AA9" w:rsidRPr="0057141C" w:rsidRDefault="00845AA9" w:rsidP="00845AA9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1843" w:right="706"/>
        <w:jc w:val="center"/>
      </w:pPr>
      <w:r w:rsidRPr="0057141C">
        <w:rPr>
          <w:rFonts w:ascii="Arial" w:hAnsi="Arial" w:cs="Arial"/>
          <w:b/>
        </w:rPr>
        <w:t>182, rue Saint-Honoré</w:t>
      </w:r>
    </w:p>
    <w:p w:rsidR="00845AA9" w:rsidRPr="0057141C" w:rsidRDefault="00845AA9" w:rsidP="00845AA9">
      <w:pPr>
        <w:pStyle w:val="Titre3"/>
        <w:numPr>
          <w:ilvl w:val="2"/>
          <w:numId w:val="1"/>
        </w:numPr>
        <w:ind w:left="1843" w:firstLine="0"/>
      </w:pPr>
      <w:r w:rsidRPr="0057141C">
        <w:rPr>
          <w:rFonts w:ascii="Arial" w:eastAsia="Arial" w:hAnsi="Arial" w:cs="Arial"/>
        </w:rPr>
        <w:t xml:space="preserve"> </w:t>
      </w:r>
      <w:r w:rsidRPr="0057141C">
        <w:rPr>
          <w:rFonts w:ascii="Arial" w:hAnsi="Arial" w:cs="Arial"/>
        </w:rPr>
        <w:t>75033 PARIS Cedex 01</w:t>
      </w:r>
    </w:p>
    <w:p w:rsidR="00845AA9" w:rsidRPr="0057141C" w:rsidRDefault="00845AA9" w:rsidP="00845AA9"/>
    <w:p w:rsidR="00845AA9" w:rsidRPr="0057141C" w:rsidRDefault="00D47F40" w:rsidP="00845AA9">
      <w:pPr>
        <w:rPr>
          <w:rFonts w:ascii="Arial" w:hAnsi="Arial" w:cs="Arial"/>
          <w:sz w:val="20"/>
          <w:szCs w:val="20"/>
        </w:rPr>
      </w:pPr>
      <w:hyperlink r:id="rId6" w:history="1"/>
    </w:p>
    <w:p w:rsidR="00845AA9" w:rsidRPr="0057141C" w:rsidRDefault="00845AA9" w:rsidP="00845AA9">
      <w:pPr>
        <w:rPr>
          <w:rFonts w:ascii="Arial" w:hAnsi="Arial" w:cs="Arial"/>
          <w:sz w:val="20"/>
          <w:szCs w:val="20"/>
        </w:rPr>
      </w:pPr>
    </w:p>
    <w:p w:rsidR="00845AA9" w:rsidRPr="0057141C" w:rsidRDefault="00845AA9" w:rsidP="00845AA9">
      <w:pPr>
        <w:jc w:val="both"/>
      </w:pPr>
      <w:r w:rsidRPr="0057141C">
        <w:rPr>
          <w:rFonts w:ascii="Arial" w:hAnsi="Arial" w:cs="Arial"/>
        </w:rPr>
        <w:t>Le dossier doit être adressé dans un délai maximum d’un an à compter de la notification du premier versement.</w:t>
      </w:r>
      <w:r w:rsidRPr="0057141C">
        <w:rPr>
          <w:rFonts w:ascii="Arial" w:hAnsi="Arial" w:cs="Arial"/>
          <w:b/>
          <w:bCs/>
        </w:rPr>
        <w:t xml:space="preserve"> Le non-respect de cette règle entraîne le remboursement de l'aide accordée.</w:t>
      </w:r>
      <w:r w:rsidRPr="0057141C">
        <w:rPr>
          <w:rFonts w:ascii="Arial" w:hAnsi="Arial" w:cs="Arial"/>
        </w:rPr>
        <w:t xml:space="preserve"> </w:t>
      </w:r>
    </w:p>
    <w:p w:rsidR="00845AA9" w:rsidRPr="0057141C" w:rsidRDefault="00845AA9" w:rsidP="00845AA9">
      <w:pPr>
        <w:jc w:val="both"/>
        <w:rPr>
          <w:rFonts w:ascii="Arial" w:hAnsi="Arial" w:cs="Arial"/>
        </w:rPr>
      </w:pPr>
    </w:p>
    <w:p w:rsidR="00845AA9" w:rsidRPr="0057141C" w:rsidRDefault="00845AA9" w:rsidP="00845AA9">
      <w:r w:rsidRPr="0057141C">
        <w:rPr>
          <w:rFonts w:ascii="Arial" w:hAnsi="Arial" w:cs="Arial"/>
          <w:b/>
          <w:bCs/>
        </w:rPr>
        <w:t>Liste des pièces à fournir :</w:t>
      </w:r>
    </w:p>
    <w:p w:rsidR="00845AA9" w:rsidRPr="0057141C" w:rsidRDefault="00845AA9" w:rsidP="00845AA9">
      <w:pPr>
        <w:jc w:val="both"/>
      </w:pPr>
    </w:p>
    <w:p w:rsidR="00845AA9" w:rsidRPr="0057141C" w:rsidRDefault="00845AA9" w:rsidP="00845AA9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 xml:space="preserve">La fiche n° 8 : liste des factures acquittées. </w:t>
      </w:r>
      <w:r w:rsidRPr="0057141C">
        <w:rPr>
          <w:rFonts w:ascii="Arial" w:hAnsi="Arial" w:cs="Arial"/>
          <w:sz w:val="20"/>
          <w:szCs w:val="20"/>
        </w:rPr>
        <w:t xml:space="preserve">Cette fiche dresse la liste des investissements effectivement réalisés. Elle accompagne l’envoi des factures originales permettant à l’administration de vérifier que la première tranche de la subvention accordée a bien été utilisée conformément à son objet et de procéder au second versement de la subvention d’équipement. </w:t>
      </w:r>
    </w:p>
    <w:p w:rsidR="00845AA9" w:rsidRPr="0057141C" w:rsidRDefault="00845AA9" w:rsidP="00845AA9">
      <w:pPr>
        <w:jc w:val="both"/>
      </w:pPr>
    </w:p>
    <w:p w:rsidR="00845AA9" w:rsidRPr="0057141C" w:rsidRDefault="00845AA9" w:rsidP="00845AA9">
      <w:pPr>
        <w:jc w:val="both"/>
      </w:pPr>
      <w:r w:rsidRPr="0057141C">
        <w:rPr>
          <w:rFonts w:ascii="Arial" w:hAnsi="Arial" w:cs="Arial"/>
          <w:b/>
          <w:sz w:val="20"/>
          <w:szCs w:val="20"/>
        </w:rPr>
        <w:t>Si l’investissement est inférieur au montant initialement prévu, l’administration ajustera à la baisse le montant de la subvention et demandera, le cas échéant, le remboursement du trop-perçu.</w:t>
      </w:r>
    </w:p>
    <w:p w:rsidR="00845AA9" w:rsidRPr="0057141C" w:rsidRDefault="00845AA9" w:rsidP="00845AA9">
      <w:pPr>
        <w:ind w:left="540" w:hanging="540"/>
        <w:jc w:val="both"/>
      </w:pPr>
    </w:p>
    <w:p w:rsidR="00845AA9" w:rsidRPr="0057141C" w:rsidRDefault="00845AA9" w:rsidP="00845AA9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>Les factures acquittées, en original,</w:t>
      </w:r>
      <w:r w:rsidRPr="0057141C">
        <w:t xml:space="preserve"> </w:t>
      </w:r>
      <w:r w:rsidRPr="0057141C">
        <w:rPr>
          <w:rFonts w:ascii="Arial" w:hAnsi="Arial" w:cs="Arial"/>
          <w:sz w:val="20"/>
          <w:szCs w:val="20"/>
        </w:rPr>
        <w:t>faisant apparaître la date de paiement, le cachet et la signature du fournisseur.</w:t>
      </w:r>
    </w:p>
    <w:p w:rsidR="00845AA9" w:rsidRPr="0057141C" w:rsidRDefault="00845AA9" w:rsidP="00845AA9">
      <w:pPr>
        <w:ind w:left="540" w:hanging="540"/>
        <w:jc w:val="both"/>
      </w:pPr>
    </w:p>
    <w:p w:rsidR="00845AA9" w:rsidRPr="0057141C" w:rsidRDefault="00845AA9" w:rsidP="00845AA9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L’extrait de relevé bancaire attestant du paiement.</w:t>
      </w:r>
    </w:p>
    <w:p w:rsidR="0073740B" w:rsidRDefault="0073740B"/>
    <w:sectPr w:rsidR="00737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AA9"/>
    <w:rsid w:val="0073740B"/>
    <w:rsid w:val="00845AA9"/>
    <w:rsid w:val="00C7107E"/>
    <w:rsid w:val="00D4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1A6C59-5FE1-4BE7-A170-39C7ECB3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5AA9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itre2">
    <w:name w:val="heading 2"/>
    <w:basedOn w:val="Normal"/>
    <w:next w:val="Normal"/>
    <w:link w:val="Titre2Car"/>
    <w:qFormat/>
    <w:rsid w:val="00845AA9"/>
    <w:pPr>
      <w:numPr>
        <w:numId w:val="1"/>
      </w:numPr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45AA9"/>
    <w:pPr>
      <w:keepNext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4" w:color="000000"/>
      </w:pBdr>
      <w:tabs>
        <w:tab w:val="num" w:pos="0"/>
      </w:tabs>
      <w:ind w:left="1560" w:right="706"/>
      <w:jc w:val="center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845AA9"/>
    <w:rPr>
      <w:rFonts w:ascii="Liberation Sans" w:eastAsia="Lucida Sans Unicode" w:hAnsi="Liberation Sans" w:cs="Mangal"/>
      <w:b/>
      <w:bCs/>
      <w:i/>
      <w:iCs/>
      <w:kern w:val="2"/>
      <w:sz w:val="28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rsid w:val="00845AA9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styleId="Lienhypertexte">
    <w:name w:val="Hyperlink"/>
    <w:rsid w:val="00845A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sdemarches.culture.gouv.fr/loc_fr/mcc/requests/MEDIA_AIDES_fonds_11/" TargetMode="External"/><Relationship Id="rId5" Type="http://schemas.openxmlformats.org/officeDocument/2006/relationships/hyperlink" Target="https://demarches.culture.gouv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JILALI Kawtar</cp:lastModifiedBy>
  <cp:revision>3</cp:revision>
  <dcterms:created xsi:type="dcterms:W3CDTF">2023-01-31T09:01:00Z</dcterms:created>
  <dcterms:modified xsi:type="dcterms:W3CDTF">2023-02-23T08:52:00Z</dcterms:modified>
</cp:coreProperties>
</file>